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A6" w:rsidRPr="00D8755C" w:rsidRDefault="006C5A49" w:rsidP="005C5C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755C">
        <w:rPr>
          <w:rFonts w:ascii="Times New Roman" w:hAnsi="Times New Roman"/>
          <w:sz w:val="24"/>
          <w:szCs w:val="24"/>
        </w:rPr>
        <w:t>Junior Dietitian of the Year</w:t>
      </w:r>
    </w:p>
    <w:p w:rsidR="00E82612" w:rsidRDefault="00C95E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 </w:t>
      </w:r>
      <w:r w:rsidR="00E82612">
        <w:rPr>
          <w:rFonts w:ascii="Times New Roman" w:hAnsi="Times New Roman"/>
          <w:sz w:val="24"/>
          <w:szCs w:val="24"/>
        </w:rPr>
        <w:t>LT Katrina</w:t>
      </w:r>
      <w:r>
        <w:rPr>
          <w:rFonts w:ascii="Times New Roman" w:hAnsi="Times New Roman"/>
          <w:sz w:val="24"/>
          <w:szCs w:val="24"/>
        </w:rPr>
        <w:t xml:space="preserve"> Piercy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Office of the Secretary</w:t>
      </w:r>
    </w:p>
    <w:p w:rsidR="002F0DC0" w:rsidRDefault="002F0D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C95E5C">
        <w:rPr>
          <w:rFonts w:ascii="Times New Roman" w:hAnsi="Times New Roman"/>
          <w:sz w:val="24"/>
          <w:szCs w:val="24"/>
        </w:rPr>
        <w:t xml:space="preserve"> </w:t>
      </w:r>
      <w:r w:rsidR="006230F9">
        <w:rPr>
          <w:rFonts w:ascii="Times New Roman" w:hAnsi="Times New Roman"/>
          <w:sz w:val="24"/>
          <w:szCs w:val="24"/>
        </w:rPr>
        <w:t>No awardee</w:t>
      </w:r>
    </w:p>
    <w:p w:rsidR="002F0DC0" w:rsidRDefault="002F0D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 w:rsidR="00C95E5C">
        <w:rPr>
          <w:rFonts w:ascii="Times New Roman" w:hAnsi="Times New Roman"/>
          <w:sz w:val="24"/>
          <w:szCs w:val="24"/>
        </w:rPr>
        <w:t xml:space="preserve"> </w:t>
      </w:r>
      <w:r w:rsidR="006230F9">
        <w:rPr>
          <w:rFonts w:ascii="Times New Roman" w:hAnsi="Times New Roman"/>
          <w:sz w:val="24"/>
          <w:szCs w:val="24"/>
        </w:rPr>
        <w:t>No awardee</w:t>
      </w:r>
    </w:p>
    <w:p w:rsidR="00D545D6" w:rsidRPr="00D8755C" w:rsidRDefault="00D545D6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2012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LCDR Diane Phillips </w:t>
      </w:r>
      <w:r w:rsidR="00D8755C">
        <w:rPr>
          <w:rFonts w:ascii="Times New Roman" w:hAnsi="Times New Roman"/>
          <w:sz w:val="24"/>
          <w:szCs w:val="24"/>
        </w:rPr>
        <w:tab/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Native American Cardiology </w:t>
      </w:r>
      <w:proofErr w:type="spellStart"/>
      <w:r w:rsidRPr="00D8755C">
        <w:rPr>
          <w:rFonts w:ascii="Times New Roman" w:hAnsi="Times New Roman"/>
          <w:sz w:val="24"/>
          <w:szCs w:val="24"/>
        </w:rPr>
        <w:t>Telenutrition</w:t>
      </w:r>
      <w:proofErr w:type="spellEnd"/>
      <w:r w:rsidRPr="00D8755C">
        <w:rPr>
          <w:rFonts w:ascii="Times New Roman" w:hAnsi="Times New Roman"/>
          <w:sz w:val="24"/>
          <w:szCs w:val="24"/>
        </w:rPr>
        <w:t xml:space="preserve"> Program Director, Indian Health Services</w:t>
      </w:r>
    </w:p>
    <w:p w:rsidR="00665AA6" w:rsidRDefault="006C5A49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2011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LCDR Merel Kozlosky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Dietetic Internship Director and </w:t>
      </w:r>
      <w:r w:rsidR="00D8755C">
        <w:rPr>
          <w:rFonts w:ascii="Times New Roman" w:hAnsi="Times New Roman"/>
          <w:sz w:val="24"/>
          <w:szCs w:val="24"/>
        </w:rPr>
        <w:t xml:space="preserve">Supervisory Metabolic Dietitian, </w:t>
      </w:r>
      <w:r w:rsidRPr="00D8755C">
        <w:rPr>
          <w:rFonts w:ascii="Times New Roman" w:hAnsi="Times New Roman"/>
          <w:sz w:val="24"/>
          <w:szCs w:val="24"/>
        </w:rPr>
        <w:t>National Institute of Health</w:t>
      </w:r>
    </w:p>
    <w:p w:rsidR="005C5CA6" w:rsidRPr="00D8755C" w:rsidRDefault="006C5A49" w:rsidP="00665AA6">
      <w:pPr>
        <w:ind w:left="2880" w:firstLine="720"/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Clinical Center </w:t>
      </w:r>
    </w:p>
    <w:p w:rsidR="005C5CA6" w:rsidRPr="00D8755C" w:rsidRDefault="006C5A49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2010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LT Mitchel Holliday </w:t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Nutrition Specialist, Bureau of Prisons </w:t>
      </w:r>
    </w:p>
    <w:p w:rsidR="00665AA6" w:rsidRDefault="006C5A49" w:rsidP="00665AA6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2009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LCDR Pamela Vodicka </w:t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>Senior Public Health Analyst, Health Resources and Servic</w:t>
      </w:r>
      <w:r w:rsidR="00665AA6">
        <w:rPr>
          <w:rFonts w:ascii="Times New Roman" w:hAnsi="Times New Roman"/>
          <w:sz w:val="24"/>
          <w:szCs w:val="24"/>
        </w:rPr>
        <w:t>es Administration, Maternal and</w:t>
      </w:r>
    </w:p>
    <w:p w:rsidR="005C5CA6" w:rsidRPr="00D8755C" w:rsidRDefault="006C5A49" w:rsidP="00665AA6">
      <w:pPr>
        <w:ind w:left="2880" w:firstLine="720"/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Child Health Bureau </w:t>
      </w:r>
    </w:p>
    <w:p w:rsidR="00534C1B" w:rsidRPr="00D8755C" w:rsidRDefault="006C5A49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2008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LCDR Susan Jordan </w:t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="00534C1B" w:rsidRPr="00D8755C">
        <w:rPr>
          <w:rFonts w:ascii="Times New Roman" w:hAnsi="Times New Roman"/>
          <w:sz w:val="24"/>
          <w:szCs w:val="24"/>
        </w:rPr>
        <w:tab/>
        <w:t>Supervisory Dietitian, Indian Health Service, Crow Northern Cheyenne Service Unit</w:t>
      </w:r>
    </w:p>
    <w:p w:rsidR="00606DD5" w:rsidRDefault="006C5A49" w:rsidP="00D8755C">
      <w:pPr>
        <w:ind w:left="720"/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LCDR Sandra Magera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>Special Assistant to the Office of Director for Federal Occupational Health, Office of Secretary</w:t>
      </w:r>
      <w:r w:rsidR="00606DD5">
        <w:rPr>
          <w:rFonts w:ascii="Times New Roman" w:hAnsi="Times New Roman"/>
          <w:sz w:val="24"/>
          <w:szCs w:val="24"/>
        </w:rPr>
        <w:t xml:space="preserve"> </w:t>
      </w:r>
    </w:p>
    <w:p w:rsidR="005C5CA6" w:rsidRPr="00D8755C" w:rsidRDefault="006C5A49" w:rsidP="00606DD5">
      <w:pPr>
        <w:ind w:left="2880" w:firstLine="720"/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of the Department of Health and Human Services </w:t>
      </w:r>
    </w:p>
    <w:p w:rsidR="00606DD5" w:rsidRDefault="006C5A49" w:rsidP="00606DD5">
      <w:pPr>
        <w:ind w:left="720" w:hanging="720"/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2007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LT Merel Kozlosky </w:t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>Dietetic Internship Director and Supervisory Metabolic Dietitian, National Institute of Health</w:t>
      </w:r>
      <w:r w:rsidR="00606DD5">
        <w:rPr>
          <w:rFonts w:ascii="Times New Roman" w:hAnsi="Times New Roman"/>
          <w:sz w:val="24"/>
          <w:szCs w:val="24"/>
        </w:rPr>
        <w:t xml:space="preserve"> </w:t>
      </w:r>
    </w:p>
    <w:p w:rsidR="005C5CA6" w:rsidRPr="00D8755C" w:rsidRDefault="00606DD5" w:rsidP="00606DD5">
      <w:pPr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C5A49" w:rsidRPr="00D8755C">
        <w:rPr>
          <w:rFonts w:ascii="Times New Roman" w:hAnsi="Times New Roman"/>
          <w:sz w:val="24"/>
          <w:szCs w:val="24"/>
        </w:rPr>
        <w:t xml:space="preserve">linical Center </w:t>
      </w:r>
    </w:p>
    <w:p w:rsidR="005C5CA6" w:rsidRPr="00D8755C" w:rsidRDefault="006C5A49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2006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LT Leslye Rauth </w:t>
      </w:r>
      <w:r w:rsidR="00D8755C">
        <w:rPr>
          <w:rFonts w:ascii="Times New Roman" w:hAnsi="Times New Roman"/>
          <w:sz w:val="24"/>
          <w:szCs w:val="24"/>
        </w:rPr>
        <w:tab/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Clinical Application Coordinator, Indian Health Service </w:t>
      </w:r>
    </w:p>
    <w:p w:rsidR="005C5CA6" w:rsidRPr="00D8755C" w:rsidRDefault="006C5A49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2005 </w:t>
      </w:r>
      <w:r w:rsidR="00D8755C">
        <w:rPr>
          <w:rFonts w:ascii="Times New Roman" w:hAnsi="Times New Roman"/>
          <w:sz w:val="24"/>
          <w:szCs w:val="24"/>
        </w:rPr>
        <w:tab/>
        <w:t>L</w:t>
      </w:r>
      <w:r w:rsidRPr="00D8755C">
        <w:rPr>
          <w:rFonts w:ascii="Times New Roman" w:hAnsi="Times New Roman"/>
          <w:sz w:val="24"/>
          <w:szCs w:val="24"/>
        </w:rPr>
        <w:t xml:space="preserve">T Blakeley </w:t>
      </w:r>
      <w:proofErr w:type="spellStart"/>
      <w:r w:rsidRPr="00D8755C">
        <w:rPr>
          <w:rFonts w:ascii="Times New Roman" w:hAnsi="Times New Roman"/>
          <w:sz w:val="24"/>
          <w:szCs w:val="24"/>
        </w:rPr>
        <w:t>Denkinger</w:t>
      </w:r>
      <w:proofErr w:type="spellEnd"/>
      <w:r w:rsidRPr="00D8755C">
        <w:rPr>
          <w:rFonts w:ascii="Times New Roman" w:hAnsi="Times New Roman"/>
          <w:sz w:val="24"/>
          <w:szCs w:val="24"/>
        </w:rPr>
        <w:t xml:space="preserve">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Clinical Research Dietitian, National Institute of Health Clinical Center </w:t>
      </w:r>
    </w:p>
    <w:p w:rsidR="00827E38" w:rsidRPr="00D8755C" w:rsidRDefault="006C5A49">
      <w:pPr>
        <w:rPr>
          <w:rFonts w:ascii="Times New Roman" w:hAnsi="Times New Roman"/>
          <w:sz w:val="24"/>
          <w:szCs w:val="24"/>
        </w:rPr>
      </w:pPr>
      <w:r w:rsidRPr="00D8755C">
        <w:rPr>
          <w:rFonts w:ascii="Times New Roman" w:hAnsi="Times New Roman"/>
          <w:sz w:val="24"/>
          <w:szCs w:val="24"/>
        </w:rPr>
        <w:t xml:space="preserve">2004 </w:t>
      </w:r>
      <w:r w:rsid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 xml:space="preserve">LT Sandra Magera </w:t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="00534C1B" w:rsidRPr="00D8755C">
        <w:rPr>
          <w:rFonts w:ascii="Times New Roman" w:hAnsi="Times New Roman"/>
          <w:sz w:val="24"/>
          <w:szCs w:val="24"/>
        </w:rPr>
        <w:tab/>
      </w:r>
      <w:r w:rsidRPr="00D8755C">
        <w:rPr>
          <w:rFonts w:ascii="Times New Roman" w:hAnsi="Times New Roman"/>
          <w:sz w:val="24"/>
          <w:szCs w:val="24"/>
        </w:rPr>
        <w:t>Registered Dietitian, I</w:t>
      </w:r>
      <w:r w:rsidR="005B3885" w:rsidRPr="00D8755C">
        <w:rPr>
          <w:rFonts w:ascii="Times New Roman" w:hAnsi="Times New Roman"/>
          <w:sz w:val="24"/>
          <w:szCs w:val="24"/>
        </w:rPr>
        <w:t>ndian Health Se</w:t>
      </w:r>
      <w:r w:rsidR="00D8755C">
        <w:rPr>
          <w:rFonts w:ascii="Times New Roman" w:hAnsi="Times New Roman"/>
          <w:sz w:val="24"/>
          <w:szCs w:val="24"/>
        </w:rPr>
        <w:t xml:space="preserve">rvice, Tuba City Indian Medical </w:t>
      </w:r>
      <w:r w:rsidRPr="00D8755C">
        <w:rPr>
          <w:rFonts w:ascii="Times New Roman" w:hAnsi="Times New Roman"/>
          <w:sz w:val="24"/>
          <w:szCs w:val="24"/>
        </w:rPr>
        <w:t>Center</w:t>
      </w:r>
    </w:p>
    <w:p w:rsidR="00D8755C" w:rsidRPr="00D8755C" w:rsidRDefault="00D8755C">
      <w:pPr>
        <w:rPr>
          <w:rFonts w:ascii="Times New Roman" w:hAnsi="Times New Roman"/>
          <w:sz w:val="24"/>
          <w:szCs w:val="24"/>
        </w:rPr>
      </w:pPr>
    </w:p>
    <w:sectPr w:rsidR="00D8755C" w:rsidRPr="00D8755C" w:rsidSect="006C5A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A49"/>
    <w:rsid w:val="002F0DC0"/>
    <w:rsid w:val="00450FE8"/>
    <w:rsid w:val="00494D17"/>
    <w:rsid w:val="00534C1B"/>
    <w:rsid w:val="005B3885"/>
    <w:rsid w:val="005C5CA6"/>
    <w:rsid w:val="00606DD5"/>
    <w:rsid w:val="006230F9"/>
    <w:rsid w:val="00665AA6"/>
    <w:rsid w:val="006C5A49"/>
    <w:rsid w:val="00827E38"/>
    <w:rsid w:val="00A22E55"/>
    <w:rsid w:val="00A55BD1"/>
    <w:rsid w:val="00BD5DFA"/>
    <w:rsid w:val="00C95E5C"/>
    <w:rsid w:val="00D545D6"/>
    <w:rsid w:val="00D8755C"/>
    <w:rsid w:val="00E82612"/>
    <w:rsid w:val="00F147DC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."/>
  <w:listSeparator w:val=","/>
  <w15:docId w15:val="{3F623A6C-1742-441C-9237-50100D3C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AE37-B1EE-429E-B966-6C56AAE7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Registered Dietitian of the Year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Registered Dietitian of the Year</dc:title>
  <dc:subject>Awards list of past RDs</dc:subject>
  <dc:creator>HHS/USPHS/DietPAC</dc:creator>
  <cp:keywords>Registered Dietitian, Registered Dietitian Nutritionist, Awards, RD, RDN, DietPAC</cp:keywords>
  <cp:lastModifiedBy>j t</cp:lastModifiedBy>
  <cp:revision>4</cp:revision>
  <dcterms:created xsi:type="dcterms:W3CDTF">2018-02-05T17:35:00Z</dcterms:created>
  <dcterms:modified xsi:type="dcterms:W3CDTF">2018-10-22T13:37:00Z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