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98D6" w14:textId="77777777" w:rsidR="00264F0B" w:rsidRDefault="00264F0B" w:rsidP="001E70F1">
      <w:pPr>
        <w:jc w:val="center"/>
        <w:rPr>
          <w:b/>
          <w:sz w:val="36"/>
          <w:szCs w:val="36"/>
        </w:rPr>
      </w:pPr>
    </w:p>
    <w:p w14:paraId="5A4718A4" w14:textId="77777777" w:rsidR="001E70F1" w:rsidRPr="005C3F46" w:rsidRDefault="00F3061F" w:rsidP="001E70F1">
      <w:pPr>
        <w:jc w:val="center"/>
        <w:rPr>
          <w:b/>
          <w:sz w:val="36"/>
          <w:szCs w:val="36"/>
        </w:rPr>
      </w:pPr>
      <w:r w:rsidRPr="005C3F46">
        <w:rPr>
          <w:b/>
          <w:sz w:val="36"/>
          <w:szCs w:val="36"/>
        </w:rPr>
        <w:t>United States Public Health Service Commissioned Corps</w:t>
      </w:r>
    </w:p>
    <w:p w14:paraId="74892FAE" w14:textId="77777777" w:rsidR="00F3061F" w:rsidRDefault="00F3061F" w:rsidP="001E70F1">
      <w:pPr>
        <w:jc w:val="center"/>
        <w:rPr>
          <w:b/>
          <w:sz w:val="40"/>
          <w:szCs w:val="40"/>
        </w:rPr>
      </w:pPr>
    </w:p>
    <w:p w14:paraId="4DF719D3" w14:textId="77777777" w:rsidR="00F3061F" w:rsidRPr="005C3F46" w:rsidRDefault="00F3061F" w:rsidP="00F3061F">
      <w:pPr>
        <w:jc w:val="center"/>
        <w:rPr>
          <w:b/>
          <w:sz w:val="36"/>
          <w:szCs w:val="36"/>
        </w:rPr>
      </w:pPr>
      <w:r w:rsidRPr="005C3F46">
        <w:rPr>
          <w:b/>
          <w:sz w:val="36"/>
          <w:szCs w:val="36"/>
        </w:rPr>
        <w:t>Junior Officer Advisory Group</w:t>
      </w:r>
    </w:p>
    <w:p w14:paraId="1BA697FC" w14:textId="77777777" w:rsidR="00F3061F" w:rsidRPr="005C3F46" w:rsidRDefault="00F3061F" w:rsidP="00F3061F">
      <w:pPr>
        <w:jc w:val="center"/>
        <w:rPr>
          <w:b/>
          <w:sz w:val="36"/>
          <w:szCs w:val="36"/>
        </w:rPr>
      </w:pPr>
    </w:p>
    <w:p w14:paraId="61215A57" w14:textId="77777777" w:rsidR="00F3061F" w:rsidRPr="005C3F46" w:rsidRDefault="00F3061F" w:rsidP="00F3061F">
      <w:pPr>
        <w:jc w:val="center"/>
        <w:rPr>
          <w:b/>
          <w:sz w:val="36"/>
          <w:szCs w:val="36"/>
        </w:rPr>
      </w:pPr>
      <w:r w:rsidRPr="005C3F46">
        <w:rPr>
          <w:b/>
          <w:sz w:val="36"/>
          <w:szCs w:val="36"/>
        </w:rPr>
        <w:t>Bylaws</w:t>
      </w:r>
    </w:p>
    <w:p w14:paraId="5793937F" w14:textId="77777777" w:rsidR="00F3061F" w:rsidRDefault="00F3061F" w:rsidP="001E70F1">
      <w:pPr>
        <w:jc w:val="center"/>
        <w:rPr>
          <w:b/>
        </w:rPr>
      </w:pPr>
    </w:p>
    <w:p w14:paraId="538E4B73" w14:textId="77777777" w:rsidR="00F3061F" w:rsidRDefault="00F3061F" w:rsidP="001E70F1">
      <w:pPr>
        <w:jc w:val="center"/>
        <w:rPr>
          <w:b/>
        </w:rPr>
      </w:pPr>
    </w:p>
    <w:p w14:paraId="14F14C3A" w14:textId="77777777" w:rsidR="00F3061F" w:rsidRDefault="00F3061F" w:rsidP="001E70F1">
      <w:pPr>
        <w:jc w:val="center"/>
        <w:rPr>
          <w:b/>
        </w:rPr>
      </w:pPr>
    </w:p>
    <w:p w14:paraId="0806118F" w14:textId="77777777" w:rsidR="00F3061F" w:rsidRDefault="00F3061F" w:rsidP="001E70F1">
      <w:pPr>
        <w:jc w:val="center"/>
        <w:rPr>
          <w:b/>
        </w:rPr>
      </w:pPr>
    </w:p>
    <w:p w14:paraId="6BDC4F2C" w14:textId="77777777" w:rsidR="00F3061F" w:rsidRDefault="00F3061F" w:rsidP="001E70F1">
      <w:pPr>
        <w:jc w:val="center"/>
        <w:rPr>
          <w:b/>
        </w:rPr>
      </w:pPr>
    </w:p>
    <w:p w14:paraId="7DD63BF9" w14:textId="77777777" w:rsidR="00F3061F" w:rsidRDefault="00F3061F" w:rsidP="001E70F1">
      <w:pPr>
        <w:jc w:val="center"/>
        <w:rPr>
          <w:b/>
        </w:rPr>
      </w:pPr>
    </w:p>
    <w:p w14:paraId="1EC7BC5D" w14:textId="77777777" w:rsidR="00F3061F" w:rsidRDefault="00F3061F" w:rsidP="001E70F1">
      <w:pPr>
        <w:jc w:val="center"/>
        <w:rPr>
          <w:b/>
        </w:rPr>
      </w:pPr>
    </w:p>
    <w:p w14:paraId="6F920DD4" w14:textId="77777777" w:rsidR="00F3061F" w:rsidRDefault="00F3061F" w:rsidP="001E70F1">
      <w:pPr>
        <w:jc w:val="center"/>
        <w:rPr>
          <w:b/>
        </w:rPr>
      </w:pPr>
    </w:p>
    <w:p w14:paraId="51297A3F" w14:textId="77777777" w:rsidR="00F3061F" w:rsidRDefault="00F3061F" w:rsidP="001E70F1">
      <w:pPr>
        <w:jc w:val="center"/>
        <w:rPr>
          <w:b/>
        </w:rPr>
      </w:pPr>
    </w:p>
    <w:p w14:paraId="3F43A2DF" w14:textId="77777777" w:rsidR="00F3061F" w:rsidRDefault="00F3061F" w:rsidP="001E70F1">
      <w:pPr>
        <w:jc w:val="center"/>
        <w:rPr>
          <w:b/>
        </w:rPr>
      </w:pPr>
    </w:p>
    <w:p w14:paraId="20CC12A4" w14:textId="77777777" w:rsidR="00F3061F" w:rsidRDefault="00F3061F" w:rsidP="001E70F1">
      <w:pPr>
        <w:jc w:val="center"/>
        <w:rPr>
          <w:b/>
        </w:rPr>
      </w:pPr>
    </w:p>
    <w:p w14:paraId="4FF3D7F2" w14:textId="77777777" w:rsidR="00F3061F" w:rsidRDefault="00F3061F" w:rsidP="001E70F1">
      <w:pPr>
        <w:jc w:val="center"/>
        <w:rPr>
          <w:b/>
        </w:rPr>
      </w:pPr>
    </w:p>
    <w:p w14:paraId="58B04BDC" w14:textId="77777777" w:rsidR="00F3061F" w:rsidRDefault="00F3061F" w:rsidP="001E70F1">
      <w:pPr>
        <w:jc w:val="center"/>
        <w:rPr>
          <w:b/>
        </w:rPr>
      </w:pPr>
    </w:p>
    <w:p w14:paraId="7E5B14CE" w14:textId="77777777" w:rsidR="00F3061F" w:rsidRDefault="00F3061F" w:rsidP="001E70F1">
      <w:pPr>
        <w:jc w:val="center"/>
        <w:rPr>
          <w:b/>
        </w:rPr>
      </w:pPr>
    </w:p>
    <w:p w14:paraId="073A1388" w14:textId="77777777" w:rsidR="00F3061F" w:rsidRDefault="00F3061F" w:rsidP="001E70F1">
      <w:pPr>
        <w:jc w:val="center"/>
        <w:rPr>
          <w:b/>
        </w:rPr>
      </w:pPr>
    </w:p>
    <w:p w14:paraId="5A0C0313" w14:textId="77777777" w:rsidR="00F3061F" w:rsidRDefault="00F3061F" w:rsidP="001E70F1">
      <w:pPr>
        <w:jc w:val="center"/>
        <w:rPr>
          <w:b/>
        </w:rPr>
      </w:pPr>
    </w:p>
    <w:p w14:paraId="19DED25C" w14:textId="77777777" w:rsidR="00F3061F" w:rsidRDefault="00F3061F" w:rsidP="001E70F1">
      <w:pPr>
        <w:jc w:val="center"/>
        <w:rPr>
          <w:b/>
        </w:rPr>
      </w:pPr>
    </w:p>
    <w:p w14:paraId="1438E0D3" w14:textId="77777777" w:rsidR="00F3061F" w:rsidRDefault="00F3061F" w:rsidP="001E70F1">
      <w:pPr>
        <w:jc w:val="center"/>
        <w:rPr>
          <w:b/>
        </w:rPr>
      </w:pPr>
    </w:p>
    <w:p w14:paraId="6515CA7A" w14:textId="77777777" w:rsidR="00F3061F" w:rsidRDefault="00F3061F" w:rsidP="001E70F1">
      <w:pPr>
        <w:jc w:val="center"/>
        <w:rPr>
          <w:b/>
        </w:rPr>
      </w:pPr>
    </w:p>
    <w:p w14:paraId="1005A3A2" w14:textId="77777777" w:rsidR="00F3061F" w:rsidRDefault="00F3061F" w:rsidP="001E70F1">
      <w:pPr>
        <w:jc w:val="center"/>
        <w:rPr>
          <w:b/>
        </w:rPr>
      </w:pPr>
    </w:p>
    <w:p w14:paraId="43633440" w14:textId="77777777" w:rsidR="00A73BE5" w:rsidRDefault="00A73BE5" w:rsidP="001E70F1">
      <w:pPr>
        <w:jc w:val="center"/>
        <w:rPr>
          <w:b/>
        </w:rPr>
      </w:pPr>
    </w:p>
    <w:p w14:paraId="4FD85025" w14:textId="77777777" w:rsidR="00A73BE5" w:rsidRDefault="00A73BE5" w:rsidP="001E70F1">
      <w:pPr>
        <w:jc w:val="center"/>
        <w:rPr>
          <w:b/>
        </w:rPr>
      </w:pPr>
    </w:p>
    <w:p w14:paraId="38876D90" w14:textId="77777777" w:rsidR="00A73BE5" w:rsidRDefault="00A73BE5" w:rsidP="001E70F1">
      <w:pPr>
        <w:jc w:val="center"/>
        <w:rPr>
          <w:b/>
        </w:rPr>
      </w:pPr>
    </w:p>
    <w:p w14:paraId="3E830A26" w14:textId="77777777" w:rsidR="00A73BE5" w:rsidRDefault="00A73BE5" w:rsidP="001E70F1">
      <w:pPr>
        <w:jc w:val="center"/>
        <w:rPr>
          <w:b/>
        </w:rPr>
      </w:pPr>
    </w:p>
    <w:p w14:paraId="44292FAB" w14:textId="77777777" w:rsidR="00A73BE5" w:rsidRDefault="00A73BE5" w:rsidP="001E70F1">
      <w:pPr>
        <w:jc w:val="center"/>
        <w:rPr>
          <w:b/>
        </w:rPr>
      </w:pPr>
    </w:p>
    <w:p w14:paraId="7B16811E" w14:textId="77777777" w:rsidR="00A73BE5" w:rsidRDefault="00A73BE5" w:rsidP="001E70F1">
      <w:pPr>
        <w:jc w:val="center"/>
        <w:rPr>
          <w:b/>
        </w:rPr>
      </w:pPr>
    </w:p>
    <w:p w14:paraId="29645F79" w14:textId="77777777" w:rsidR="00A73BE5" w:rsidRDefault="00A73BE5" w:rsidP="001E70F1">
      <w:pPr>
        <w:jc w:val="center"/>
        <w:rPr>
          <w:b/>
        </w:rPr>
      </w:pPr>
    </w:p>
    <w:p w14:paraId="0AAF7D4D" w14:textId="77777777" w:rsidR="00A73BE5" w:rsidRDefault="00A73BE5" w:rsidP="001E70F1">
      <w:pPr>
        <w:jc w:val="center"/>
        <w:rPr>
          <w:b/>
        </w:rPr>
      </w:pPr>
    </w:p>
    <w:p w14:paraId="0966AC5F" w14:textId="77777777" w:rsidR="00A52E59" w:rsidRDefault="00A52E59" w:rsidP="001E70F1">
      <w:pPr>
        <w:jc w:val="center"/>
        <w:rPr>
          <w:b/>
        </w:rPr>
      </w:pPr>
    </w:p>
    <w:p w14:paraId="42EF713C" w14:textId="77777777" w:rsidR="00A73BE5" w:rsidRDefault="00A73BE5" w:rsidP="001E70F1">
      <w:pPr>
        <w:jc w:val="center"/>
        <w:rPr>
          <w:b/>
        </w:rPr>
      </w:pPr>
    </w:p>
    <w:p w14:paraId="76D7D187" w14:textId="77777777" w:rsidR="00A73BE5" w:rsidRDefault="00A73BE5" w:rsidP="001E70F1">
      <w:pPr>
        <w:jc w:val="center"/>
        <w:rPr>
          <w:b/>
        </w:rPr>
      </w:pPr>
    </w:p>
    <w:p w14:paraId="508E13DD" w14:textId="77777777" w:rsidR="00A73BE5" w:rsidRDefault="00A73BE5" w:rsidP="001E70F1">
      <w:pPr>
        <w:jc w:val="center"/>
        <w:rPr>
          <w:b/>
        </w:rPr>
      </w:pPr>
    </w:p>
    <w:p w14:paraId="759CEDCF" w14:textId="77777777" w:rsidR="00A73BE5" w:rsidRDefault="00A73BE5" w:rsidP="001E70F1">
      <w:pPr>
        <w:jc w:val="center"/>
        <w:rPr>
          <w:b/>
        </w:rPr>
      </w:pPr>
    </w:p>
    <w:p w14:paraId="205C06F4" w14:textId="77777777" w:rsidR="00F3061F" w:rsidRDefault="00F3061F" w:rsidP="001E70F1">
      <w:pPr>
        <w:jc w:val="center"/>
        <w:rPr>
          <w:b/>
        </w:rPr>
      </w:pPr>
    </w:p>
    <w:p w14:paraId="05836F93" w14:textId="77777777" w:rsidR="00F3061F" w:rsidRDefault="00F3061F" w:rsidP="001E70F1">
      <w:pPr>
        <w:jc w:val="center"/>
        <w:rPr>
          <w:b/>
        </w:rPr>
      </w:pPr>
    </w:p>
    <w:p w14:paraId="1E5BFEF8" w14:textId="77777777" w:rsidR="00F3061F" w:rsidRDefault="00F3061F" w:rsidP="001E70F1">
      <w:pPr>
        <w:jc w:val="center"/>
        <w:rPr>
          <w:b/>
        </w:rPr>
      </w:pPr>
    </w:p>
    <w:p w14:paraId="4A513C25" w14:textId="77777777" w:rsidR="00F3061F" w:rsidRDefault="00F3061F" w:rsidP="001E70F1">
      <w:pPr>
        <w:jc w:val="center"/>
        <w:rPr>
          <w:b/>
        </w:rPr>
      </w:pPr>
    </w:p>
    <w:p w14:paraId="297D3F4B" w14:textId="77777777" w:rsidR="00A73BE5" w:rsidRDefault="00A73BE5" w:rsidP="001E70F1">
      <w:pPr>
        <w:jc w:val="center"/>
        <w:rPr>
          <w:b/>
        </w:rPr>
      </w:pPr>
    </w:p>
    <w:p w14:paraId="44F1F0A5" w14:textId="77777777" w:rsidR="00A73BE5" w:rsidRDefault="00A73BE5" w:rsidP="001E70F1">
      <w:pPr>
        <w:jc w:val="center"/>
        <w:rPr>
          <w:b/>
        </w:rPr>
      </w:pPr>
    </w:p>
    <w:p w14:paraId="10A9BFF6" w14:textId="77777777" w:rsidR="001E70F1" w:rsidRPr="005C3F46" w:rsidRDefault="00F3061F" w:rsidP="001E70F1">
      <w:pPr>
        <w:jc w:val="center"/>
        <w:rPr>
          <w:b/>
          <w:bCs/>
          <w:sz w:val="36"/>
          <w:szCs w:val="36"/>
        </w:rPr>
      </w:pPr>
      <w:r w:rsidRPr="005C3F46">
        <w:rPr>
          <w:b/>
          <w:bCs/>
          <w:sz w:val="36"/>
          <w:szCs w:val="36"/>
        </w:rPr>
        <w:t>Table of Contents</w:t>
      </w:r>
    </w:p>
    <w:p w14:paraId="5B3607EC" w14:textId="77777777" w:rsidR="00F3061F" w:rsidRPr="00F3061F" w:rsidRDefault="00F3061F" w:rsidP="001E70F1">
      <w:pPr>
        <w:jc w:val="center"/>
        <w:rPr>
          <w:b/>
          <w:bCs/>
          <w:sz w:val="40"/>
          <w:szCs w:val="40"/>
        </w:rPr>
      </w:pPr>
    </w:p>
    <w:p w14:paraId="42DAD47B" w14:textId="77777777" w:rsidR="001E70F1" w:rsidRDefault="001E70F1" w:rsidP="001E70F1">
      <w:pPr>
        <w:rPr>
          <w:b/>
          <w:bCs/>
        </w:rPr>
      </w:pPr>
    </w:p>
    <w:p w14:paraId="6016542A" w14:textId="77777777" w:rsidR="001E70F1" w:rsidRPr="003F54DE" w:rsidRDefault="009A096D" w:rsidP="001E70F1">
      <w:pPr>
        <w:rPr>
          <w:bCs/>
        </w:rPr>
      </w:pPr>
      <w:r>
        <w:rPr>
          <w:bCs/>
        </w:rPr>
        <w:t>ARTICLE I:</w:t>
      </w:r>
      <w:r>
        <w:rPr>
          <w:bCs/>
        </w:rPr>
        <w:tab/>
      </w:r>
      <w:r>
        <w:rPr>
          <w:bCs/>
        </w:rPr>
        <w:tab/>
      </w:r>
      <w:r w:rsidR="001E70F1" w:rsidRPr="003F54DE">
        <w:rPr>
          <w:bCs/>
        </w:rPr>
        <w:t>Name</w:t>
      </w:r>
      <w:r w:rsidR="005C3F46">
        <w:rPr>
          <w:bCs/>
        </w:rPr>
        <w:tab/>
      </w:r>
      <w:r w:rsidR="005C3F46">
        <w:rPr>
          <w:bCs/>
        </w:rPr>
        <w:tab/>
      </w:r>
      <w:r w:rsidR="005C3F46">
        <w:rPr>
          <w:bCs/>
        </w:rPr>
        <w:tab/>
      </w:r>
      <w:r w:rsidR="0000544E">
        <w:rPr>
          <w:bCs/>
        </w:rPr>
        <w:tab/>
      </w:r>
      <w:r w:rsidR="0000544E">
        <w:rPr>
          <w:bCs/>
        </w:rPr>
        <w:tab/>
      </w:r>
      <w:r w:rsidR="0000544E">
        <w:rPr>
          <w:bCs/>
        </w:rPr>
        <w:tab/>
      </w:r>
      <w:r w:rsidR="0000544E">
        <w:rPr>
          <w:bCs/>
        </w:rPr>
        <w:tab/>
      </w:r>
      <w:r w:rsidR="0000544E">
        <w:rPr>
          <w:bCs/>
        </w:rPr>
        <w:tab/>
      </w:r>
      <w:r w:rsidR="0000544E">
        <w:rPr>
          <w:bCs/>
        </w:rPr>
        <w:tab/>
      </w:r>
      <w:hyperlink w:anchor="_ARTICLE_I" w:history="1">
        <w:r w:rsidR="00F3061F">
          <w:rPr>
            <w:rStyle w:val="Hyperlink"/>
            <w:bCs/>
          </w:rPr>
          <w:t>1</w:t>
        </w:r>
      </w:hyperlink>
    </w:p>
    <w:p w14:paraId="53A7B529" w14:textId="77777777" w:rsidR="001E70F1" w:rsidRPr="003F54DE" w:rsidRDefault="001E70F1" w:rsidP="001E70F1">
      <w:pPr>
        <w:rPr>
          <w:bCs/>
        </w:rPr>
      </w:pPr>
    </w:p>
    <w:p w14:paraId="63DDC0EE" w14:textId="77777777" w:rsidR="001E70F1" w:rsidRPr="003F54DE" w:rsidRDefault="009A096D" w:rsidP="001E70F1">
      <w:pPr>
        <w:rPr>
          <w:bCs/>
        </w:rPr>
      </w:pPr>
      <w:r>
        <w:rPr>
          <w:bCs/>
        </w:rPr>
        <w:t>ARTICLE II:</w:t>
      </w:r>
      <w:r>
        <w:rPr>
          <w:bCs/>
        </w:rPr>
        <w:tab/>
      </w:r>
      <w:r>
        <w:rPr>
          <w:bCs/>
        </w:rPr>
        <w:tab/>
      </w:r>
      <w:r w:rsidR="001E70F1" w:rsidRPr="003F54DE">
        <w:rPr>
          <w:bCs/>
        </w:rPr>
        <w:t>Purpose</w:t>
      </w:r>
      <w:r w:rsidR="005C3F46">
        <w:rPr>
          <w:bCs/>
        </w:rPr>
        <w:tab/>
      </w:r>
      <w:r>
        <w:rPr>
          <w:bCs/>
        </w:rPr>
        <w:tab/>
      </w:r>
      <w:r>
        <w:rPr>
          <w:bCs/>
        </w:rPr>
        <w:tab/>
      </w:r>
      <w:r>
        <w:rPr>
          <w:bCs/>
        </w:rPr>
        <w:tab/>
      </w:r>
      <w:r>
        <w:rPr>
          <w:bCs/>
        </w:rPr>
        <w:tab/>
      </w:r>
      <w:r>
        <w:rPr>
          <w:bCs/>
        </w:rPr>
        <w:tab/>
      </w:r>
      <w:r>
        <w:rPr>
          <w:bCs/>
        </w:rPr>
        <w:tab/>
      </w:r>
      <w:r w:rsidR="0000544E">
        <w:rPr>
          <w:bCs/>
        </w:rPr>
        <w:tab/>
      </w:r>
      <w:hyperlink w:anchor="_ARTICLE_II" w:history="1">
        <w:r w:rsidR="00F3061F">
          <w:rPr>
            <w:rStyle w:val="Hyperlink"/>
            <w:bCs/>
          </w:rPr>
          <w:t>1</w:t>
        </w:r>
      </w:hyperlink>
    </w:p>
    <w:p w14:paraId="4D3F5EE6" w14:textId="77777777" w:rsidR="001E70F1" w:rsidRPr="003F54DE" w:rsidRDefault="001E70F1" w:rsidP="001E70F1">
      <w:pPr>
        <w:rPr>
          <w:bCs/>
        </w:rPr>
      </w:pPr>
    </w:p>
    <w:p w14:paraId="132881BD" w14:textId="77777777" w:rsidR="001E70F1" w:rsidRPr="003F54DE" w:rsidRDefault="009A096D" w:rsidP="001E70F1">
      <w:pPr>
        <w:rPr>
          <w:bCs/>
        </w:rPr>
      </w:pPr>
      <w:r>
        <w:rPr>
          <w:bCs/>
        </w:rPr>
        <w:t>ARTICLE III:</w:t>
      </w:r>
      <w:r>
        <w:rPr>
          <w:bCs/>
        </w:rPr>
        <w:tab/>
      </w:r>
      <w:r>
        <w:rPr>
          <w:bCs/>
        </w:rPr>
        <w:tab/>
      </w:r>
      <w:r w:rsidR="001E70F1" w:rsidRPr="003F54DE">
        <w:rPr>
          <w:bCs/>
        </w:rPr>
        <w:t>Membership</w:t>
      </w:r>
      <w:r w:rsidR="0000544E">
        <w:rPr>
          <w:bCs/>
        </w:rPr>
        <w:tab/>
      </w:r>
      <w:r w:rsidR="0000544E">
        <w:rPr>
          <w:bCs/>
        </w:rPr>
        <w:tab/>
      </w:r>
      <w:r w:rsidR="0000544E">
        <w:rPr>
          <w:bCs/>
        </w:rPr>
        <w:tab/>
      </w:r>
      <w:r w:rsidR="0000544E">
        <w:rPr>
          <w:bCs/>
        </w:rPr>
        <w:tab/>
      </w:r>
      <w:r w:rsidR="0000544E">
        <w:rPr>
          <w:bCs/>
        </w:rPr>
        <w:tab/>
      </w:r>
      <w:r w:rsidR="0000544E">
        <w:rPr>
          <w:bCs/>
        </w:rPr>
        <w:tab/>
      </w:r>
      <w:r w:rsidR="0000544E">
        <w:rPr>
          <w:bCs/>
        </w:rPr>
        <w:tab/>
      </w:r>
      <w:r w:rsidR="0000544E">
        <w:rPr>
          <w:bCs/>
        </w:rPr>
        <w:tab/>
      </w:r>
      <w:hyperlink w:anchor="_ARTICLE_III" w:history="1">
        <w:r w:rsidR="00F3061F">
          <w:rPr>
            <w:rStyle w:val="Hyperlink"/>
            <w:bCs/>
          </w:rPr>
          <w:t>1</w:t>
        </w:r>
      </w:hyperlink>
    </w:p>
    <w:p w14:paraId="1405DD85" w14:textId="77777777" w:rsidR="001E70F1" w:rsidRPr="003F54DE" w:rsidRDefault="00AE455C" w:rsidP="001E70F1">
      <w:pPr>
        <w:rPr>
          <w:bCs/>
        </w:rPr>
      </w:pPr>
      <w:r>
        <w:rPr>
          <w:bCs/>
        </w:rPr>
        <w:tab/>
      </w:r>
    </w:p>
    <w:p w14:paraId="400FF116" w14:textId="77777777" w:rsidR="001E70F1" w:rsidRPr="003F54DE" w:rsidRDefault="009A096D" w:rsidP="001E70F1">
      <w:pPr>
        <w:rPr>
          <w:bCs/>
        </w:rPr>
      </w:pPr>
      <w:r>
        <w:rPr>
          <w:bCs/>
        </w:rPr>
        <w:t>ARTICLE IV:</w:t>
      </w:r>
      <w:r>
        <w:rPr>
          <w:bCs/>
        </w:rPr>
        <w:tab/>
      </w:r>
      <w:r>
        <w:rPr>
          <w:bCs/>
        </w:rPr>
        <w:tab/>
      </w:r>
      <w:r w:rsidR="001E70F1" w:rsidRPr="003F54DE">
        <w:rPr>
          <w:bCs/>
        </w:rPr>
        <w:t>Executive Committee</w:t>
      </w:r>
      <w:r w:rsidR="0000544E">
        <w:rPr>
          <w:bCs/>
        </w:rPr>
        <w:tab/>
      </w:r>
      <w:r w:rsidR="0000544E">
        <w:rPr>
          <w:bCs/>
        </w:rPr>
        <w:tab/>
      </w:r>
      <w:r w:rsidR="0000544E">
        <w:rPr>
          <w:bCs/>
        </w:rPr>
        <w:tab/>
      </w:r>
      <w:r w:rsidR="0000544E">
        <w:rPr>
          <w:bCs/>
        </w:rPr>
        <w:tab/>
      </w:r>
      <w:r w:rsidR="0000544E">
        <w:rPr>
          <w:bCs/>
        </w:rPr>
        <w:tab/>
      </w:r>
      <w:r w:rsidR="0000544E">
        <w:rPr>
          <w:bCs/>
        </w:rPr>
        <w:tab/>
      </w:r>
      <w:r w:rsidR="0000544E">
        <w:rPr>
          <w:bCs/>
        </w:rPr>
        <w:tab/>
      </w:r>
      <w:hyperlink w:anchor="_ARTICLE_IV" w:history="1">
        <w:r w:rsidR="00F3061F">
          <w:rPr>
            <w:rStyle w:val="Hyperlink"/>
            <w:bCs/>
          </w:rPr>
          <w:t>4</w:t>
        </w:r>
      </w:hyperlink>
    </w:p>
    <w:p w14:paraId="3EA0B48E" w14:textId="77777777" w:rsidR="001E70F1" w:rsidRPr="003F54DE" w:rsidRDefault="001E70F1" w:rsidP="001E70F1">
      <w:pPr>
        <w:rPr>
          <w:bCs/>
        </w:rPr>
      </w:pPr>
    </w:p>
    <w:p w14:paraId="363B8414" w14:textId="77777777" w:rsidR="001E70F1" w:rsidRPr="003F54DE" w:rsidRDefault="009A096D" w:rsidP="001E70F1">
      <w:pPr>
        <w:rPr>
          <w:bCs/>
        </w:rPr>
      </w:pPr>
      <w:r>
        <w:rPr>
          <w:bCs/>
        </w:rPr>
        <w:t>ARTICLE V:</w:t>
      </w:r>
      <w:r>
        <w:rPr>
          <w:bCs/>
        </w:rPr>
        <w:tab/>
      </w:r>
      <w:r>
        <w:rPr>
          <w:bCs/>
        </w:rPr>
        <w:tab/>
      </w:r>
      <w:r w:rsidR="001E70F1" w:rsidRPr="003F54DE">
        <w:rPr>
          <w:bCs/>
        </w:rPr>
        <w:t>JOAG Committees</w:t>
      </w:r>
      <w:r w:rsidR="0000544E">
        <w:rPr>
          <w:bCs/>
        </w:rPr>
        <w:tab/>
      </w:r>
      <w:r w:rsidR="0000544E">
        <w:rPr>
          <w:bCs/>
        </w:rPr>
        <w:tab/>
      </w:r>
      <w:r w:rsidR="0000544E">
        <w:rPr>
          <w:bCs/>
        </w:rPr>
        <w:tab/>
      </w:r>
      <w:r w:rsidR="0000544E">
        <w:rPr>
          <w:bCs/>
        </w:rPr>
        <w:tab/>
      </w:r>
      <w:r w:rsidR="0000544E">
        <w:rPr>
          <w:bCs/>
        </w:rPr>
        <w:tab/>
      </w:r>
      <w:r w:rsidR="0000544E">
        <w:rPr>
          <w:bCs/>
        </w:rPr>
        <w:tab/>
      </w:r>
      <w:r w:rsidR="0000544E">
        <w:rPr>
          <w:bCs/>
        </w:rPr>
        <w:tab/>
      </w:r>
      <w:hyperlink w:anchor="_ARTICLE_V" w:history="1">
        <w:r w:rsidR="00F3061F">
          <w:rPr>
            <w:rStyle w:val="Hyperlink"/>
            <w:bCs/>
          </w:rPr>
          <w:t>6</w:t>
        </w:r>
      </w:hyperlink>
    </w:p>
    <w:p w14:paraId="2446BA99" w14:textId="77777777" w:rsidR="001E70F1" w:rsidRPr="003F54DE" w:rsidRDefault="001E70F1" w:rsidP="001E70F1">
      <w:pPr>
        <w:rPr>
          <w:bCs/>
        </w:rPr>
      </w:pPr>
    </w:p>
    <w:p w14:paraId="4871566C" w14:textId="77777777" w:rsidR="001E70F1" w:rsidRPr="003F54DE" w:rsidRDefault="009A096D" w:rsidP="001E70F1">
      <w:pPr>
        <w:rPr>
          <w:bCs/>
        </w:rPr>
      </w:pPr>
      <w:r>
        <w:rPr>
          <w:bCs/>
        </w:rPr>
        <w:t>ARTICLE VI:</w:t>
      </w:r>
      <w:r>
        <w:rPr>
          <w:bCs/>
        </w:rPr>
        <w:tab/>
      </w:r>
      <w:r>
        <w:rPr>
          <w:bCs/>
        </w:rPr>
        <w:tab/>
      </w:r>
      <w:r w:rsidR="001E70F1" w:rsidRPr="003F54DE">
        <w:rPr>
          <w:bCs/>
        </w:rPr>
        <w:t>Nomination Process</w:t>
      </w:r>
      <w:r w:rsidR="0000544E">
        <w:rPr>
          <w:bCs/>
        </w:rPr>
        <w:tab/>
      </w:r>
      <w:r w:rsidR="0000544E">
        <w:rPr>
          <w:bCs/>
        </w:rPr>
        <w:tab/>
      </w:r>
      <w:r w:rsidR="0000544E">
        <w:rPr>
          <w:bCs/>
        </w:rPr>
        <w:tab/>
      </w:r>
      <w:r w:rsidR="0000544E">
        <w:rPr>
          <w:bCs/>
        </w:rPr>
        <w:tab/>
      </w:r>
      <w:r w:rsidR="0000544E">
        <w:rPr>
          <w:bCs/>
        </w:rPr>
        <w:tab/>
      </w:r>
      <w:r w:rsidR="0000544E">
        <w:rPr>
          <w:bCs/>
        </w:rPr>
        <w:tab/>
      </w:r>
      <w:r w:rsidR="0000544E">
        <w:rPr>
          <w:bCs/>
        </w:rPr>
        <w:tab/>
      </w:r>
      <w:hyperlink w:anchor="_ARTICLE_VI" w:history="1">
        <w:r w:rsidR="005C3F46">
          <w:rPr>
            <w:rStyle w:val="Hyperlink"/>
            <w:bCs/>
          </w:rPr>
          <w:t>8</w:t>
        </w:r>
      </w:hyperlink>
    </w:p>
    <w:p w14:paraId="3F0D5B14" w14:textId="77777777" w:rsidR="001E70F1" w:rsidRPr="003F54DE" w:rsidRDefault="001E70F1" w:rsidP="001E70F1">
      <w:pPr>
        <w:rPr>
          <w:bCs/>
        </w:rPr>
      </w:pPr>
    </w:p>
    <w:p w14:paraId="7E6BF30A" w14:textId="77777777" w:rsidR="001E70F1" w:rsidRPr="00853A4A" w:rsidRDefault="009A096D" w:rsidP="001E70F1">
      <w:pPr>
        <w:rPr>
          <w:bCs/>
          <w:color w:val="2E74B5"/>
        </w:rPr>
      </w:pPr>
      <w:r>
        <w:rPr>
          <w:bCs/>
        </w:rPr>
        <w:t>ARTICLE VII:</w:t>
      </w:r>
      <w:r>
        <w:rPr>
          <w:bCs/>
        </w:rPr>
        <w:tab/>
      </w:r>
      <w:r w:rsidR="001E70F1" w:rsidRPr="003F54DE">
        <w:rPr>
          <w:bCs/>
        </w:rPr>
        <w:t xml:space="preserve">Term of Appointment for </w:t>
      </w:r>
      <w:r w:rsidR="005D58B6">
        <w:rPr>
          <w:bCs/>
        </w:rPr>
        <w:t>Voting</w:t>
      </w:r>
      <w:r w:rsidR="00B94E1A">
        <w:rPr>
          <w:bCs/>
        </w:rPr>
        <w:t xml:space="preserve"> </w:t>
      </w:r>
      <w:r w:rsidR="001E70F1" w:rsidRPr="003F54DE">
        <w:rPr>
          <w:bCs/>
        </w:rPr>
        <w:t>Members</w:t>
      </w:r>
      <w:r w:rsidR="0000544E">
        <w:rPr>
          <w:bCs/>
        </w:rPr>
        <w:tab/>
      </w:r>
      <w:r w:rsidR="0000544E">
        <w:rPr>
          <w:bCs/>
        </w:rPr>
        <w:tab/>
      </w:r>
      <w:r>
        <w:rPr>
          <w:bCs/>
        </w:rPr>
        <w:tab/>
      </w:r>
      <w:r w:rsidR="0000544E">
        <w:rPr>
          <w:bCs/>
        </w:rPr>
        <w:tab/>
      </w:r>
      <w:hyperlink w:anchor="_ARTICLE_VII" w:history="1">
        <w:r w:rsidR="00F3061F">
          <w:rPr>
            <w:rStyle w:val="Hyperlink"/>
            <w:bCs/>
          </w:rPr>
          <w:t>10</w:t>
        </w:r>
      </w:hyperlink>
    </w:p>
    <w:p w14:paraId="0E57D29A" w14:textId="77777777" w:rsidR="001E70F1" w:rsidRPr="003F54DE" w:rsidRDefault="001E70F1" w:rsidP="001E70F1">
      <w:pPr>
        <w:rPr>
          <w:bCs/>
        </w:rPr>
      </w:pPr>
    </w:p>
    <w:p w14:paraId="5A371D1C" w14:textId="77777777" w:rsidR="001E70F1" w:rsidRDefault="001E70F1" w:rsidP="001E70F1">
      <w:pPr>
        <w:rPr>
          <w:bCs/>
        </w:rPr>
      </w:pPr>
      <w:r w:rsidRPr="003F54DE">
        <w:rPr>
          <w:bCs/>
        </w:rPr>
        <w:t xml:space="preserve">ARTICLE VIII: </w:t>
      </w:r>
      <w:r w:rsidR="009A096D">
        <w:rPr>
          <w:bCs/>
        </w:rPr>
        <w:tab/>
      </w:r>
      <w:r w:rsidRPr="003F54DE">
        <w:rPr>
          <w:bCs/>
        </w:rPr>
        <w:t>Operations and Procedures</w:t>
      </w:r>
      <w:r w:rsidR="0000544E">
        <w:rPr>
          <w:bCs/>
        </w:rPr>
        <w:tab/>
      </w:r>
      <w:r w:rsidR="0000544E">
        <w:rPr>
          <w:bCs/>
        </w:rPr>
        <w:tab/>
      </w:r>
      <w:r w:rsidR="0000544E">
        <w:rPr>
          <w:bCs/>
        </w:rPr>
        <w:tab/>
      </w:r>
      <w:r w:rsidR="0000544E">
        <w:rPr>
          <w:bCs/>
        </w:rPr>
        <w:tab/>
      </w:r>
      <w:r w:rsidR="0000544E">
        <w:rPr>
          <w:bCs/>
        </w:rPr>
        <w:tab/>
      </w:r>
      <w:r w:rsidR="0000544E">
        <w:rPr>
          <w:bCs/>
        </w:rPr>
        <w:tab/>
      </w:r>
      <w:hyperlink w:anchor="_ARTICLE_VIII" w:history="1">
        <w:r w:rsidR="005C3F46">
          <w:rPr>
            <w:rStyle w:val="Hyperlink"/>
            <w:bCs/>
          </w:rPr>
          <w:t>12</w:t>
        </w:r>
      </w:hyperlink>
    </w:p>
    <w:p w14:paraId="0F6499BC" w14:textId="77777777" w:rsidR="001E70F1" w:rsidRDefault="001E70F1" w:rsidP="001E70F1">
      <w:pPr>
        <w:rPr>
          <w:bCs/>
        </w:rPr>
      </w:pPr>
    </w:p>
    <w:p w14:paraId="216A7D9E" w14:textId="77777777" w:rsidR="00181029" w:rsidRDefault="004853AD" w:rsidP="00181029">
      <w:pPr>
        <w:rPr>
          <w:bCs/>
        </w:rPr>
      </w:pPr>
      <w:r>
        <w:rPr>
          <w:bCs/>
        </w:rPr>
        <w:t>APPENDIX I:</w:t>
      </w:r>
      <w:r>
        <w:rPr>
          <w:bCs/>
        </w:rPr>
        <w:tab/>
      </w:r>
      <w:r>
        <w:rPr>
          <w:bCs/>
        </w:rPr>
        <w:tab/>
      </w:r>
      <w:r w:rsidR="001E70F1">
        <w:rPr>
          <w:bCs/>
        </w:rPr>
        <w:t>JOAG P</w:t>
      </w:r>
      <w:r w:rsidR="00D032B7">
        <w:rPr>
          <w:bCs/>
        </w:rPr>
        <w:t>ROXY/Alternate</w:t>
      </w:r>
      <w:r w:rsidR="00AE455C">
        <w:rPr>
          <w:bCs/>
        </w:rPr>
        <w:t xml:space="preserve"> </w:t>
      </w:r>
      <w:r w:rsidR="001E70F1">
        <w:rPr>
          <w:bCs/>
        </w:rPr>
        <w:t>F</w:t>
      </w:r>
      <w:r w:rsidR="00D032B7">
        <w:rPr>
          <w:bCs/>
        </w:rPr>
        <w:t>ORM</w:t>
      </w:r>
      <w:r w:rsidR="009A096D">
        <w:rPr>
          <w:bCs/>
        </w:rPr>
        <w:tab/>
      </w:r>
      <w:r w:rsidR="0000544E">
        <w:rPr>
          <w:bCs/>
        </w:rPr>
        <w:tab/>
      </w:r>
      <w:r w:rsidR="0000544E">
        <w:rPr>
          <w:bCs/>
        </w:rPr>
        <w:tab/>
      </w:r>
      <w:r w:rsidR="0000544E">
        <w:rPr>
          <w:bCs/>
        </w:rPr>
        <w:tab/>
      </w:r>
      <w:r w:rsidR="0000544E">
        <w:rPr>
          <w:bCs/>
        </w:rPr>
        <w:tab/>
      </w:r>
      <w:hyperlink w:anchor="_PROXY/Alternate_FORM" w:history="1">
        <w:r w:rsidR="005C3F46">
          <w:rPr>
            <w:rStyle w:val="Hyperlink"/>
            <w:bCs/>
          </w:rPr>
          <w:t>15</w:t>
        </w:r>
      </w:hyperlink>
    </w:p>
    <w:p w14:paraId="0D61D258" w14:textId="77777777" w:rsidR="00181029" w:rsidRDefault="00181029" w:rsidP="00181029">
      <w:pPr>
        <w:jc w:val="center"/>
        <w:rPr>
          <w:b/>
        </w:rPr>
        <w:sectPr w:rsidR="00181029" w:rsidSect="00A368A4">
          <w:footerReference w:type="even" r:id="rId12"/>
          <w:footerReference w:type="default" r:id="rId13"/>
          <w:footerReference w:type="first" r:id="rId14"/>
          <w:pgSz w:w="12240" w:h="15840"/>
          <w:pgMar w:top="1440" w:right="1440" w:bottom="1440" w:left="1440" w:header="720" w:footer="720" w:gutter="0"/>
          <w:pgNumType w:start="0"/>
          <w:cols w:space="720"/>
          <w:titlePg/>
          <w:docGrid w:linePitch="326"/>
        </w:sectPr>
      </w:pPr>
      <w:bookmarkStart w:id="0" w:name="_ARTICLE_I"/>
      <w:bookmarkEnd w:id="0"/>
    </w:p>
    <w:p w14:paraId="7CCF396E" w14:textId="77777777" w:rsidR="001E70F1" w:rsidRPr="00181029" w:rsidRDefault="001E70F1" w:rsidP="00181029">
      <w:pPr>
        <w:jc w:val="center"/>
        <w:rPr>
          <w:b/>
        </w:rPr>
      </w:pPr>
      <w:r w:rsidRPr="00181029">
        <w:rPr>
          <w:b/>
        </w:rPr>
        <w:lastRenderedPageBreak/>
        <w:t>ARTICLE I</w:t>
      </w:r>
    </w:p>
    <w:p w14:paraId="34DB2B65" w14:textId="77777777" w:rsidR="001E70F1" w:rsidRPr="007C7A41" w:rsidRDefault="001E70F1" w:rsidP="001E70F1">
      <w:pPr>
        <w:jc w:val="center"/>
        <w:rPr>
          <w:b/>
        </w:rPr>
      </w:pPr>
    </w:p>
    <w:p w14:paraId="571C93E3" w14:textId="77777777" w:rsidR="001E70F1" w:rsidRPr="007C7A41" w:rsidRDefault="001E70F1" w:rsidP="001E70F1">
      <w:pPr>
        <w:jc w:val="center"/>
      </w:pPr>
      <w:r w:rsidRPr="007C7A41">
        <w:t>NAME</w:t>
      </w:r>
    </w:p>
    <w:p w14:paraId="7E624F44" w14:textId="77777777" w:rsidR="001E70F1" w:rsidRPr="007C7A41" w:rsidRDefault="001E70F1" w:rsidP="001E70F1">
      <w:pPr>
        <w:jc w:val="center"/>
      </w:pPr>
    </w:p>
    <w:p w14:paraId="1C87E1CF" w14:textId="77777777" w:rsidR="001E70F1" w:rsidRPr="007C7A41" w:rsidRDefault="001E70F1" w:rsidP="001E70F1">
      <w:pPr>
        <w:jc w:val="center"/>
      </w:pPr>
      <w:r w:rsidRPr="007C7A41">
        <w:t>The Junior Officer Advisory Group shall be referred to as JOAG (or Group).</w:t>
      </w:r>
    </w:p>
    <w:p w14:paraId="23EE90A7" w14:textId="77777777" w:rsidR="001E70F1" w:rsidRPr="007C7A41" w:rsidRDefault="001E70F1" w:rsidP="001E70F1">
      <w:pPr>
        <w:jc w:val="both"/>
      </w:pPr>
    </w:p>
    <w:p w14:paraId="123010F7" w14:textId="77777777" w:rsidR="001E70F1" w:rsidRPr="0000544E" w:rsidRDefault="001E70F1" w:rsidP="0000544E">
      <w:pPr>
        <w:pStyle w:val="Heading2"/>
      </w:pPr>
      <w:bookmarkStart w:id="1" w:name="_ARTICLE_II"/>
      <w:bookmarkEnd w:id="1"/>
      <w:r w:rsidRPr="0000544E">
        <w:t>ARTICLE II</w:t>
      </w:r>
    </w:p>
    <w:p w14:paraId="59079358" w14:textId="77777777" w:rsidR="001E70F1" w:rsidRPr="007C7A41" w:rsidRDefault="001E70F1" w:rsidP="001E70F1">
      <w:pPr>
        <w:jc w:val="center"/>
        <w:rPr>
          <w:b/>
        </w:rPr>
      </w:pPr>
    </w:p>
    <w:p w14:paraId="12AC78FA" w14:textId="77777777" w:rsidR="001E70F1" w:rsidRPr="007C7A41" w:rsidRDefault="001E70F1" w:rsidP="001E70F1">
      <w:pPr>
        <w:jc w:val="center"/>
      </w:pPr>
      <w:r w:rsidRPr="007C7A41">
        <w:t>PURPOSE</w:t>
      </w:r>
    </w:p>
    <w:p w14:paraId="7DA9D8C5" w14:textId="77777777" w:rsidR="001E70F1" w:rsidRPr="007C7A41" w:rsidRDefault="001E70F1" w:rsidP="001E70F1">
      <w:pPr>
        <w:tabs>
          <w:tab w:val="left" w:pos="0"/>
        </w:tabs>
        <w:jc w:val="both"/>
      </w:pPr>
    </w:p>
    <w:p w14:paraId="77EE087B" w14:textId="77777777" w:rsidR="005C6B44" w:rsidRDefault="001E70F1" w:rsidP="005C6B44">
      <w:pPr>
        <w:tabs>
          <w:tab w:val="left" w:pos="0"/>
        </w:tabs>
        <w:ind w:left="1440" w:hanging="1440"/>
        <w:rPr>
          <w:b/>
          <w:bCs/>
          <w:i/>
          <w:iCs/>
        </w:rPr>
      </w:pPr>
      <w:r w:rsidRPr="005C6B44">
        <w:rPr>
          <w:b/>
          <w:bCs/>
          <w:i/>
          <w:iCs/>
        </w:rPr>
        <w:t>Section 1</w:t>
      </w:r>
      <w:r w:rsidRPr="005C6B44">
        <w:t>.</w:t>
      </w:r>
      <w:r w:rsidRPr="005C6B44">
        <w:tab/>
      </w:r>
      <w:r w:rsidRPr="005C6B44">
        <w:rPr>
          <w:u w:val="single"/>
        </w:rPr>
        <w:t>Purpose of JOAG</w:t>
      </w:r>
      <w:r w:rsidRPr="005C6B44">
        <w:t xml:space="preserve">:  The purpose of JOAG is to provide advice and consultation to the </w:t>
      </w:r>
      <w:r w:rsidR="006E2A30" w:rsidRPr="005C6B44">
        <w:t xml:space="preserve">Office of the </w:t>
      </w:r>
      <w:r w:rsidRPr="005C6B44">
        <w:t>Surgeon General</w:t>
      </w:r>
      <w:r w:rsidR="00975D5F" w:rsidRPr="005C6B44">
        <w:t xml:space="preserve"> (OSG)</w:t>
      </w:r>
      <w:r w:rsidR="007F1D94" w:rsidRPr="005C6B44">
        <w:t>,</w:t>
      </w:r>
      <w:r w:rsidR="004004D8" w:rsidRPr="005C6B44">
        <w:t xml:space="preserve"> </w:t>
      </w:r>
      <w:r w:rsidR="001812B1" w:rsidRPr="005C6B44">
        <w:t>Commissioned Corps Headquarters</w:t>
      </w:r>
      <w:r w:rsidR="00875D37">
        <w:t xml:space="preserve"> (CCHQ)</w:t>
      </w:r>
      <w:r w:rsidR="004004D8" w:rsidRPr="005C6B44">
        <w:t xml:space="preserve">, </w:t>
      </w:r>
      <w:r w:rsidRPr="005C6B44">
        <w:t>Chief Professional Officers (CPOs), Professional Advisory Committees (PACs),</w:t>
      </w:r>
      <w:r w:rsidR="008D4EEA" w:rsidRPr="005C6B44">
        <w:t xml:space="preserve"> </w:t>
      </w:r>
      <w:r w:rsidRPr="005C6B44">
        <w:t xml:space="preserve">other </w:t>
      </w:r>
      <w:r w:rsidR="00975D5F" w:rsidRPr="005C6B44">
        <w:t xml:space="preserve">United States Public Health Service </w:t>
      </w:r>
      <w:r w:rsidRPr="005C6B44">
        <w:t xml:space="preserve">Commissioned Corps </w:t>
      </w:r>
      <w:r w:rsidR="00975D5F" w:rsidRPr="005C6B44">
        <w:t xml:space="preserve">(USPHS) </w:t>
      </w:r>
      <w:r w:rsidRPr="005C6B44">
        <w:t>groups</w:t>
      </w:r>
      <w:r w:rsidR="008D4EEA" w:rsidRPr="005C6B44">
        <w:t>, and</w:t>
      </w:r>
      <w:r w:rsidR="00CE31B9" w:rsidRPr="005C6B44">
        <w:t xml:space="preserve"> non-Corps entities</w:t>
      </w:r>
      <w:r w:rsidR="007319BC" w:rsidRPr="005C6B44">
        <w:t>,</w:t>
      </w:r>
      <w:r w:rsidR="00CE31B9" w:rsidRPr="005C6B44">
        <w:t xml:space="preserve"> </w:t>
      </w:r>
      <w:r w:rsidRPr="005C6B44">
        <w:t xml:space="preserve">on issues relating to </w:t>
      </w:r>
      <w:r w:rsidR="00DB0B86" w:rsidRPr="005C6B44">
        <w:t>staffing</w:t>
      </w:r>
      <w:r w:rsidR="008D4EEA" w:rsidRPr="005C6B44">
        <w:t xml:space="preserve">, </w:t>
      </w:r>
      <w:r w:rsidR="00DB0B86" w:rsidRPr="005C6B44">
        <w:t xml:space="preserve">utilization, </w:t>
      </w:r>
      <w:r w:rsidRPr="005C6B44">
        <w:t>professional practice</w:t>
      </w:r>
      <w:r w:rsidR="008D4EEA" w:rsidRPr="005C6B44">
        <w:t>,</w:t>
      </w:r>
      <w:r w:rsidRPr="005C6B44">
        <w:t xml:space="preserve"> and personnel activities affecting </w:t>
      </w:r>
      <w:r w:rsidR="002357A3" w:rsidRPr="005C6B44">
        <w:t>j</w:t>
      </w:r>
      <w:r w:rsidRPr="005C6B44">
        <w:t>unior</w:t>
      </w:r>
      <w:r w:rsidR="00A531CE" w:rsidRPr="005C6B44">
        <w:t xml:space="preserve"> </w:t>
      </w:r>
      <w:r w:rsidR="002357A3" w:rsidRPr="005C6B44">
        <w:t>o</w:t>
      </w:r>
      <w:r w:rsidRPr="005C6B44">
        <w:t>fficers in the USPHS.  JOAG also</w:t>
      </w:r>
      <w:r w:rsidR="007F0520" w:rsidRPr="005C6B44">
        <w:t xml:space="preserve"> promotes junior officer success by</w:t>
      </w:r>
      <w:r w:rsidRPr="005C6B44">
        <w:t xml:space="preserve"> </w:t>
      </w:r>
      <w:r w:rsidR="007F0520" w:rsidRPr="005C6B44">
        <w:t>supporting</w:t>
      </w:r>
      <w:r w:rsidR="008D4EEA" w:rsidRPr="005C6B44">
        <w:t xml:space="preserve"> </w:t>
      </w:r>
      <w:r w:rsidR="007F0520" w:rsidRPr="005C6B44">
        <w:t>junior officer</w:t>
      </w:r>
      <w:r w:rsidR="008D4EEA" w:rsidRPr="005C6B44">
        <w:t xml:space="preserve"> development, </w:t>
      </w:r>
      <w:r w:rsidR="007F0520" w:rsidRPr="005C6B44">
        <w:t xml:space="preserve">facilitating communication between junior officers and external components, and </w:t>
      </w:r>
      <w:r w:rsidRPr="005C6B44">
        <w:t>serv</w:t>
      </w:r>
      <w:r w:rsidR="007F0520" w:rsidRPr="005C6B44">
        <w:t>ing</w:t>
      </w:r>
      <w:r w:rsidRPr="005C6B44">
        <w:t xml:space="preserve"> as a resource to </w:t>
      </w:r>
      <w:r w:rsidR="002357A3" w:rsidRPr="005C6B44">
        <w:t>j</w:t>
      </w:r>
      <w:r w:rsidRPr="005C6B44">
        <w:t xml:space="preserve">unior </w:t>
      </w:r>
      <w:r w:rsidR="002357A3" w:rsidRPr="005C6B44">
        <w:t>o</w:t>
      </w:r>
      <w:r w:rsidRPr="005C6B44">
        <w:t>fficers</w:t>
      </w:r>
      <w:r w:rsidRPr="007C7A41">
        <w:br/>
      </w:r>
    </w:p>
    <w:p w14:paraId="01C84DC0" w14:textId="77777777" w:rsidR="005C6B44" w:rsidRPr="007C7A41" w:rsidRDefault="005C6B44" w:rsidP="005C6B44">
      <w:pPr>
        <w:tabs>
          <w:tab w:val="left" w:pos="0"/>
        </w:tabs>
        <w:ind w:left="1440" w:hanging="1440"/>
      </w:pPr>
      <w:r w:rsidRPr="005C6B44">
        <w:rPr>
          <w:b/>
          <w:bCs/>
          <w:i/>
          <w:iCs/>
        </w:rPr>
        <w:t>Section 2</w:t>
      </w:r>
      <w:r w:rsidRPr="005C6B44">
        <w:t>.</w:t>
      </w:r>
      <w:r w:rsidRPr="005C6B44">
        <w:tab/>
      </w:r>
      <w:r w:rsidRPr="005C6B44">
        <w:rPr>
          <w:u w:val="single"/>
        </w:rPr>
        <w:t>Motto of JOAG</w:t>
      </w:r>
      <w:r w:rsidRPr="005C6B44">
        <w:t>:  JOAG adopts the official motto, “Creating tomorrow’s leaders, today,” in affirmation of the purpose in Section 1.</w:t>
      </w:r>
    </w:p>
    <w:p w14:paraId="7C5B63FC" w14:textId="77777777" w:rsidR="001E70F1" w:rsidRPr="007C7A41" w:rsidRDefault="001E70F1" w:rsidP="003141BF">
      <w:pPr>
        <w:autoSpaceDE w:val="0"/>
        <w:autoSpaceDN w:val="0"/>
        <w:adjustRightInd w:val="0"/>
        <w:ind w:left="1440" w:hanging="1440"/>
      </w:pPr>
    </w:p>
    <w:p w14:paraId="5917C551" w14:textId="77777777" w:rsidR="001E70F1" w:rsidRPr="007C7A41" w:rsidRDefault="001E70F1" w:rsidP="00A531CE">
      <w:pPr>
        <w:tabs>
          <w:tab w:val="left" w:pos="0"/>
        </w:tabs>
        <w:ind w:left="1440" w:hanging="1440"/>
      </w:pPr>
      <w:r w:rsidRPr="007C7A41">
        <w:rPr>
          <w:b/>
          <w:bCs/>
          <w:i/>
          <w:iCs/>
        </w:rPr>
        <w:t xml:space="preserve">Section </w:t>
      </w:r>
      <w:r w:rsidR="005C6B44">
        <w:rPr>
          <w:b/>
          <w:bCs/>
          <w:i/>
          <w:iCs/>
        </w:rPr>
        <w:t>3</w:t>
      </w:r>
      <w:r w:rsidRPr="007C7A41">
        <w:t>.</w:t>
      </w:r>
      <w:r w:rsidRPr="007C7A41">
        <w:tab/>
      </w:r>
      <w:r w:rsidRPr="007C7A41">
        <w:rPr>
          <w:u w:val="single"/>
        </w:rPr>
        <w:t>Purpose of the Bylaws</w:t>
      </w:r>
      <w:r w:rsidRPr="007C7A41">
        <w:t xml:space="preserve">:  JOAG Bylaws provide internal guidance for the operations, policies, and procedures of the </w:t>
      </w:r>
      <w:r w:rsidR="00AD1732">
        <w:t>Group</w:t>
      </w:r>
      <w:r w:rsidRPr="007C7A41">
        <w:t xml:space="preserve">.  </w:t>
      </w:r>
      <w:r w:rsidR="009879FC">
        <w:t>Additionally, t</w:t>
      </w:r>
      <w:r w:rsidRPr="007C7A41">
        <w:t xml:space="preserve">he Bylaws provide specific guidance on matters not addressed by </w:t>
      </w:r>
      <w:r w:rsidR="002B5196">
        <w:t xml:space="preserve">the </w:t>
      </w:r>
      <w:r w:rsidRPr="007C7A41">
        <w:t>JOAG Charter.</w:t>
      </w:r>
    </w:p>
    <w:p w14:paraId="7FF98E1D" w14:textId="77777777" w:rsidR="001E70F1" w:rsidRPr="007C7A41" w:rsidRDefault="001E70F1" w:rsidP="001E70F1">
      <w:pPr>
        <w:tabs>
          <w:tab w:val="left" w:pos="0"/>
        </w:tabs>
      </w:pPr>
    </w:p>
    <w:p w14:paraId="23CDD8A3" w14:textId="77777777" w:rsidR="001E70F1" w:rsidRPr="007C7A41" w:rsidRDefault="001E70F1" w:rsidP="0000544E">
      <w:pPr>
        <w:pStyle w:val="Heading2"/>
      </w:pPr>
      <w:bookmarkStart w:id="2" w:name="_ARTICLE_III"/>
      <w:bookmarkEnd w:id="2"/>
      <w:r w:rsidRPr="007C7A41">
        <w:t>ARTICLE III</w:t>
      </w:r>
    </w:p>
    <w:p w14:paraId="2AFCA07C" w14:textId="77777777" w:rsidR="001E70F1" w:rsidRPr="007C7A41" w:rsidRDefault="001E70F1" w:rsidP="001E70F1">
      <w:pPr>
        <w:tabs>
          <w:tab w:val="left" w:pos="0"/>
        </w:tabs>
        <w:jc w:val="center"/>
      </w:pPr>
    </w:p>
    <w:p w14:paraId="38A58286" w14:textId="77777777" w:rsidR="001E70F1" w:rsidRPr="007C7A41" w:rsidRDefault="001E70F1" w:rsidP="001E70F1">
      <w:pPr>
        <w:tabs>
          <w:tab w:val="left" w:pos="0"/>
        </w:tabs>
        <w:jc w:val="center"/>
      </w:pPr>
      <w:r w:rsidRPr="007C7A41">
        <w:t>MEMBERSHIP</w:t>
      </w:r>
    </w:p>
    <w:p w14:paraId="408D217A" w14:textId="77777777" w:rsidR="001E70F1" w:rsidRPr="007C7A41" w:rsidRDefault="001E70F1" w:rsidP="001E70F1">
      <w:pPr>
        <w:pStyle w:val="1AutoList1"/>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14A1426" w14:textId="77777777" w:rsidR="001E70F1" w:rsidRPr="007C7A41" w:rsidRDefault="001E70F1" w:rsidP="001E70F1">
      <w:pPr>
        <w:pStyle w:val="1AutoList1"/>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1</w:t>
      </w:r>
      <w:r w:rsidRPr="007C7A41">
        <w:t xml:space="preserve">.   </w:t>
      </w:r>
      <w:r w:rsidRPr="007C7A41">
        <w:tab/>
      </w:r>
      <w:r w:rsidRPr="007C7A41">
        <w:rPr>
          <w:u w:val="single"/>
        </w:rPr>
        <w:t>Basic Eligibility Requirement</w:t>
      </w:r>
      <w:r w:rsidR="0019782B">
        <w:rPr>
          <w:u w:val="single"/>
        </w:rPr>
        <w:t xml:space="preserve"> of Voting Membership</w:t>
      </w:r>
      <w:r w:rsidRPr="007C7A41">
        <w:rPr>
          <w:bCs/>
        </w:rPr>
        <w:t>:</w:t>
      </w:r>
      <w:r w:rsidRPr="007C7A41">
        <w:t xml:space="preserve"> At the time of </w:t>
      </w:r>
      <w:r>
        <w:t>appointment</w:t>
      </w:r>
      <w:r w:rsidR="007362FC">
        <w:t xml:space="preserve"> or extension of appointment (</w:t>
      </w:r>
      <w:hyperlink w:anchor="_ARTICLE_VII_1" w:history="1">
        <w:r w:rsidR="007362FC" w:rsidRPr="00C63D57">
          <w:rPr>
            <w:rStyle w:val="Hyperlink"/>
          </w:rPr>
          <w:t>Article VII</w:t>
        </w:r>
      </w:hyperlink>
      <w:r w:rsidR="007362FC">
        <w:t>, Section 2)</w:t>
      </w:r>
      <w:r w:rsidRPr="007C7A41">
        <w:t xml:space="preserve">, each </w:t>
      </w:r>
      <w:r>
        <w:t xml:space="preserve">incoming </w:t>
      </w:r>
      <w:r w:rsidRPr="007C7A41">
        <w:t xml:space="preserve">JOAG </w:t>
      </w:r>
      <w:r w:rsidR="00ED1175">
        <w:t>Voting Member</w:t>
      </w:r>
      <w:r w:rsidRPr="007C7A41">
        <w:t xml:space="preserve"> shall be an active duty officer at or below the </w:t>
      </w:r>
      <w:r w:rsidR="002E6417">
        <w:t>permanent</w:t>
      </w:r>
      <w:r w:rsidRPr="007C7A41">
        <w:t xml:space="preserve"> rank of Lieutenant Commander (O-4), and not be eligible </w:t>
      </w:r>
      <w:r>
        <w:t>to pin-on the rank of Commander (O-</w:t>
      </w:r>
      <w:r w:rsidRPr="00B42E40">
        <w:t>5) prior to July 1</w:t>
      </w:r>
      <w:r w:rsidRPr="00B42E40">
        <w:rPr>
          <w:vertAlign w:val="superscript"/>
        </w:rPr>
        <w:t>st</w:t>
      </w:r>
      <w:r w:rsidRPr="00B42E40">
        <w:t xml:space="preserve"> of the second year of their appointment term</w:t>
      </w:r>
      <w:r w:rsidR="00264F0B">
        <w:t xml:space="preserve"> (unless selected for a one</w:t>
      </w:r>
      <w:r w:rsidR="002A59DC">
        <w:t>-</w:t>
      </w:r>
      <w:r w:rsidR="00264F0B">
        <w:t>year term)</w:t>
      </w:r>
      <w:r w:rsidRPr="00B42E40">
        <w:t xml:space="preserve">.  All JOAG </w:t>
      </w:r>
      <w:r w:rsidR="00ED1175">
        <w:t>Voting Member</w:t>
      </w:r>
      <w:r w:rsidRPr="00B42E40">
        <w:t xml:space="preserve">s must meet Basic Readiness </w:t>
      </w:r>
      <w:r w:rsidR="00602DE2">
        <w:t>S</w:t>
      </w:r>
      <w:r w:rsidRPr="00B42E40">
        <w:t>tandards</w:t>
      </w:r>
      <w:r w:rsidR="00544D31">
        <w:t xml:space="preserve"> at the time of nomination</w:t>
      </w:r>
      <w:r w:rsidR="00A07F36">
        <w:t xml:space="preserve">, as defined by the </w:t>
      </w:r>
      <w:r w:rsidR="0057548A" w:rsidRPr="000F59B9">
        <w:t>CC</w:t>
      </w:r>
      <w:r w:rsidR="00A07F36" w:rsidRPr="000F59B9">
        <w:t>HQ</w:t>
      </w:r>
      <w:r w:rsidRPr="00B42E40">
        <w:t xml:space="preserve"> and</w:t>
      </w:r>
      <w:r w:rsidR="002357A3">
        <w:t xml:space="preserve"> should</w:t>
      </w:r>
      <w:r w:rsidRPr="00B42E40">
        <w:t xml:space="preserve"> maintain </w:t>
      </w:r>
      <w:r w:rsidR="00947BB8">
        <w:t>b</w:t>
      </w:r>
      <w:r w:rsidRPr="00B42E40">
        <w:t xml:space="preserve">asic </w:t>
      </w:r>
      <w:r w:rsidR="00947BB8">
        <w:t>r</w:t>
      </w:r>
      <w:r w:rsidRPr="00B42E40">
        <w:t>eadiness throughout their terms, per Manual Circular No. 377: Basic Level of Force Readiness Standards.  JOAG members may hold a simultaneous membership in their respective PAC, if permit</w:t>
      </w:r>
      <w:r w:rsidRPr="007C7A41">
        <w:t>ted by the PAC.</w:t>
      </w:r>
      <w:r w:rsidR="000C7288">
        <w:t xml:space="preserve">  If a </w:t>
      </w:r>
      <w:r w:rsidR="00ED1175">
        <w:t>Voting Member</w:t>
      </w:r>
      <w:r w:rsidR="000C7288">
        <w:t xml:space="preserve"> is promoted to O-5 prior to the end of their JOAG term, the </w:t>
      </w:r>
      <w:r w:rsidR="00ED1175">
        <w:t>Voting Member</w:t>
      </w:r>
      <w:r w:rsidR="000C7288">
        <w:t xml:space="preserve"> is expected to complete the remainder of JOAG operational year in which the officer was promoted.</w:t>
      </w:r>
    </w:p>
    <w:p w14:paraId="11F3AC95" w14:textId="77777777" w:rsidR="001E70F1" w:rsidRPr="00667FAE" w:rsidRDefault="001E70F1" w:rsidP="001E70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C307B23" w14:textId="77777777" w:rsidR="001E70F1" w:rsidRPr="00267206" w:rsidRDefault="001E70F1" w:rsidP="003141BF">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667FAE">
        <w:rPr>
          <w:b/>
          <w:bCs/>
          <w:i/>
          <w:iCs/>
        </w:rPr>
        <w:lastRenderedPageBreak/>
        <w:t>Section 2</w:t>
      </w:r>
      <w:r w:rsidRPr="00A851F2">
        <w:t xml:space="preserve">.   </w:t>
      </w:r>
      <w:r w:rsidRPr="00A851F2">
        <w:tab/>
      </w:r>
      <w:r w:rsidRPr="00A851F2">
        <w:rPr>
          <w:u w:val="single"/>
        </w:rPr>
        <w:t>Size of JOAG</w:t>
      </w:r>
      <w:r w:rsidR="0019782B" w:rsidRPr="00A851F2">
        <w:rPr>
          <w:u w:val="single"/>
        </w:rPr>
        <w:t xml:space="preserve"> Voting Membership</w:t>
      </w:r>
      <w:r w:rsidRPr="00A851F2">
        <w:t xml:space="preserve">: </w:t>
      </w:r>
      <w:r w:rsidR="000C7288" w:rsidRPr="00667FAE">
        <w:t xml:space="preserve">JOAG shall have </w:t>
      </w:r>
      <w:r w:rsidR="0082632E">
        <w:t>23</w:t>
      </w:r>
      <w:r w:rsidR="0082632E" w:rsidRPr="00667FAE">
        <w:t xml:space="preserve"> </w:t>
      </w:r>
      <w:r w:rsidR="00ED1175">
        <w:t>Voting Member</w:t>
      </w:r>
      <w:r w:rsidR="000C7288" w:rsidRPr="00667FAE">
        <w:t xml:space="preserve">s to ensure that all </w:t>
      </w:r>
      <w:r w:rsidR="009733AB">
        <w:t>c</w:t>
      </w:r>
      <w:r w:rsidR="000C7288" w:rsidRPr="00667FAE">
        <w:t xml:space="preserve">ommittees are led by </w:t>
      </w:r>
      <w:r w:rsidR="00ED1175">
        <w:t>Voting Member</w:t>
      </w:r>
      <w:r w:rsidR="000C7288" w:rsidRPr="00667FAE">
        <w:t>s.</w:t>
      </w:r>
      <w:r w:rsidR="005A21E1" w:rsidRPr="00667FAE">
        <w:t xml:space="preserve"> </w:t>
      </w:r>
      <w:r w:rsidR="000C7288" w:rsidRPr="00667FAE">
        <w:t xml:space="preserve"> If a new </w:t>
      </w:r>
      <w:r w:rsidR="009733AB">
        <w:t>c</w:t>
      </w:r>
      <w:r w:rsidR="000C7288" w:rsidRPr="00667FAE">
        <w:t xml:space="preserve">ommittee </w:t>
      </w:r>
      <w:r w:rsidR="009733AB">
        <w:t xml:space="preserve">is </w:t>
      </w:r>
      <w:r w:rsidR="000C7288" w:rsidRPr="00667FAE">
        <w:t xml:space="preserve">established or dissolved, JOAG shall increase or decrease the voting membership to ensure that </w:t>
      </w:r>
      <w:r w:rsidR="00076FDC">
        <w:t xml:space="preserve">there are </w:t>
      </w:r>
      <w:r w:rsidR="00ED1175">
        <w:t>Voting Member</w:t>
      </w:r>
      <w:r w:rsidR="000C7288" w:rsidRPr="00667FAE">
        <w:t xml:space="preserve">s leading all </w:t>
      </w:r>
      <w:r w:rsidR="009733AB">
        <w:t>c</w:t>
      </w:r>
      <w:r w:rsidR="000C7288" w:rsidRPr="00667FAE">
        <w:t>ommittees.</w:t>
      </w:r>
      <w:r w:rsidRPr="00267206">
        <w:t xml:space="preserve"> </w:t>
      </w:r>
    </w:p>
    <w:p w14:paraId="7AF0DD18"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0"/>
      </w:pPr>
    </w:p>
    <w:p w14:paraId="055ECF1E"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3</w:t>
      </w:r>
      <w:r w:rsidRPr="007C7A41">
        <w:t xml:space="preserve">.   </w:t>
      </w:r>
      <w:r w:rsidRPr="007C7A41">
        <w:tab/>
      </w:r>
      <w:r w:rsidRPr="007C7A41">
        <w:rPr>
          <w:u w:val="single"/>
        </w:rPr>
        <w:t>Professional Representation</w:t>
      </w:r>
      <w:r w:rsidR="0019782B">
        <w:rPr>
          <w:u w:val="single"/>
        </w:rPr>
        <w:t xml:space="preserve"> </w:t>
      </w:r>
      <w:r w:rsidR="007055C0">
        <w:rPr>
          <w:u w:val="single"/>
        </w:rPr>
        <w:t xml:space="preserve">among </w:t>
      </w:r>
      <w:r w:rsidR="0019782B">
        <w:rPr>
          <w:u w:val="single"/>
        </w:rPr>
        <w:t>Voting Members</w:t>
      </w:r>
      <w:r w:rsidRPr="007C7A41">
        <w:t xml:space="preserve">: </w:t>
      </w:r>
      <w:r>
        <w:t xml:space="preserve"> </w:t>
      </w:r>
      <w:r w:rsidRPr="007C7A41">
        <w:t xml:space="preserve">JOAG voting membership shall include </w:t>
      </w:r>
      <w:r w:rsidR="00644A4B">
        <w:t xml:space="preserve">at least </w:t>
      </w:r>
      <w:r w:rsidRPr="007C7A41">
        <w:t xml:space="preserve">one </w:t>
      </w:r>
      <w:r w:rsidR="00947BB8">
        <w:t>j</w:t>
      </w:r>
      <w:r w:rsidRPr="007C7A41">
        <w:t xml:space="preserve">unior </w:t>
      </w:r>
      <w:r w:rsidR="00947BB8">
        <w:t>o</w:t>
      </w:r>
      <w:r w:rsidRPr="007C7A41">
        <w:t xml:space="preserve">fficer for each </w:t>
      </w:r>
      <w:r w:rsidR="00051FBD">
        <w:t>US</w:t>
      </w:r>
      <w:r w:rsidRPr="007C7A41">
        <w:t xml:space="preserve">PHS category.  </w:t>
      </w:r>
      <w:r>
        <w:t>One</w:t>
      </w:r>
      <w:r w:rsidRPr="007C7A41">
        <w:t xml:space="preserve"> designated officer will be the category liaison.  </w:t>
      </w:r>
      <w:r>
        <w:t xml:space="preserve">If there are multiple JOAG </w:t>
      </w:r>
      <w:r w:rsidR="00ED1175">
        <w:t>Voting Member</w:t>
      </w:r>
      <w:r>
        <w:t>s from a category, t</w:t>
      </w:r>
      <w:r w:rsidRPr="007C7A41">
        <w:t xml:space="preserve">he remaining JOAG </w:t>
      </w:r>
      <w:r w:rsidR="00ED1175">
        <w:t>Voting Member</w:t>
      </w:r>
      <w:r w:rsidRPr="007C7A41">
        <w:t xml:space="preserve">s </w:t>
      </w:r>
      <w:r>
        <w:t xml:space="preserve">shall </w:t>
      </w:r>
      <w:r w:rsidRPr="007C7A41">
        <w:t xml:space="preserve">serve in member-at-large positions.  </w:t>
      </w:r>
      <w:r w:rsidR="002A59DC" w:rsidRPr="007C7A41">
        <w:t>If</w:t>
      </w:r>
      <w:r w:rsidRPr="007C7A41">
        <w:t xml:space="preserve"> designated category membership positions cannot be filled through the nomination process, or if the Membership Committee cannot reach consensus on a top candidate from the pool of applicants, the Membership Committee reserves the right to re</w:t>
      </w:r>
      <w:r>
        <w:t>-</w:t>
      </w:r>
      <w:r w:rsidRPr="007C7A41">
        <w:t xml:space="preserve">open the nomination process for that category.  All nominees forwarded by the Membership Committee must receive final approval by </w:t>
      </w:r>
      <w:r w:rsidR="007F0520">
        <w:t xml:space="preserve">the </w:t>
      </w:r>
      <w:r w:rsidR="00051FBD">
        <w:t xml:space="preserve">JOAG </w:t>
      </w:r>
      <w:r w:rsidRPr="007C7A41">
        <w:t>Executive Committee</w:t>
      </w:r>
      <w:r w:rsidR="00947BB8">
        <w:t xml:space="preserve"> (EC)</w:t>
      </w:r>
      <w:r w:rsidRPr="007C7A41">
        <w:t xml:space="preserve">.  </w:t>
      </w:r>
    </w:p>
    <w:p w14:paraId="213C6CDF"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629589E"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color w:val="000000"/>
        </w:rPr>
      </w:pPr>
      <w:r w:rsidRPr="007C7A41">
        <w:rPr>
          <w:b/>
          <w:bCs/>
          <w:i/>
          <w:iCs/>
        </w:rPr>
        <w:t>Section 4</w:t>
      </w:r>
      <w:r w:rsidRPr="007C7A41">
        <w:t xml:space="preserve">.   </w:t>
      </w:r>
      <w:r w:rsidRPr="007C7A41">
        <w:tab/>
      </w:r>
      <w:r w:rsidRPr="007C7A41">
        <w:rPr>
          <w:u w:val="single"/>
        </w:rPr>
        <w:t>Organizational Representation</w:t>
      </w:r>
      <w:r w:rsidR="0019782B">
        <w:rPr>
          <w:u w:val="single"/>
        </w:rPr>
        <w:t xml:space="preserve"> </w:t>
      </w:r>
      <w:r w:rsidR="007055C0">
        <w:rPr>
          <w:u w:val="single"/>
        </w:rPr>
        <w:t xml:space="preserve">among </w:t>
      </w:r>
      <w:r w:rsidR="0019782B">
        <w:rPr>
          <w:u w:val="single"/>
        </w:rPr>
        <w:t>Voting Members</w:t>
      </w:r>
      <w:r w:rsidRPr="007C7A41">
        <w:t xml:space="preserve">:  JOAG shall make every effort to ensure that members are selected from </w:t>
      </w:r>
      <w:r w:rsidR="00644A4B">
        <w:t>a variety</w:t>
      </w:r>
      <w:r w:rsidRPr="007C7A41">
        <w:t xml:space="preserve"> of the </w:t>
      </w:r>
      <w:r>
        <w:t>US</w:t>
      </w:r>
      <w:r w:rsidRPr="007C7A41">
        <w:t xml:space="preserve">PHS </w:t>
      </w:r>
      <w:r w:rsidRPr="007C7A41">
        <w:rPr>
          <w:color w:val="000000"/>
        </w:rPr>
        <w:t>Department of Health and Human Service (</w:t>
      </w:r>
      <w:r>
        <w:rPr>
          <w:color w:val="000000"/>
        </w:rPr>
        <w:t>D</w:t>
      </w:r>
      <w:r w:rsidRPr="007C7A41">
        <w:rPr>
          <w:color w:val="000000"/>
        </w:rPr>
        <w:t xml:space="preserve">HHS) agencies, including those members from non-HHS agencies and programs to which </w:t>
      </w:r>
      <w:r>
        <w:rPr>
          <w:color w:val="000000"/>
        </w:rPr>
        <w:t>US</w:t>
      </w:r>
      <w:r w:rsidRPr="007C7A41">
        <w:rPr>
          <w:color w:val="000000"/>
        </w:rPr>
        <w:t>PHS officers are</w:t>
      </w:r>
      <w:r w:rsidR="004F74CF">
        <w:rPr>
          <w:color w:val="000000"/>
        </w:rPr>
        <w:t xml:space="preserve"> detailed</w:t>
      </w:r>
      <w:r w:rsidRPr="007C7A41">
        <w:rPr>
          <w:color w:val="000000"/>
        </w:rPr>
        <w:t xml:space="preserve">. </w:t>
      </w:r>
      <w:r>
        <w:rPr>
          <w:color w:val="000000"/>
        </w:rPr>
        <w:t xml:space="preserve"> </w:t>
      </w:r>
      <w:r w:rsidRPr="007C7A41">
        <w:rPr>
          <w:color w:val="000000"/>
        </w:rPr>
        <w:t>Every effort also shall be made to ensure that JOAG membership include</w:t>
      </w:r>
      <w:r w:rsidR="003A7EF6">
        <w:rPr>
          <w:color w:val="000000"/>
        </w:rPr>
        <w:t>s</w:t>
      </w:r>
      <w:r w:rsidRPr="007C7A41">
        <w:rPr>
          <w:color w:val="000000"/>
        </w:rPr>
        <w:t xml:space="preserve"> prior military service members representative of the </w:t>
      </w:r>
      <w:r w:rsidR="00623E11">
        <w:rPr>
          <w:color w:val="000000"/>
        </w:rPr>
        <w:t xml:space="preserve">junior officer </w:t>
      </w:r>
      <w:r w:rsidRPr="007C7A41">
        <w:rPr>
          <w:color w:val="000000"/>
        </w:rPr>
        <w:t>population.</w:t>
      </w:r>
    </w:p>
    <w:p w14:paraId="1B396251"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37D8AC1"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5</w:t>
      </w:r>
      <w:r w:rsidRPr="007C7A41">
        <w:t xml:space="preserve">.  </w:t>
      </w:r>
      <w:r w:rsidRPr="007C7A41">
        <w:tab/>
      </w:r>
      <w:r w:rsidRPr="007C7A41">
        <w:rPr>
          <w:u w:val="single"/>
        </w:rPr>
        <w:t>Geographic Considerations</w:t>
      </w:r>
      <w:r w:rsidR="0019782B">
        <w:rPr>
          <w:u w:val="single"/>
        </w:rPr>
        <w:t xml:space="preserve"> </w:t>
      </w:r>
      <w:r w:rsidR="007055C0">
        <w:rPr>
          <w:u w:val="single"/>
        </w:rPr>
        <w:t xml:space="preserve">among </w:t>
      </w:r>
      <w:r w:rsidR="0019782B">
        <w:rPr>
          <w:u w:val="single"/>
        </w:rPr>
        <w:t>Voting Members</w:t>
      </w:r>
      <w:r w:rsidRPr="007C7A41">
        <w:t xml:space="preserve">:  JOAG shall have, as </w:t>
      </w:r>
      <w:r w:rsidR="00ED1175">
        <w:t>Voting Member</w:t>
      </w:r>
      <w:r w:rsidRPr="007C7A41">
        <w:t>s, at least two individuals whose regular duty stations are geographically removed by 75 miles or more from the Washington</w:t>
      </w:r>
      <w:r w:rsidR="005B0813">
        <w:t>,</w:t>
      </w:r>
      <w:r>
        <w:t xml:space="preserve"> D.C.</w:t>
      </w:r>
      <w:r w:rsidRPr="007C7A41">
        <w:t xml:space="preserve"> </w:t>
      </w:r>
      <w:r w:rsidR="00315E25">
        <w:t>m</w:t>
      </w:r>
      <w:r w:rsidRPr="007C7A41">
        <w:t xml:space="preserve">etropolitan area. </w:t>
      </w:r>
      <w:r>
        <w:t xml:space="preserve"> </w:t>
      </w:r>
      <w:r w:rsidRPr="007C7A41">
        <w:t xml:space="preserve">JOAG’s goal is to have approximately half (50%) of the voting </w:t>
      </w:r>
      <w:r w:rsidR="00315E25">
        <w:t xml:space="preserve">membership </w:t>
      </w:r>
      <w:r w:rsidR="0042406C">
        <w:t>composed of</w:t>
      </w:r>
      <w:r w:rsidRPr="007C7A41">
        <w:t xml:space="preserve"> individuals whose regular duty station is geographically removed by 75 or more miles from the perimeter of Washington, D.C. or Atlanta, Georgia.</w:t>
      </w:r>
    </w:p>
    <w:p w14:paraId="0240D2FA"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BEA7187"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5C6B44">
        <w:rPr>
          <w:b/>
          <w:bCs/>
          <w:i/>
          <w:iCs/>
        </w:rPr>
        <w:t>Section 6</w:t>
      </w:r>
      <w:r w:rsidRPr="005C6B44">
        <w:t xml:space="preserve">.  </w:t>
      </w:r>
      <w:r w:rsidRPr="005C6B44">
        <w:tab/>
      </w:r>
      <w:r w:rsidRPr="005C6B44">
        <w:rPr>
          <w:u w:val="single"/>
        </w:rPr>
        <w:t>Gender and Minority Representation</w:t>
      </w:r>
      <w:r w:rsidR="007055C0" w:rsidRPr="005C6B44">
        <w:rPr>
          <w:u w:val="single"/>
        </w:rPr>
        <w:t xml:space="preserve"> among</w:t>
      </w:r>
      <w:r w:rsidR="0019782B" w:rsidRPr="005C6B44">
        <w:rPr>
          <w:u w:val="single"/>
        </w:rPr>
        <w:t xml:space="preserve"> Voting Members</w:t>
      </w:r>
      <w:r w:rsidRPr="005C6B44">
        <w:t xml:space="preserve">:  No selection is made solely </w:t>
      </w:r>
      <w:r w:rsidR="002A59DC" w:rsidRPr="005C6B44">
        <w:t>based on</w:t>
      </w:r>
      <w:r w:rsidRPr="005C6B44">
        <w:t xml:space="preserve"> gender or race.  JOAG shall make every effort to ensure the voting membership </w:t>
      </w:r>
      <w:r w:rsidR="00623E11" w:rsidRPr="005C6B44">
        <w:t xml:space="preserve">is comprised of a diverse group of individuals, representative of the junior officer population, and </w:t>
      </w:r>
      <w:r w:rsidRPr="005C6B44">
        <w:t>does not consist</w:t>
      </w:r>
      <w:r w:rsidR="000D7BE5" w:rsidRPr="005C6B44">
        <w:t>:</w:t>
      </w:r>
      <w:r w:rsidRPr="005C6B44">
        <w:t xml:space="preserve"> 1) entirely of men or women, </w:t>
      </w:r>
      <w:r w:rsidR="00623E11" w:rsidRPr="005C6B44">
        <w:t>or</w:t>
      </w:r>
      <w:r w:rsidRPr="005C6B44">
        <w:t xml:space="preserve"> 2) entirely of one race or ethnicity.</w:t>
      </w:r>
    </w:p>
    <w:p w14:paraId="3C11FE12" w14:textId="77777777" w:rsidR="001E70F1" w:rsidRPr="007C7A41" w:rsidRDefault="001E70F1" w:rsidP="001E70F1">
      <w:pPr>
        <w:pStyle w:val="82"/>
        <w:tabs>
          <w:tab w:val="clear" w:pos="360"/>
        </w:tabs>
        <w:ind w:left="0"/>
      </w:pPr>
    </w:p>
    <w:p w14:paraId="194CC196" w14:textId="77777777" w:rsidR="001E70F1" w:rsidRDefault="001E70F1" w:rsidP="001E70F1">
      <w:pPr>
        <w:pStyle w:val="82"/>
        <w:tabs>
          <w:tab w:val="clear" w:pos="360"/>
          <w:tab w:val="clear" w:pos="1080"/>
        </w:tabs>
        <w:ind w:left="1440" w:hanging="1440"/>
      </w:pPr>
      <w:r w:rsidRPr="007C7A41">
        <w:rPr>
          <w:b/>
          <w:bCs/>
          <w:i/>
          <w:iCs/>
        </w:rPr>
        <w:t>Section 7</w:t>
      </w:r>
      <w:r w:rsidRPr="007C7A41">
        <w:t xml:space="preserve">.   </w:t>
      </w:r>
      <w:r w:rsidRPr="007C7A41">
        <w:tab/>
      </w:r>
      <w:r w:rsidRPr="00927352">
        <w:rPr>
          <w:color w:val="000000"/>
          <w:u w:val="single"/>
        </w:rPr>
        <w:t>Liaison Members</w:t>
      </w:r>
      <w:r w:rsidRPr="00927352">
        <w:rPr>
          <w:color w:val="000000"/>
        </w:rPr>
        <w:t>:  JOAG shall have formal and informal liaisons</w:t>
      </w:r>
      <w:r w:rsidR="00762F85">
        <w:rPr>
          <w:color w:val="000000"/>
        </w:rPr>
        <w:t>, who</w:t>
      </w:r>
      <w:r w:rsidRPr="00927352">
        <w:rPr>
          <w:color w:val="000000"/>
        </w:rPr>
        <w:t xml:space="preserve"> interact with the OSG,</w:t>
      </w:r>
      <w:r w:rsidR="00A07F36">
        <w:rPr>
          <w:color w:val="000000"/>
        </w:rPr>
        <w:t xml:space="preserve"> </w:t>
      </w:r>
      <w:r w:rsidR="00A07F36" w:rsidRPr="000F59B9">
        <w:rPr>
          <w:color w:val="000000"/>
        </w:rPr>
        <w:t>C</w:t>
      </w:r>
      <w:r w:rsidR="007F1D94">
        <w:rPr>
          <w:color w:val="000000"/>
        </w:rPr>
        <w:t>C</w:t>
      </w:r>
      <w:r w:rsidR="00A07F36" w:rsidRPr="000F59B9">
        <w:rPr>
          <w:color w:val="000000"/>
        </w:rPr>
        <w:t>HQ</w:t>
      </w:r>
      <w:r w:rsidRPr="000B379A">
        <w:rPr>
          <w:color w:val="000000"/>
        </w:rPr>
        <w:t>,</w:t>
      </w:r>
      <w:r w:rsidRPr="00927352">
        <w:rPr>
          <w:color w:val="000000"/>
        </w:rPr>
        <w:t xml:space="preserve"> categorical PAC</w:t>
      </w:r>
      <w:r>
        <w:rPr>
          <w:color w:val="000000"/>
        </w:rPr>
        <w:t>s</w:t>
      </w:r>
      <w:r w:rsidRPr="00927352">
        <w:rPr>
          <w:color w:val="000000"/>
        </w:rPr>
        <w:t>, the Minority Officer Liaison Committee (MOLC)</w:t>
      </w:r>
      <w:r>
        <w:rPr>
          <w:color w:val="000000"/>
        </w:rPr>
        <w:t>,</w:t>
      </w:r>
      <w:r>
        <w:t xml:space="preserve"> the Commissioned Officers </w:t>
      </w:r>
      <w:r w:rsidR="00906E55">
        <w:t>Association</w:t>
      </w:r>
      <w:r>
        <w:t xml:space="preserve"> (</w:t>
      </w:r>
      <w:r w:rsidR="00906E55">
        <w:t>COA</w:t>
      </w:r>
      <w:r>
        <w:t>) Board</w:t>
      </w:r>
      <w:r w:rsidR="000C7288">
        <w:t xml:space="preserve"> </w:t>
      </w:r>
      <w:r w:rsidR="00082060">
        <w:t xml:space="preserve">of Directors, </w:t>
      </w:r>
      <w:r w:rsidR="000C7288">
        <w:t>and the Commissioned Corps Women’s Issues Advisory Board (CCWIAB)</w:t>
      </w:r>
      <w:r w:rsidRPr="00927352">
        <w:rPr>
          <w:color w:val="000000"/>
        </w:rPr>
        <w:t xml:space="preserve">. </w:t>
      </w:r>
      <w:r>
        <w:rPr>
          <w:color w:val="000000"/>
        </w:rPr>
        <w:t xml:space="preserve"> </w:t>
      </w:r>
      <w:r w:rsidRPr="00927352">
        <w:rPr>
          <w:color w:val="000000"/>
        </w:rPr>
        <w:t>Liaisons may be identified and selected, as needed, to address ad</w:t>
      </w:r>
      <w:r>
        <w:rPr>
          <w:color w:val="000000"/>
        </w:rPr>
        <w:t>-</w:t>
      </w:r>
      <w:r w:rsidRPr="00927352">
        <w:rPr>
          <w:color w:val="000000"/>
        </w:rPr>
        <w:t xml:space="preserve">hoc issues of importance to JOAG. </w:t>
      </w:r>
      <w:r w:rsidR="003A7EF6">
        <w:rPr>
          <w:color w:val="000000"/>
        </w:rPr>
        <w:t xml:space="preserve"> </w:t>
      </w:r>
      <w:r w:rsidR="00623E11">
        <w:rPr>
          <w:color w:val="000000"/>
        </w:rPr>
        <w:t xml:space="preserve">The </w:t>
      </w:r>
      <w:r w:rsidRPr="00927352">
        <w:rPr>
          <w:color w:val="000000"/>
        </w:rPr>
        <w:t xml:space="preserve">JOAG Chair shall assign </w:t>
      </w:r>
      <w:r>
        <w:rPr>
          <w:color w:val="000000"/>
        </w:rPr>
        <w:t xml:space="preserve">one junior officer to serve as the </w:t>
      </w:r>
      <w:r w:rsidR="00051FBD">
        <w:rPr>
          <w:color w:val="000000"/>
        </w:rPr>
        <w:t>l</w:t>
      </w:r>
      <w:r>
        <w:rPr>
          <w:color w:val="000000"/>
        </w:rPr>
        <w:t>iaison</w:t>
      </w:r>
      <w:r w:rsidRPr="00927352">
        <w:rPr>
          <w:color w:val="000000"/>
        </w:rPr>
        <w:t xml:space="preserve"> to </w:t>
      </w:r>
      <w:r>
        <w:rPr>
          <w:color w:val="000000"/>
        </w:rPr>
        <w:t xml:space="preserve">each of </w:t>
      </w:r>
      <w:r w:rsidRPr="00927352">
        <w:rPr>
          <w:color w:val="000000"/>
        </w:rPr>
        <w:t>these groups.</w:t>
      </w:r>
      <w:r w:rsidRPr="00884471">
        <w:rPr>
          <w:rFonts w:ascii="Courier New" w:hAnsi="Courier New" w:cs="Courier New"/>
          <w:sz w:val="22"/>
          <w:szCs w:val="22"/>
        </w:rPr>
        <w:t xml:space="preserve"> </w:t>
      </w:r>
      <w:r w:rsidR="00C373E4" w:rsidRPr="003B4AD6">
        <w:t xml:space="preserve">Each liaison shall appoint a single individual to serve as his/her alternate for the operational year.  The liaison must submit, via e-mail, an alternate form (see </w:t>
      </w:r>
      <w:hyperlink w:anchor="_PROXY/Alternate_FORM" w:history="1">
        <w:r w:rsidR="00C373E4" w:rsidRPr="002A59DC">
          <w:rPr>
            <w:rStyle w:val="Hyperlink"/>
          </w:rPr>
          <w:t>Appendix I</w:t>
        </w:r>
      </w:hyperlink>
      <w:r w:rsidR="00C373E4" w:rsidRPr="003B4AD6">
        <w:t xml:space="preserve">) to the Chair and </w:t>
      </w:r>
      <w:r w:rsidR="00E26878">
        <w:t xml:space="preserve">the designated </w:t>
      </w:r>
      <w:r w:rsidR="00C373E4" w:rsidRPr="003B4AD6">
        <w:t xml:space="preserve">Executive </w:t>
      </w:r>
      <w:r w:rsidR="00C373E4" w:rsidRPr="003B4AD6">
        <w:lastRenderedPageBreak/>
        <w:t>Secretary at the beginning of the operational year.  Alternates are not required to be of the same category or rank as the liaison.</w:t>
      </w:r>
    </w:p>
    <w:p w14:paraId="30AB65DE" w14:textId="77777777" w:rsidR="00623E11" w:rsidRPr="00884471" w:rsidRDefault="00623E11" w:rsidP="001E70F1">
      <w:pPr>
        <w:pStyle w:val="82"/>
        <w:tabs>
          <w:tab w:val="clear" w:pos="360"/>
          <w:tab w:val="clear" w:pos="1080"/>
        </w:tabs>
        <w:ind w:left="1440" w:hanging="1440"/>
        <w:rPr>
          <w:rFonts w:ascii="Courier New" w:hAnsi="Courier New" w:cs="Courier New"/>
          <w:sz w:val="22"/>
          <w:szCs w:val="22"/>
        </w:rPr>
      </w:pPr>
    </w:p>
    <w:p w14:paraId="3A6FCF57"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8</w:t>
      </w:r>
      <w:r w:rsidRPr="007C7A41">
        <w:t xml:space="preserve">.  </w:t>
      </w:r>
      <w:r w:rsidRPr="007C7A41">
        <w:tab/>
      </w:r>
      <w:r w:rsidRPr="007C7A41">
        <w:rPr>
          <w:u w:val="single"/>
        </w:rPr>
        <w:t>Ex-Officio Members (non-voting)</w:t>
      </w:r>
      <w:r w:rsidRPr="007C7A41">
        <w:t xml:space="preserve">:  The former JOAG Chair may serve </w:t>
      </w:r>
      <w:r w:rsidR="006E2A30">
        <w:t>one</w:t>
      </w:r>
      <w:r w:rsidRPr="007C7A41">
        <w:t xml:space="preserve"> year as an Ex-Officio member, regardless of rank. </w:t>
      </w:r>
    </w:p>
    <w:p w14:paraId="6E720057"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683EB3D" w14:textId="77777777" w:rsidR="001E70F1" w:rsidRPr="007C7A41" w:rsidRDefault="001E70F1" w:rsidP="003141BF">
      <w:pPr>
        <w:autoSpaceDE w:val="0"/>
        <w:autoSpaceDN w:val="0"/>
        <w:adjustRightInd w:val="0"/>
        <w:spacing w:line="240" w:lineRule="atLeast"/>
        <w:ind w:left="1440" w:hanging="1440"/>
      </w:pPr>
      <w:r w:rsidRPr="005C6B44">
        <w:rPr>
          <w:b/>
          <w:bCs/>
          <w:i/>
          <w:iCs/>
        </w:rPr>
        <w:t>Section 9</w:t>
      </w:r>
      <w:r w:rsidRPr="005C6B44">
        <w:t xml:space="preserve">.  </w:t>
      </w:r>
      <w:r w:rsidRPr="005C6B44">
        <w:tab/>
      </w:r>
      <w:r w:rsidR="0019782B" w:rsidRPr="005C6B44">
        <w:rPr>
          <w:u w:val="single"/>
        </w:rPr>
        <w:t xml:space="preserve">JOAG </w:t>
      </w:r>
      <w:r w:rsidRPr="005C6B44">
        <w:rPr>
          <w:u w:val="single"/>
        </w:rPr>
        <w:t>Senior Advisor</w:t>
      </w:r>
      <w:r w:rsidRPr="005C6B44">
        <w:t xml:space="preserve">:  The Senior Advisor to JOAG is an Ex-Officio member with a three-year term.  </w:t>
      </w:r>
      <w:r w:rsidR="00623E11" w:rsidRPr="005C6B44">
        <w:t>If</w:t>
      </w:r>
      <w:r w:rsidRPr="005C6B44">
        <w:t xml:space="preserve"> a discrepancy </w:t>
      </w:r>
      <w:r w:rsidR="00623E11" w:rsidRPr="005C6B44">
        <w:t xml:space="preserve">exists </w:t>
      </w:r>
      <w:r w:rsidRPr="005C6B44">
        <w:t>between the completion of an outgoing</w:t>
      </w:r>
      <w:r w:rsidR="00623E11" w:rsidRPr="005C6B44">
        <w:t xml:space="preserve"> Senior Advisor’s</w:t>
      </w:r>
      <w:r w:rsidRPr="005C6B44">
        <w:t xml:space="preserve"> term and </w:t>
      </w:r>
      <w:r w:rsidR="00623E11" w:rsidRPr="005C6B44">
        <w:t xml:space="preserve">end of </w:t>
      </w:r>
      <w:r w:rsidRPr="005C6B44">
        <w:t>JOAG</w:t>
      </w:r>
      <w:r w:rsidR="001C7742" w:rsidRPr="005C6B44">
        <w:t>’</w:t>
      </w:r>
      <w:r w:rsidR="000D7BE5" w:rsidRPr="005C6B44">
        <w:t>s</w:t>
      </w:r>
      <w:r w:rsidRPr="005C6B44">
        <w:t xml:space="preserve"> operational</w:t>
      </w:r>
      <w:r w:rsidR="00051FBD" w:rsidRPr="005C6B44">
        <w:t xml:space="preserve"> year</w:t>
      </w:r>
      <w:r w:rsidRPr="005C6B44">
        <w:t>, the E</w:t>
      </w:r>
      <w:r w:rsidR="00947BB8" w:rsidRPr="005C6B44">
        <w:t>C</w:t>
      </w:r>
      <w:r w:rsidRPr="005C6B44">
        <w:t xml:space="preserve"> shall </w:t>
      </w:r>
      <w:r w:rsidR="00574EF6" w:rsidRPr="005C6B44">
        <w:t>collaborate with the Senior Advisor and retains</w:t>
      </w:r>
      <w:r w:rsidRPr="005C6B44">
        <w:t xml:space="preserve"> the power to</w:t>
      </w:r>
      <w:r w:rsidR="00051FBD" w:rsidRPr="005C6B44">
        <w:t xml:space="preserve"> </w:t>
      </w:r>
      <w:r w:rsidRPr="005C6B44">
        <w:t xml:space="preserve">extend or shorten </w:t>
      </w:r>
      <w:r w:rsidR="00623E11" w:rsidRPr="005C6B44">
        <w:t>the</w:t>
      </w:r>
      <w:r w:rsidRPr="005C6B44">
        <w:t xml:space="preserve"> Senior</w:t>
      </w:r>
      <w:r w:rsidR="00051FBD" w:rsidRPr="005C6B44">
        <w:t xml:space="preserve"> </w:t>
      </w:r>
      <w:r w:rsidRPr="005C6B44">
        <w:t>Advisor's term</w:t>
      </w:r>
      <w:r w:rsidR="00762F85" w:rsidRPr="005C6B44">
        <w:t>.</w:t>
      </w:r>
      <w:r w:rsidRPr="005C6B44">
        <w:t xml:space="preserve"> The Senior Advisor must demonstrate a willingness and ability to</w:t>
      </w:r>
      <w:r w:rsidR="00574EF6" w:rsidRPr="005C6B44">
        <w:t xml:space="preserve"> continue </w:t>
      </w:r>
      <w:r w:rsidR="003A3564" w:rsidRPr="005C6B44">
        <w:t>his/her</w:t>
      </w:r>
      <w:r w:rsidRPr="005C6B44">
        <w:t xml:space="preserve"> serv</w:t>
      </w:r>
      <w:r w:rsidR="00574EF6" w:rsidRPr="005C6B44">
        <w:t>ic</w:t>
      </w:r>
      <w:r w:rsidRPr="005C6B44">
        <w:t>e to JOAG.</w:t>
      </w:r>
      <w:r w:rsidRPr="007C7A41">
        <w:t xml:space="preserve">  </w:t>
      </w:r>
    </w:p>
    <w:p w14:paraId="2DE450B6" w14:textId="77777777" w:rsidR="001E70F1" w:rsidRPr="007C7A41" w:rsidRDefault="001E70F1" w:rsidP="001E70F1">
      <w:pPr>
        <w:autoSpaceDE w:val="0"/>
        <w:autoSpaceDN w:val="0"/>
        <w:adjustRightInd w:val="0"/>
        <w:ind w:left="1440"/>
      </w:pPr>
      <w:r w:rsidRPr="007C7A41">
        <w:br/>
        <w:t xml:space="preserve">The Senior Advisor must be an officer ranked </w:t>
      </w:r>
      <w:r w:rsidR="008C356B">
        <w:t>Captain (</w:t>
      </w:r>
      <w:r>
        <w:t>O</w:t>
      </w:r>
      <w:r w:rsidRPr="007C7A41">
        <w:t>-6</w:t>
      </w:r>
      <w:r w:rsidR="008C356B">
        <w:t>)</w:t>
      </w:r>
      <w:r w:rsidRPr="007C7A41">
        <w:t xml:space="preserve"> or above, </w:t>
      </w:r>
      <w:r w:rsidR="00574EF6">
        <w:t>may</w:t>
      </w:r>
      <w:r w:rsidR="00574EF6" w:rsidRPr="007C7A41">
        <w:t xml:space="preserve"> </w:t>
      </w:r>
      <w:r w:rsidRPr="007C7A41">
        <w:t>work for any agency, and is expected to be a consultant to JOAG, advising on JOAG-related issues, concerns, policies</w:t>
      </w:r>
      <w:r w:rsidR="00574EF6">
        <w:t>,</w:t>
      </w:r>
      <w:r w:rsidRPr="007C7A41">
        <w:t xml:space="preserve"> and procedures.  The Senior Advisor may advocate for</w:t>
      </w:r>
      <w:r w:rsidR="00574EF6">
        <w:t>,</w:t>
      </w:r>
      <w:r w:rsidRPr="007C7A41">
        <w:t xml:space="preserve"> but does not officially represent</w:t>
      </w:r>
      <w:r w:rsidR="00574EF6">
        <w:t>,</w:t>
      </w:r>
      <w:r w:rsidRPr="007C7A41">
        <w:t xml:space="preserve"> JOAG.</w:t>
      </w:r>
    </w:p>
    <w:p w14:paraId="2AF92FE2" w14:textId="77777777" w:rsidR="001E70F1" w:rsidRPr="007C7A41" w:rsidRDefault="001E70F1" w:rsidP="001E70F1">
      <w:pPr>
        <w:autoSpaceDE w:val="0"/>
        <w:autoSpaceDN w:val="0"/>
        <w:adjustRightInd w:val="0"/>
        <w:ind w:left="1440"/>
      </w:pPr>
    </w:p>
    <w:p w14:paraId="34AEBBCE" w14:textId="77777777" w:rsidR="001E70F1" w:rsidRPr="007C7A41" w:rsidRDefault="001E70F1" w:rsidP="001E70F1">
      <w:pPr>
        <w:autoSpaceDE w:val="0"/>
        <w:autoSpaceDN w:val="0"/>
        <w:adjustRightInd w:val="0"/>
        <w:ind w:left="1440"/>
      </w:pPr>
      <w:r w:rsidRPr="007C7A41">
        <w:t>JOAG</w:t>
      </w:r>
      <w:r>
        <w:t xml:space="preserve"> </w:t>
      </w:r>
      <w:r w:rsidR="00ED1175">
        <w:t>Voting Member</w:t>
      </w:r>
      <w:r>
        <w:t>s</w:t>
      </w:r>
      <w:r w:rsidRPr="007C7A41">
        <w:t xml:space="preserve"> shall review and discuss all application packets received by nominees for the position of Senior Advisor.  Qualified nominees shall be</w:t>
      </w:r>
      <w:r w:rsidR="005A21E1">
        <w:t xml:space="preserve"> reviewed and </w:t>
      </w:r>
      <w:r w:rsidRPr="007C7A41">
        <w:t>ranked in order of preference</w:t>
      </w:r>
      <w:r w:rsidR="005A21E1">
        <w:t xml:space="preserve"> by JOAG </w:t>
      </w:r>
      <w:r w:rsidR="00ED1175">
        <w:t>Voting Member</w:t>
      </w:r>
      <w:r w:rsidR="005A21E1">
        <w:t>s</w:t>
      </w:r>
      <w:r w:rsidR="00574EF6">
        <w:t>,</w:t>
      </w:r>
      <w:r w:rsidR="005A21E1">
        <w:t xml:space="preserve"> and when possible, the top candidates will be interviewed by the EC</w:t>
      </w:r>
      <w:r w:rsidRPr="007C7A41">
        <w:t xml:space="preserve">.  </w:t>
      </w:r>
      <w:r w:rsidR="004C15F9">
        <w:t xml:space="preserve">The </w:t>
      </w:r>
      <w:r w:rsidRPr="007C7A41">
        <w:t xml:space="preserve">JOAG </w:t>
      </w:r>
      <w:r w:rsidR="004C15F9">
        <w:t xml:space="preserve">EC </w:t>
      </w:r>
      <w:r w:rsidRPr="007C7A41">
        <w:t>shall provide</w:t>
      </w:r>
      <w:r w:rsidR="004C15F9">
        <w:t xml:space="preserve"> the</w:t>
      </w:r>
      <w:r w:rsidRPr="007C7A41">
        <w:t xml:space="preserve"> </w:t>
      </w:r>
      <w:r w:rsidR="004C15F9">
        <w:t>Office of the</w:t>
      </w:r>
      <w:r w:rsidRPr="007C7A41">
        <w:t xml:space="preserve"> Surgeon General </w:t>
      </w:r>
      <w:r w:rsidR="004C15F9">
        <w:t xml:space="preserve">with </w:t>
      </w:r>
      <w:r w:rsidRPr="007C7A41">
        <w:t xml:space="preserve">a list of qualified candidates for final selection and appointment as </w:t>
      </w:r>
      <w:r w:rsidR="00574EF6">
        <w:t xml:space="preserve">the JOAG </w:t>
      </w:r>
      <w:r w:rsidRPr="007C7A41">
        <w:t>Senior Advisor.</w:t>
      </w:r>
    </w:p>
    <w:p w14:paraId="2E67AB59"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pPr>
    </w:p>
    <w:p w14:paraId="5A25432E"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10</w:t>
      </w:r>
      <w:r w:rsidRPr="007C7A41">
        <w:t xml:space="preserve">. </w:t>
      </w:r>
      <w:r w:rsidRPr="007C7A41">
        <w:tab/>
      </w:r>
      <w:r w:rsidRPr="007C7A41">
        <w:rPr>
          <w:u w:val="single"/>
        </w:rPr>
        <w:t>Role of JOAG Voting Members</w:t>
      </w:r>
      <w:r w:rsidRPr="007C7A41">
        <w:t xml:space="preserve">:  </w:t>
      </w:r>
      <w:r w:rsidR="00ED1175">
        <w:t>Voting Member</w:t>
      </w:r>
      <w:r w:rsidRPr="007C7A41">
        <w:t xml:space="preserve">s consist of active duty </w:t>
      </w:r>
      <w:r w:rsidR="00947BB8">
        <w:t>j</w:t>
      </w:r>
      <w:r>
        <w:t xml:space="preserve">unior </w:t>
      </w:r>
      <w:r w:rsidR="00947BB8">
        <w:t>o</w:t>
      </w:r>
      <w:r w:rsidRPr="007C7A41">
        <w:t xml:space="preserve">fficers who have been endorsed by their </w:t>
      </w:r>
      <w:r w:rsidR="00D14DCB">
        <w:t xml:space="preserve">Agency and </w:t>
      </w:r>
      <w:r w:rsidRPr="007C7A41">
        <w:t>PAC</w:t>
      </w:r>
      <w:r w:rsidR="00644A4B">
        <w:t xml:space="preserve"> </w:t>
      </w:r>
      <w:r w:rsidRPr="007C7A41">
        <w:t xml:space="preserve">as the official representative for their professional category, and who have been appointed in accordance with the process outlined in </w:t>
      </w:r>
      <w:hyperlink w:anchor="_ARTICLE_VII_1" w:history="1">
        <w:r w:rsidRPr="006F535E">
          <w:rPr>
            <w:rStyle w:val="Hyperlink"/>
          </w:rPr>
          <w:t>Article VI</w:t>
        </w:r>
        <w:r w:rsidR="00FB75D9" w:rsidRPr="006F535E">
          <w:rPr>
            <w:rStyle w:val="Hyperlink"/>
          </w:rPr>
          <w:t>I</w:t>
        </w:r>
      </w:hyperlink>
      <w:r w:rsidRPr="007C7A41">
        <w:t xml:space="preserve">.  Each </w:t>
      </w:r>
      <w:r w:rsidR="00ED1175">
        <w:t>Voting Member</w:t>
      </w:r>
      <w:r w:rsidRPr="007C7A41">
        <w:t xml:space="preserve"> shall </w:t>
      </w:r>
      <w:r w:rsidR="000C7288">
        <w:t>serve as a</w:t>
      </w:r>
      <w:r w:rsidRPr="007C7A41">
        <w:t xml:space="preserve"> </w:t>
      </w:r>
      <w:r w:rsidR="005B0813">
        <w:t>C</w:t>
      </w:r>
      <w:r w:rsidR="006D7634">
        <w:t xml:space="preserve">hair of </w:t>
      </w:r>
      <w:r w:rsidR="000C7288">
        <w:t>a</w:t>
      </w:r>
      <w:r w:rsidR="006D7634">
        <w:t xml:space="preserve"> JOAG </w:t>
      </w:r>
      <w:r w:rsidR="002357A3">
        <w:t>C</w:t>
      </w:r>
      <w:r w:rsidR="006D7634">
        <w:t xml:space="preserve">ommittee, </w:t>
      </w:r>
      <w:r w:rsidR="00265CC2">
        <w:t>and/</w:t>
      </w:r>
      <w:r w:rsidR="00D02A33">
        <w:t>or serve on</w:t>
      </w:r>
      <w:r w:rsidR="00EA2C20">
        <w:t xml:space="preserve"> the</w:t>
      </w:r>
      <w:r w:rsidR="00D02A33">
        <w:t xml:space="preserve"> </w:t>
      </w:r>
      <w:r w:rsidR="006D7634">
        <w:t>JOAG EC</w:t>
      </w:r>
      <w:r w:rsidRPr="007C7A41">
        <w:t xml:space="preserve">.  </w:t>
      </w:r>
      <w:r w:rsidR="00BC2757">
        <w:t xml:space="preserve">The Chair-Elect shall serve as the Chair of the Policy and Procedures Committee. </w:t>
      </w:r>
      <w:r w:rsidR="004853AD">
        <w:t xml:space="preserve"> </w:t>
      </w:r>
      <w:r w:rsidR="00947BB8">
        <w:t>Refer to</w:t>
      </w:r>
      <w:r w:rsidRPr="007C7A41">
        <w:t xml:space="preserve"> </w:t>
      </w:r>
      <w:hyperlink w:anchor="_ARTICLE_V" w:history="1">
        <w:r w:rsidRPr="007267E4">
          <w:rPr>
            <w:rStyle w:val="Hyperlink"/>
          </w:rPr>
          <w:t>Article V</w:t>
        </w:r>
      </w:hyperlink>
      <w:r w:rsidRPr="007C7A41">
        <w:t xml:space="preserve"> for JOAG Committees.</w:t>
      </w:r>
    </w:p>
    <w:p w14:paraId="628F3159"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A6503EB" w14:textId="77777777" w:rsidR="001E70F1" w:rsidRPr="007C7A41" w:rsidRDefault="001E70F1" w:rsidP="00BC2757">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11</w:t>
      </w:r>
      <w:r w:rsidRPr="007C7A41">
        <w:t xml:space="preserve">. </w:t>
      </w:r>
      <w:r w:rsidRPr="007C7A41">
        <w:tab/>
      </w:r>
      <w:r w:rsidRPr="007C7A41">
        <w:rPr>
          <w:u w:val="single"/>
        </w:rPr>
        <w:t>Role of JOAG Non</w:t>
      </w:r>
      <w:r>
        <w:rPr>
          <w:u w:val="single"/>
        </w:rPr>
        <w:t>-V</w:t>
      </w:r>
      <w:r w:rsidRPr="007C7A41">
        <w:rPr>
          <w:u w:val="single"/>
        </w:rPr>
        <w:t>oting Members</w:t>
      </w:r>
      <w:r>
        <w:rPr>
          <w:u w:val="single"/>
        </w:rPr>
        <w:t xml:space="preserve"> (General Members)</w:t>
      </w:r>
      <w:r w:rsidRPr="007C7A41">
        <w:t>:  Non</w:t>
      </w:r>
      <w:r>
        <w:t>-</w:t>
      </w:r>
      <w:r w:rsidR="00ED1175">
        <w:t>Voting Member</w:t>
      </w:r>
      <w:r w:rsidRPr="007C7A41">
        <w:t xml:space="preserve">s of JOAG consist of </w:t>
      </w:r>
      <w:r w:rsidR="00947BB8">
        <w:t>j</w:t>
      </w:r>
      <w:r w:rsidRPr="007C7A41">
        <w:t xml:space="preserve">unior </w:t>
      </w:r>
      <w:r w:rsidR="00947BB8">
        <w:t>o</w:t>
      </w:r>
      <w:r w:rsidRPr="007C7A41">
        <w:t xml:space="preserve">fficers who are actively involved in </w:t>
      </w:r>
      <w:r w:rsidR="00BC2757">
        <w:t xml:space="preserve">at least one </w:t>
      </w:r>
      <w:r w:rsidRPr="007C7A41">
        <w:t>committee</w:t>
      </w:r>
      <w:r>
        <w:t>,</w:t>
      </w:r>
      <w:r w:rsidRPr="007C7A41">
        <w:t xml:space="preserve"> but who </w:t>
      </w:r>
      <w:r>
        <w:t xml:space="preserve">do not </w:t>
      </w:r>
      <w:r w:rsidRPr="007C7A41">
        <w:t xml:space="preserve">have </w:t>
      </w:r>
      <w:r w:rsidR="003A7EF6">
        <w:t xml:space="preserve">a </w:t>
      </w:r>
      <w:r w:rsidRPr="007C7A41">
        <w:t>voting status.  Non</w:t>
      </w:r>
      <w:r>
        <w:t>-</w:t>
      </w:r>
      <w:r w:rsidR="00ED1175">
        <w:t>Voting Member</w:t>
      </w:r>
      <w:r w:rsidRPr="007C7A41">
        <w:t xml:space="preserve">s are encouraged to participate on at least one committee. </w:t>
      </w:r>
      <w:r>
        <w:t xml:space="preserve"> </w:t>
      </w:r>
      <w:r w:rsidRPr="007C7A41">
        <w:t>Non</w:t>
      </w:r>
      <w:r>
        <w:t>-</w:t>
      </w:r>
      <w:r w:rsidR="00ED1175">
        <w:t>Voting Member</w:t>
      </w:r>
      <w:r w:rsidRPr="007C7A41">
        <w:t>s, when promoted</w:t>
      </w:r>
      <w:r>
        <w:t xml:space="preserve"> to O-5</w:t>
      </w:r>
      <w:r w:rsidRPr="007C7A41">
        <w:t>, may continue to serve on a committee until the end of the</w:t>
      </w:r>
      <w:r>
        <w:t xml:space="preserve"> operational year</w:t>
      </w:r>
      <w:r w:rsidRPr="007C7A41">
        <w:t>.</w:t>
      </w:r>
    </w:p>
    <w:p w14:paraId="00540705"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bCs/>
          <w:i/>
          <w:iCs/>
        </w:rPr>
      </w:pPr>
    </w:p>
    <w:p w14:paraId="329E0A95" w14:textId="77777777" w:rsidR="00891800" w:rsidRPr="005C6B44" w:rsidRDefault="001E70F1" w:rsidP="00891800">
      <w:pPr>
        <w:pStyle w:val="NormalWeb"/>
        <w:shd w:val="clear" w:color="auto" w:fill="FFFFFF"/>
        <w:spacing w:before="0" w:beforeAutospacing="0" w:after="0" w:afterAutospacing="0"/>
        <w:rPr>
          <w:color w:val="000000"/>
        </w:rPr>
      </w:pPr>
      <w:r w:rsidRPr="007C7A41">
        <w:rPr>
          <w:b/>
          <w:bCs/>
          <w:i/>
          <w:iCs/>
        </w:rPr>
        <w:t>Section 12</w:t>
      </w:r>
      <w:r w:rsidRPr="005C6B44">
        <w:t xml:space="preserve">.      </w:t>
      </w:r>
      <w:r w:rsidRPr="005C6B44">
        <w:rPr>
          <w:u w:val="single"/>
        </w:rPr>
        <w:t>Recognition of JOAG Voting Members</w:t>
      </w:r>
      <w:r w:rsidRPr="005C6B44">
        <w:t>:</w:t>
      </w:r>
      <w:r w:rsidR="00891800" w:rsidRPr="005C6B44">
        <w:t xml:space="preserve"> </w:t>
      </w:r>
      <w:r w:rsidR="00891800" w:rsidRPr="005C6B44">
        <w:rPr>
          <w:color w:val="000000"/>
        </w:rPr>
        <w:t xml:space="preserve">JOAG Voting Members, who serve a </w:t>
      </w:r>
    </w:p>
    <w:p w14:paraId="7408BFB5" w14:textId="77777777" w:rsidR="00891800" w:rsidRPr="005C6B44" w:rsidRDefault="00891800" w:rsidP="00891800">
      <w:pPr>
        <w:pStyle w:val="NormalWeb"/>
        <w:shd w:val="clear" w:color="auto" w:fill="FFFFFF"/>
        <w:spacing w:before="0" w:beforeAutospacing="0" w:after="0" w:afterAutospacing="0"/>
        <w:ind w:left="1440"/>
        <w:rPr>
          <w:color w:val="000000"/>
        </w:rPr>
      </w:pPr>
      <w:r w:rsidRPr="005C6B44">
        <w:rPr>
          <w:color w:val="000000"/>
        </w:rPr>
        <w:t>two-year term, are eligible for the USPHS Special Assignment Award (SAA), if they meet the eligibility requirements as outlined in Commissioned Corps Policy, CCI511.01, Section 6-3d(3) and meets the minimum 60 day requirement. </w:t>
      </w:r>
    </w:p>
    <w:p w14:paraId="0EAF7938" w14:textId="77777777" w:rsidR="00891800" w:rsidRPr="005C6B44" w:rsidRDefault="00891800" w:rsidP="00891800">
      <w:pPr>
        <w:pStyle w:val="NormalWeb"/>
        <w:shd w:val="clear" w:color="auto" w:fill="FFFFFF"/>
        <w:spacing w:before="0" w:beforeAutospacing="0" w:after="0" w:afterAutospacing="0"/>
        <w:rPr>
          <w:color w:val="000000"/>
        </w:rPr>
      </w:pPr>
      <w:r w:rsidRPr="005C6B44">
        <w:rPr>
          <w:color w:val="000000"/>
        </w:rPr>
        <w:t> </w:t>
      </w:r>
    </w:p>
    <w:p w14:paraId="7CCA138F" w14:textId="77777777" w:rsidR="00891800" w:rsidRPr="005C6B44" w:rsidRDefault="00891800" w:rsidP="00891800">
      <w:pPr>
        <w:pStyle w:val="NormalWeb"/>
        <w:shd w:val="clear" w:color="auto" w:fill="FFFFFF"/>
        <w:spacing w:before="0" w:beforeAutospacing="0" w:after="0" w:afterAutospacing="0"/>
        <w:ind w:left="1440"/>
        <w:rPr>
          <w:color w:val="000000"/>
        </w:rPr>
      </w:pPr>
      <w:r w:rsidRPr="005C6B44">
        <w:rPr>
          <w:color w:val="000000"/>
        </w:rPr>
        <w:t xml:space="preserve">JOAG defines the minimum 60-day requirement, as a minimum of 30 days per operational year of a two-year term. A day is defined as one hour of JOAG related </w:t>
      </w:r>
      <w:r w:rsidRPr="005C6B44">
        <w:rPr>
          <w:color w:val="000000"/>
        </w:rPr>
        <w:lastRenderedPageBreak/>
        <w:t>activities in a single day (for example, two hours in a day only counts for a single day or two separate days of 30 minutes of work does not constitute a day).</w:t>
      </w:r>
    </w:p>
    <w:p w14:paraId="6F5D5A52" w14:textId="77777777" w:rsidR="00891800" w:rsidRPr="005C6B44" w:rsidRDefault="00891800" w:rsidP="00891800">
      <w:pPr>
        <w:pStyle w:val="NormalWeb"/>
        <w:shd w:val="clear" w:color="auto" w:fill="FFFFFF"/>
        <w:spacing w:before="0" w:beforeAutospacing="0" w:after="0" w:afterAutospacing="0"/>
        <w:ind w:left="1440"/>
        <w:rPr>
          <w:color w:val="000000"/>
        </w:rPr>
      </w:pPr>
      <w:r w:rsidRPr="005C6B44">
        <w:rPr>
          <w:color w:val="000000"/>
        </w:rPr>
        <w:t> </w:t>
      </w:r>
    </w:p>
    <w:p w14:paraId="6B5EE1EA" w14:textId="77777777" w:rsidR="00891800" w:rsidRPr="005C6B44" w:rsidRDefault="00891800" w:rsidP="00891800">
      <w:pPr>
        <w:pStyle w:val="NormalWeb"/>
        <w:shd w:val="clear" w:color="auto" w:fill="FFFFFF"/>
        <w:spacing w:before="0" w:beforeAutospacing="0" w:after="0" w:afterAutospacing="0"/>
        <w:ind w:left="1440"/>
        <w:rPr>
          <w:color w:val="000000"/>
        </w:rPr>
      </w:pPr>
      <w:r w:rsidRPr="005C6B44">
        <w:rPr>
          <w:color w:val="000000"/>
        </w:rPr>
        <w:t>JOAG Voting Members are required to submit a Voting Member Activity Log for each operational year.</w:t>
      </w:r>
    </w:p>
    <w:p w14:paraId="320DBE07" w14:textId="77777777" w:rsidR="00891800" w:rsidRPr="005C6B44" w:rsidRDefault="00891800" w:rsidP="00891800">
      <w:pPr>
        <w:pStyle w:val="NormalWeb"/>
        <w:shd w:val="clear" w:color="auto" w:fill="FFFFFF"/>
        <w:spacing w:before="0" w:beforeAutospacing="0" w:after="0" w:afterAutospacing="0"/>
        <w:ind w:left="1440"/>
        <w:rPr>
          <w:color w:val="000000"/>
        </w:rPr>
      </w:pPr>
      <w:r w:rsidRPr="005C6B44">
        <w:rPr>
          <w:color w:val="000000"/>
        </w:rPr>
        <w:t> </w:t>
      </w:r>
    </w:p>
    <w:p w14:paraId="543FDB4C" w14:textId="77777777" w:rsidR="00891800" w:rsidRPr="00891800" w:rsidRDefault="00891800" w:rsidP="00891800">
      <w:pPr>
        <w:pStyle w:val="NormalWeb"/>
        <w:shd w:val="clear" w:color="auto" w:fill="FFFFFF"/>
        <w:spacing w:before="0" w:beforeAutospacing="0" w:after="0" w:afterAutospacing="0"/>
        <w:ind w:left="1440"/>
        <w:rPr>
          <w:color w:val="000000"/>
        </w:rPr>
      </w:pPr>
      <w:r w:rsidRPr="005C6B44">
        <w:rPr>
          <w:color w:val="000000"/>
        </w:rPr>
        <w:t>The JOAG Senior Advisor, with concurrence from the JOAG Chair, may, at his/her discretion, nominate a JOAG Voting Member for an individual USPHS award, if deemed appropriate.</w:t>
      </w:r>
    </w:p>
    <w:p w14:paraId="30CCDAC3" w14:textId="77777777" w:rsidR="00C011CF" w:rsidRDefault="006D7634" w:rsidP="00265CC2">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 xml:space="preserve"> </w:t>
      </w:r>
      <w:bookmarkStart w:id="3" w:name="_ARTICLE_IV"/>
      <w:bookmarkEnd w:id="3"/>
    </w:p>
    <w:p w14:paraId="3DF130C0" w14:textId="77777777" w:rsidR="001E70F1" w:rsidRPr="007C7A41" w:rsidRDefault="001E70F1" w:rsidP="0000544E">
      <w:pPr>
        <w:pStyle w:val="Heading2"/>
      </w:pPr>
      <w:r w:rsidRPr="007C7A41">
        <w:t>ARTICLE IV</w:t>
      </w:r>
    </w:p>
    <w:p w14:paraId="68E7FB48" w14:textId="77777777" w:rsidR="001E70F1" w:rsidRPr="007C7A41" w:rsidRDefault="001E70F1" w:rsidP="001E70F1">
      <w:pPr>
        <w:pStyle w:val="1AutoList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jc w:val="center"/>
        <w:rPr>
          <w:b/>
        </w:rPr>
      </w:pPr>
    </w:p>
    <w:p w14:paraId="269FE894" w14:textId="77777777" w:rsidR="001E70F1" w:rsidRPr="007C7A41" w:rsidRDefault="001E70F1" w:rsidP="001E70F1">
      <w:pPr>
        <w:pStyle w:val="1AutoList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jc w:val="center"/>
      </w:pPr>
      <w:r w:rsidRPr="007C7A41">
        <w:t xml:space="preserve">EXECUTIVE COMMITTEE </w:t>
      </w:r>
    </w:p>
    <w:p w14:paraId="5FAA2D10"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080"/>
        <w:jc w:val="both"/>
      </w:pPr>
    </w:p>
    <w:p w14:paraId="1E8F9A9A"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1</w:t>
      </w:r>
      <w:r w:rsidRPr="007C7A41">
        <w:t xml:space="preserve">.   </w:t>
      </w:r>
      <w:r w:rsidRPr="007C7A41">
        <w:tab/>
      </w:r>
      <w:r w:rsidRPr="007C7A41">
        <w:rPr>
          <w:u w:val="single"/>
        </w:rPr>
        <w:t>JOAG Executive Committee</w:t>
      </w:r>
      <w:r w:rsidRPr="007C7A41">
        <w:t>:  JOAG EC</w:t>
      </w:r>
      <w:r w:rsidR="00744836">
        <w:t xml:space="preserve"> </w:t>
      </w:r>
      <w:r w:rsidRPr="007C7A41">
        <w:t>shall be comprised of a Chairperson (Chair), Vice-Chairperson (Vice-Chair), Chairperson-Elect (C</w:t>
      </w:r>
      <w:r w:rsidR="00B62FCD">
        <w:t>hair-Elec</w:t>
      </w:r>
      <w:r w:rsidR="00B62FCD" w:rsidRPr="000B379A">
        <w:t>t</w:t>
      </w:r>
      <w:r w:rsidR="00B62FCD" w:rsidRPr="000F59B9">
        <w:t xml:space="preserve">), </w:t>
      </w:r>
      <w:r w:rsidR="00AE590C">
        <w:t>Operations Liaison,</w:t>
      </w:r>
      <w:r w:rsidR="00AE590C" w:rsidRPr="000F59B9">
        <w:t xml:space="preserve"> </w:t>
      </w:r>
      <w:r w:rsidR="00AE590C" w:rsidRPr="007C7A41">
        <w:t>and</w:t>
      </w:r>
      <w:r w:rsidR="00AE590C" w:rsidRPr="000F59B9">
        <w:t xml:space="preserve"> </w:t>
      </w:r>
      <w:r w:rsidR="00B62FCD" w:rsidRPr="000F59B9">
        <w:t>two Executive Secretaries</w:t>
      </w:r>
      <w:r w:rsidRPr="007C7A41">
        <w:t>.  The EC shall facilitate the execution of the vision, mission, and objectives developed by JOAG membership</w:t>
      </w:r>
      <w:r w:rsidR="00823F6A" w:rsidRPr="007C7A41">
        <w:t>.</w:t>
      </w:r>
      <w:r w:rsidR="00823F6A">
        <w:t xml:space="preserve">  </w:t>
      </w:r>
      <w:r w:rsidR="000815AC">
        <w:t>Each EC</w:t>
      </w:r>
      <w:r w:rsidR="00E06945">
        <w:t xml:space="preserve"> member</w:t>
      </w:r>
      <w:r w:rsidR="00AE590C">
        <w:t>, except the chair,</w:t>
      </w:r>
      <w:r w:rsidR="00E06945">
        <w:t xml:space="preserve"> shall serve as the Executive Committee L</w:t>
      </w:r>
      <w:r w:rsidR="000815AC">
        <w:t>iaison</w:t>
      </w:r>
      <w:r w:rsidR="00AE590C">
        <w:t>,</w:t>
      </w:r>
      <w:r w:rsidR="000815AC">
        <w:t xml:space="preserve"> to one or mor</w:t>
      </w:r>
      <w:r w:rsidR="00E06945">
        <w:t xml:space="preserve">e JOAG </w:t>
      </w:r>
      <w:r w:rsidR="00E571EA">
        <w:t>C</w:t>
      </w:r>
      <w:r w:rsidR="00E06945">
        <w:t>ommittees</w:t>
      </w:r>
      <w:r w:rsidR="00AE590C">
        <w:t>,</w:t>
      </w:r>
      <w:r w:rsidR="00E06945">
        <w:t xml:space="preserve"> to facilitate communication between the </w:t>
      </w:r>
      <w:r w:rsidR="00744836">
        <w:t>c</w:t>
      </w:r>
      <w:r w:rsidR="00E06945">
        <w:t>ommittee</w:t>
      </w:r>
      <w:r w:rsidR="00947BB8">
        <w:t>s</w:t>
      </w:r>
      <w:r w:rsidR="00E06945">
        <w:t xml:space="preserve"> and the EC.</w:t>
      </w:r>
    </w:p>
    <w:p w14:paraId="062ACCFB"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C7A41">
        <w:t xml:space="preserve">  </w:t>
      </w:r>
    </w:p>
    <w:p w14:paraId="33067427" w14:textId="77777777" w:rsidR="001E70F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2</w:t>
      </w:r>
      <w:r w:rsidRPr="007C7A41">
        <w:t xml:space="preserve">.   </w:t>
      </w:r>
      <w:r w:rsidRPr="007C7A41">
        <w:tab/>
      </w:r>
      <w:r w:rsidRPr="007C7A41">
        <w:rPr>
          <w:u w:val="single"/>
        </w:rPr>
        <w:t>Role of</w:t>
      </w:r>
      <w:r w:rsidR="00AE590C">
        <w:rPr>
          <w:u w:val="single"/>
        </w:rPr>
        <w:t xml:space="preserve"> the</w:t>
      </w:r>
      <w:r w:rsidRPr="007C7A41">
        <w:rPr>
          <w:u w:val="single"/>
        </w:rPr>
        <w:t xml:space="preserve"> JOAG Chair</w:t>
      </w:r>
      <w:r w:rsidRPr="007C7A41">
        <w:t xml:space="preserve">:  </w:t>
      </w:r>
      <w:r w:rsidR="00AE590C">
        <w:t xml:space="preserve">The </w:t>
      </w:r>
      <w:r w:rsidRPr="007C7A41">
        <w:t xml:space="preserve">JOAG Chair facilitates, organizes, and maintains order in meetings of the Group and meetings of the EC. </w:t>
      </w:r>
      <w:r>
        <w:t xml:space="preserve"> </w:t>
      </w:r>
      <w:r w:rsidRPr="007C7A41">
        <w:t xml:space="preserve">The Chair also acts as a liaison between the Group and the following entities: </w:t>
      </w:r>
      <w:r w:rsidR="000C7288">
        <w:t xml:space="preserve">OSG, </w:t>
      </w:r>
      <w:r w:rsidRPr="007C7A41">
        <w:t>CPO</w:t>
      </w:r>
      <w:r w:rsidR="000C7288">
        <w:t xml:space="preserve"> Board</w:t>
      </w:r>
      <w:r w:rsidR="00A531CE" w:rsidRPr="007C7A41">
        <w:t xml:space="preserve">, </w:t>
      </w:r>
      <w:r w:rsidR="000C7288">
        <w:t xml:space="preserve">and </w:t>
      </w:r>
      <w:r w:rsidR="00A531CE" w:rsidRPr="007C7A41">
        <w:t>PAC</w:t>
      </w:r>
      <w:r w:rsidR="000C7288">
        <w:t xml:space="preserve"> Chairs Group</w:t>
      </w:r>
      <w:r w:rsidRPr="007C7A41">
        <w:t>.  The Chair may choose to delegate another E</w:t>
      </w:r>
      <w:r w:rsidR="00023BB9">
        <w:t>C</w:t>
      </w:r>
      <w:r w:rsidRPr="007C7A41">
        <w:t xml:space="preserve"> member to participate as </w:t>
      </w:r>
      <w:r>
        <w:t xml:space="preserve">a </w:t>
      </w:r>
      <w:r w:rsidRPr="007C7A41">
        <w:t xml:space="preserve">JOAG </w:t>
      </w:r>
      <w:r w:rsidR="00023BB9">
        <w:t>L</w:t>
      </w:r>
      <w:r w:rsidRPr="007C7A41">
        <w:t xml:space="preserve">iaison to any </w:t>
      </w:r>
      <w:r w:rsidR="000C7288">
        <w:t>entity</w:t>
      </w:r>
      <w:r w:rsidRPr="007C7A41">
        <w:t xml:space="preserve"> listed above, or any additional group. </w:t>
      </w:r>
      <w:r>
        <w:t xml:space="preserve"> </w:t>
      </w:r>
      <w:r w:rsidRPr="007C7A41">
        <w:t>No EC member shall assign themselves as</w:t>
      </w:r>
      <w:r>
        <w:t xml:space="preserve"> a</w:t>
      </w:r>
      <w:r w:rsidRPr="007C7A41">
        <w:t xml:space="preserve"> JOAG </w:t>
      </w:r>
      <w:r w:rsidR="00744836">
        <w:t>l</w:t>
      </w:r>
      <w:r w:rsidRPr="007C7A41">
        <w:t xml:space="preserve">iaison to any external professional advisory group without approval from the Chair.  </w:t>
      </w:r>
    </w:p>
    <w:p w14:paraId="19A2D423" w14:textId="77777777" w:rsidR="001E70F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ab/>
      </w:r>
    </w:p>
    <w:p w14:paraId="16B0FFA2"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ab/>
        <w:t xml:space="preserve">The Chair shall preside for matters requiring a vote, declare a quorum </w:t>
      </w:r>
      <w:r w:rsidR="00E431C2">
        <w:t xml:space="preserve">(see </w:t>
      </w:r>
      <w:hyperlink w:anchor="_ARTICLE_VIII_1" w:history="1">
        <w:r w:rsidR="00241AA0" w:rsidRPr="00241AA0">
          <w:rPr>
            <w:rStyle w:val="Hyperlink"/>
          </w:rPr>
          <w:t>Article VIII</w:t>
        </w:r>
      </w:hyperlink>
      <w:r w:rsidR="00241AA0">
        <w:t>, Section</w:t>
      </w:r>
      <w:r w:rsidR="00D30829">
        <w:t xml:space="preserve"> 5</w:t>
      </w:r>
      <w:r w:rsidR="00E431C2">
        <w:t>)</w:t>
      </w:r>
      <w:r w:rsidR="00241AA0">
        <w:t xml:space="preserve"> </w:t>
      </w:r>
      <w:r>
        <w:t xml:space="preserve">for matters requiring a vote, and postpone the vote if quorum is not achieved.  </w:t>
      </w:r>
      <w:r w:rsidRPr="007C7A41">
        <w:t xml:space="preserve">The Chair shall cast a vote only in the event of a tie </w:t>
      </w:r>
      <w:r w:rsidR="00CB4870">
        <w:t>among</w:t>
      </w:r>
      <w:r w:rsidR="00CB4870" w:rsidRPr="007C7A41">
        <w:t xml:space="preserve"> </w:t>
      </w:r>
      <w:r w:rsidR="00ED1175">
        <w:t>Voting Member</w:t>
      </w:r>
      <w:r w:rsidRPr="007C7A41">
        <w:t>s.</w:t>
      </w:r>
    </w:p>
    <w:p w14:paraId="1F4BB72E"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pPr>
    </w:p>
    <w:p w14:paraId="36BF2492" w14:textId="77777777" w:rsidR="001E70F1" w:rsidRPr="007C7A41" w:rsidRDefault="001E70F1" w:rsidP="00DB1756">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3</w:t>
      </w:r>
      <w:r w:rsidRPr="007C7A41">
        <w:t xml:space="preserve">.   </w:t>
      </w:r>
      <w:r w:rsidRPr="007C7A41">
        <w:tab/>
      </w:r>
      <w:r w:rsidRPr="007C7A41">
        <w:rPr>
          <w:u w:val="single"/>
        </w:rPr>
        <w:t xml:space="preserve">Role of </w:t>
      </w:r>
      <w:r w:rsidR="00AE590C">
        <w:rPr>
          <w:u w:val="single"/>
        </w:rPr>
        <w:t xml:space="preserve">the </w:t>
      </w:r>
      <w:r w:rsidRPr="007C7A41">
        <w:rPr>
          <w:u w:val="single"/>
        </w:rPr>
        <w:t>JOAG Vice-Chair</w:t>
      </w:r>
      <w:r w:rsidRPr="007C7A41">
        <w:t xml:space="preserve">:  </w:t>
      </w:r>
      <w:r w:rsidR="00AE590C">
        <w:t xml:space="preserve">The </w:t>
      </w:r>
      <w:r w:rsidR="00CB4870">
        <w:t xml:space="preserve">JOAG Vice-Chair shall </w:t>
      </w:r>
      <w:r w:rsidRPr="007C7A41">
        <w:t xml:space="preserve">act as Chair in </w:t>
      </w:r>
      <w:r w:rsidR="006E2A30">
        <w:t>the Chair’s</w:t>
      </w:r>
      <w:r w:rsidRPr="007C7A41">
        <w:t xml:space="preserve"> absence</w:t>
      </w:r>
      <w:r w:rsidR="00377BF8">
        <w:t xml:space="preserve">, serve as the official JOAG </w:t>
      </w:r>
      <w:r w:rsidR="00E571EA">
        <w:t>L</w:t>
      </w:r>
      <w:r w:rsidR="00377BF8">
        <w:t>iaison to the COA Board of Directors,</w:t>
      </w:r>
      <w:r w:rsidRPr="007C7A41">
        <w:t xml:space="preserve"> and act as the official </w:t>
      </w:r>
      <w:r w:rsidR="003316DC">
        <w:t>JOAG</w:t>
      </w:r>
      <w:r w:rsidRPr="007C7A41">
        <w:t xml:space="preserve"> liaison to </w:t>
      </w:r>
      <w:r w:rsidR="003316DC">
        <w:t xml:space="preserve">specific Commissioned Corps entities </w:t>
      </w:r>
      <w:r w:rsidR="00F76870">
        <w:t>mentioned</w:t>
      </w:r>
      <w:r w:rsidR="003316DC">
        <w:t xml:space="preserve"> in </w:t>
      </w:r>
      <w:hyperlink w:anchor="_ARTICLE_IV" w:history="1">
        <w:r w:rsidR="003316DC" w:rsidRPr="006F535E">
          <w:rPr>
            <w:rStyle w:val="Hyperlink"/>
          </w:rPr>
          <w:t>Article IV</w:t>
        </w:r>
      </w:hyperlink>
      <w:r w:rsidR="003316DC">
        <w:t>, Section 2 a</w:t>
      </w:r>
      <w:r w:rsidRPr="007C7A41">
        <w:t>nd other groups as assigned by the Chair</w:t>
      </w:r>
      <w:r w:rsidRPr="007C7A41">
        <w:rPr>
          <w:color w:val="0000FF"/>
        </w:rPr>
        <w:t>.</w:t>
      </w:r>
      <w:r w:rsidRPr="007C7A41">
        <w:t xml:space="preserve">  The Vice-Chair shall exercise all the rights and responsibilities th</w:t>
      </w:r>
      <w:r w:rsidR="00D02A33">
        <w:t xml:space="preserve">at are granted to the Chair by </w:t>
      </w:r>
      <w:r w:rsidRPr="007C7A41">
        <w:t>JOAG Charter and Bylaws in the absence of the Chair.</w:t>
      </w:r>
    </w:p>
    <w:p w14:paraId="5DEACC1B"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pPr>
    </w:p>
    <w:p w14:paraId="13A50433" w14:textId="77777777" w:rsidR="001E70F1" w:rsidRPr="007C7A41" w:rsidRDefault="001E70F1" w:rsidP="001E70F1">
      <w:pPr>
        <w:pStyle w:val="1AutoList1"/>
        <w:tabs>
          <w:tab w:val="clear" w:pos="720"/>
          <w:tab w:val="left" w:pos="360"/>
        </w:tabs>
        <w:ind w:left="1440" w:hanging="1440"/>
      </w:pPr>
      <w:r w:rsidRPr="007C7A41">
        <w:rPr>
          <w:b/>
          <w:bCs/>
          <w:i/>
          <w:iCs/>
        </w:rPr>
        <w:t>Section 4</w:t>
      </w:r>
      <w:r w:rsidRPr="007C7A41">
        <w:t xml:space="preserve">. </w:t>
      </w:r>
      <w:r w:rsidRPr="007C7A41">
        <w:tab/>
      </w:r>
      <w:r w:rsidRPr="007C7A41">
        <w:rPr>
          <w:u w:val="single"/>
        </w:rPr>
        <w:t>Role of JOAG Chair-Elect</w:t>
      </w:r>
      <w:r w:rsidRPr="007C7A41">
        <w:t xml:space="preserve">:  The </w:t>
      </w:r>
      <w:r w:rsidR="00AE590C">
        <w:t xml:space="preserve">JOAG </w:t>
      </w:r>
      <w:r w:rsidRPr="007C7A41">
        <w:t xml:space="preserve">Chair-Elect shall act as Chair in the absence of the Chair and Vice-Chair.  The Chair-Elect shall exercise all the rights and responsibilities granted to the Chair by JOAG Charter and Bylaws in the absence of the Chair and Vice-Chair.  The Chair-Elect shall work closely with the </w:t>
      </w:r>
      <w:r w:rsidRPr="007C7A41">
        <w:lastRenderedPageBreak/>
        <w:t xml:space="preserve">Chair to keep abreast of the policies and procedures required to Chair JOAG.  Additionally, the Chair-Elect shall serve as the Chair of the Policy and Procedures Committee.  </w:t>
      </w:r>
      <w:r w:rsidR="00662124" w:rsidRPr="007C7A41">
        <w:t>If</w:t>
      </w:r>
      <w:r w:rsidRPr="007C7A41">
        <w:t xml:space="preserve"> the Chair-Elect holds the position of a JOAG PAC Liaison, the Chair-Elect shall relinquish his/her role as PAC Liaison and become an </w:t>
      </w:r>
      <w:r w:rsidR="00744836">
        <w:t>a</w:t>
      </w:r>
      <w:r w:rsidRPr="007C7A41">
        <w:t>t-</w:t>
      </w:r>
      <w:r w:rsidR="00744836">
        <w:t>l</w:t>
      </w:r>
      <w:r w:rsidRPr="007C7A41">
        <w:t xml:space="preserve">arge </w:t>
      </w:r>
      <w:r w:rsidR="00ED1175">
        <w:t>Voting Member</w:t>
      </w:r>
      <w:r w:rsidRPr="007C7A41">
        <w:t xml:space="preserve"> at the beginning of his/her term as</w:t>
      </w:r>
      <w:r>
        <w:t xml:space="preserve"> </w:t>
      </w:r>
      <w:r w:rsidRPr="007C7A41">
        <w:t>JOAG Chair.</w:t>
      </w:r>
    </w:p>
    <w:p w14:paraId="3C9ECA94"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32CE767E"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5</w:t>
      </w:r>
      <w:r w:rsidRPr="007C7A41">
        <w:t xml:space="preserve">.   </w:t>
      </w:r>
      <w:r w:rsidRPr="007C7A41">
        <w:tab/>
      </w:r>
      <w:r w:rsidRPr="007C7A41">
        <w:rPr>
          <w:u w:val="single"/>
        </w:rPr>
        <w:t>Role of the Executive Secretar</w:t>
      </w:r>
      <w:r w:rsidR="000F59B9">
        <w:rPr>
          <w:u w:val="single"/>
        </w:rPr>
        <w:t>ies</w:t>
      </w:r>
      <w:r w:rsidRPr="007C7A41">
        <w:t xml:space="preserve">:  The </w:t>
      </w:r>
      <w:r w:rsidR="00E26878">
        <w:t xml:space="preserve">two </w:t>
      </w:r>
      <w:r w:rsidR="002D5834">
        <w:t xml:space="preserve">JOAG </w:t>
      </w:r>
      <w:r w:rsidRPr="007C7A41">
        <w:t>Executive Secretar</w:t>
      </w:r>
      <w:r w:rsidR="00E26878">
        <w:t>ies</w:t>
      </w:r>
      <w:r w:rsidRPr="007C7A41">
        <w:t xml:space="preserve"> </w:t>
      </w:r>
      <w:r w:rsidR="00CB4870">
        <w:t>shall</w:t>
      </w:r>
      <w:r w:rsidRPr="007C7A41">
        <w:t xml:space="preserve"> inform the membership (via listserv</w:t>
      </w:r>
      <w:r w:rsidR="008E45DF">
        <w:t xml:space="preserve"> and through JOAG website</w:t>
      </w:r>
      <w:r w:rsidRPr="007C7A41">
        <w:t xml:space="preserve">) </w:t>
      </w:r>
      <w:r w:rsidR="00593FF1" w:rsidRPr="007C7A41">
        <w:t>of meeting</w:t>
      </w:r>
      <w:r w:rsidRPr="007C7A41">
        <w:t xml:space="preserve"> </w:t>
      </w:r>
      <w:r w:rsidR="00BD07A6">
        <w:t>times and call-</w:t>
      </w:r>
      <w:r w:rsidR="00853A4A">
        <w:t xml:space="preserve">in </w:t>
      </w:r>
      <w:r w:rsidR="00853A4A" w:rsidRPr="007C7A41">
        <w:t>information</w:t>
      </w:r>
      <w:r w:rsidR="00BD07A6">
        <w:t>.  The</w:t>
      </w:r>
      <w:r w:rsidR="00E26878">
        <w:t xml:space="preserve">y </w:t>
      </w:r>
      <w:r w:rsidR="00BD07A6">
        <w:t xml:space="preserve">shall </w:t>
      </w:r>
      <w:r w:rsidRPr="007C7A41">
        <w:t xml:space="preserve">establish </w:t>
      </w:r>
      <w:r>
        <w:t xml:space="preserve">meeting </w:t>
      </w:r>
      <w:r w:rsidRPr="007C7A41">
        <w:t>agenda</w:t>
      </w:r>
      <w:r>
        <w:t>s</w:t>
      </w:r>
      <w:r w:rsidRPr="007C7A41">
        <w:t xml:space="preserve"> in collaboration with the </w:t>
      </w:r>
      <w:r w:rsidR="00FB75D9">
        <w:t>EC</w:t>
      </w:r>
      <w:r w:rsidR="00AE590C">
        <w:t>,</w:t>
      </w:r>
      <w:r w:rsidRPr="007C7A41">
        <w:t xml:space="preserve"> distribut</w:t>
      </w:r>
      <w:r w:rsidR="00CB4870">
        <w:t>e</w:t>
      </w:r>
      <w:r w:rsidRPr="007C7A41">
        <w:t xml:space="preserve"> the agenda</w:t>
      </w:r>
      <w:r>
        <w:t>s</w:t>
      </w:r>
      <w:r w:rsidRPr="007C7A41">
        <w:t xml:space="preserve"> </w:t>
      </w:r>
      <w:r>
        <w:t>as appropriate</w:t>
      </w:r>
      <w:r w:rsidRPr="007C7A41">
        <w:t>, prepar</w:t>
      </w:r>
      <w:r w:rsidR="00CB4870">
        <w:t>e</w:t>
      </w:r>
      <w:r w:rsidRPr="007C7A41">
        <w:t xml:space="preserve"> and distribut</w:t>
      </w:r>
      <w:r w:rsidR="00CB4870">
        <w:t>e</w:t>
      </w:r>
      <w:r w:rsidRPr="007C7A41">
        <w:t xml:space="preserve"> </w:t>
      </w:r>
      <w:r w:rsidR="00CB4870">
        <w:t>the</w:t>
      </w:r>
      <w:r w:rsidR="00CB4870" w:rsidRPr="007C7A41">
        <w:t xml:space="preserve"> </w:t>
      </w:r>
      <w:r w:rsidR="00BD07A6">
        <w:t xml:space="preserve">approved </w:t>
      </w:r>
      <w:r w:rsidRPr="007C7A41">
        <w:t>minutes,</w:t>
      </w:r>
      <w:r w:rsidR="00BD07A6">
        <w:t xml:space="preserve"> record and track</w:t>
      </w:r>
      <w:r w:rsidRPr="007C7A41">
        <w:t xml:space="preserve"> attendance</w:t>
      </w:r>
      <w:r w:rsidR="00BD07A6">
        <w:t xml:space="preserve"> during JOAG General Member and Voting Member meetings</w:t>
      </w:r>
      <w:r w:rsidRPr="007C7A41">
        <w:t>,</w:t>
      </w:r>
      <w:r w:rsidR="00BD07A6">
        <w:t xml:space="preserve"> facilitate </w:t>
      </w:r>
      <w:r w:rsidR="00931570">
        <w:t>EC review of committee</w:t>
      </w:r>
      <w:r w:rsidR="00BD07A6">
        <w:t xml:space="preserve"> documents</w:t>
      </w:r>
      <w:r w:rsidR="002D5834">
        <w:t>,</w:t>
      </w:r>
      <w:r w:rsidR="00BD07A6">
        <w:t xml:space="preserve"> and maintain </w:t>
      </w:r>
      <w:r w:rsidR="00242EA5">
        <w:t xml:space="preserve">the </w:t>
      </w:r>
      <w:r w:rsidR="008E45DF">
        <w:t>JOAG</w:t>
      </w:r>
      <w:r w:rsidR="00EB342F">
        <w:t xml:space="preserve"> </w:t>
      </w:r>
      <w:r w:rsidR="00EB342F" w:rsidRPr="00F5468B">
        <w:t>APAN</w:t>
      </w:r>
      <w:r w:rsidR="00056A5C" w:rsidRPr="002F573B">
        <w:t xml:space="preserve">(or similar </w:t>
      </w:r>
      <w:r w:rsidR="008F2A8E" w:rsidRPr="002F573B">
        <w:t xml:space="preserve">secure data </w:t>
      </w:r>
      <w:r w:rsidR="00056A5C" w:rsidRPr="002F573B">
        <w:t>platform)</w:t>
      </w:r>
      <w:r w:rsidR="00056A5C">
        <w:t xml:space="preserve"> </w:t>
      </w:r>
      <w:r w:rsidR="00BD07A6">
        <w:t>EC</w:t>
      </w:r>
      <w:r w:rsidRPr="007C7A41">
        <w:t xml:space="preserve"> </w:t>
      </w:r>
      <w:r w:rsidR="00BD07A6">
        <w:t xml:space="preserve">and </w:t>
      </w:r>
      <w:r w:rsidR="00ED1175">
        <w:t>Voting Member</w:t>
      </w:r>
      <w:r w:rsidR="008E45DF">
        <w:t xml:space="preserve"> child</w:t>
      </w:r>
      <w:r w:rsidR="00823F6A">
        <w:t xml:space="preserve"> pages</w:t>
      </w:r>
      <w:r w:rsidRPr="007C7A41">
        <w:t>.</w:t>
      </w:r>
    </w:p>
    <w:p w14:paraId="35A49ABD" w14:textId="77777777" w:rsidR="00D91902" w:rsidRDefault="001E70F1" w:rsidP="00056A5C">
      <w:pPr>
        <w:pStyle w:val="pf0"/>
        <w:ind w:left="1440" w:hanging="1440"/>
      </w:pPr>
      <w:r w:rsidRPr="005C6B44">
        <w:rPr>
          <w:b/>
          <w:i/>
        </w:rPr>
        <w:t>Section 6.</w:t>
      </w:r>
      <w:r w:rsidRPr="005C6B44">
        <w:tab/>
      </w:r>
      <w:r w:rsidRPr="005C6B44">
        <w:rPr>
          <w:u w:val="single"/>
        </w:rPr>
        <w:t xml:space="preserve">Role of the </w:t>
      </w:r>
      <w:r w:rsidR="00674312" w:rsidRPr="005C6B44">
        <w:rPr>
          <w:u w:val="single"/>
        </w:rPr>
        <w:t xml:space="preserve">Operations </w:t>
      </w:r>
      <w:r w:rsidRPr="005C6B44">
        <w:rPr>
          <w:u w:val="single"/>
        </w:rPr>
        <w:t>Liaison</w:t>
      </w:r>
      <w:r w:rsidRPr="005C6B44">
        <w:t>:  The</w:t>
      </w:r>
      <w:r w:rsidR="000B379A" w:rsidRPr="005C6B44">
        <w:t xml:space="preserve"> </w:t>
      </w:r>
      <w:r w:rsidR="002D5834" w:rsidRPr="005C6B44">
        <w:t xml:space="preserve">JOAG </w:t>
      </w:r>
      <w:r w:rsidR="00056A5C" w:rsidRPr="005C6B44">
        <w:rPr>
          <w:rStyle w:val="cf01"/>
          <w:rFonts w:ascii="Times New Roman" w:hAnsi="Times New Roman" w:cs="Times New Roman"/>
          <w:color w:val="auto"/>
          <w:sz w:val="24"/>
          <w:szCs w:val="24"/>
        </w:rPr>
        <w:t>Operations Liaison oversees all matters related to the JOAG website, social media platforms, and virtual trainings. This includes maintaining JOAG website EC pages, ensuring the website is accurate and up to date, and supporting webinars and other virtual events sponsored by JOAG.</w:t>
      </w:r>
      <w:r w:rsidR="00056A5C" w:rsidRPr="00056A5C">
        <w:rPr>
          <w:rStyle w:val="cf01"/>
          <w:rFonts w:ascii="Times New Roman" w:hAnsi="Times New Roman" w:cs="Times New Roman"/>
          <w:color w:val="auto"/>
          <w:sz w:val="24"/>
          <w:szCs w:val="24"/>
        </w:rPr>
        <w:t> </w:t>
      </w:r>
    </w:p>
    <w:p w14:paraId="06D10BC5"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C7A41">
        <w:rPr>
          <w:b/>
          <w:bCs/>
          <w:i/>
          <w:iCs/>
        </w:rPr>
        <w:t>Section 7</w:t>
      </w:r>
      <w:r w:rsidRPr="007C7A41">
        <w:t xml:space="preserve">.   </w:t>
      </w:r>
      <w:r w:rsidRPr="007C7A41">
        <w:tab/>
      </w:r>
      <w:r w:rsidRPr="007C7A41">
        <w:rPr>
          <w:u w:val="single"/>
        </w:rPr>
        <w:t>Election and Term of Each Officer</w:t>
      </w:r>
      <w:r w:rsidRPr="007C7A41">
        <w:t xml:space="preserve">: </w:t>
      </w:r>
      <w:r w:rsidRPr="007C7A41">
        <w:br/>
        <w:t xml:space="preserve"> </w:t>
      </w:r>
      <w:r w:rsidRPr="007C7A41">
        <w:tab/>
      </w:r>
      <w:r w:rsidRPr="007C7A41">
        <w:tab/>
      </w:r>
    </w:p>
    <w:p w14:paraId="1CBD4681" w14:textId="77777777" w:rsidR="001E70F1" w:rsidRPr="00C864A0" w:rsidRDefault="001E70F1" w:rsidP="001E70F1">
      <w:pPr>
        <w:pStyle w:val="1AutoList1"/>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sidRPr="007C7A41">
        <w:rPr>
          <w:i/>
          <w:iCs/>
        </w:rPr>
        <w:t>Chair</w:t>
      </w:r>
      <w:r w:rsidRPr="007C7A41">
        <w:t xml:space="preserve">:  </w:t>
      </w:r>
      <w:r w:rsidR="002D5834">
        <w:t xml:space="preserve">The </w:t>
      </w:r>
      <w:r w:rsidRPr="007C7A41">
        <w:t xml:space="preserve">JOAG Chair shall be elected as the Chair-Elect in the year prior to serving as Chair.  If the Chair-Elect is unable to progress to Chair, JOAG </w:t>
      </w:r>
      <w:r w:rsidR="008956F3">
        <w:t xml:space="preserve">Voting Members </w:t>
      </w:r>
      <w:r w:rsidRPr="007C7A41">
        <w:t xml:space="preserve">may choose to elect a Chair without </w:t>
      </w:r>
      <w:r w:rsidR="00DE53FD">
        <w:t xml:space="preserve">that officer </w:t>
      </w:r>
      <w:r w:rsidR="002D5834" w:rsidRPr="007C7A41">
        <w:t xml:space="preserve">first </w:t>
      </w:r>
      <w:r w:rsidRPr="007C7A41">
        <w:t>serving as Chair-Elect</w:t>
      </w:r>
      <w:r w:rsidR="002D5834">
        <w:t>, or they</w:t>
      </w:r>
      <w:r w:rsidRPr="007C7A41">
        <w:t xml:space="preserve"> may choose to re-elect the incumbent Chair.  Under no circumstances </w:t>
      </w:r>
      <w:r w:rsidR="002D5834">
        <w:t>may</w:t>
      </w:r>
      <w:r w:rsidR="002D5834" w:rsidRPr="007C7A41">
        <w:t xml:space="preserve"> </w:t>
      </w:r>
      <w:r w:rsidRPr="007C7A41">
        <w:t xml:space="preserve">any </w:t>
      </w:r>
      <w:r>
        <w:t>o</w:t>
      </w:r>
      <w:r w:rsidRPr="007C7A41">
        <w:t xml:space="preserve">fficer be allowed to serve more than two years as </w:t>
      </w:r>
      <w:r w:rsidR="002D5834">
        <w:t xml:space="preserve">the </w:t>
      </w:r>
      <w:r w:rsidRPr="007C7A41">
        <w:t>JOAG Chair.  At the expiration of the Chair's membership term, the Chair may serve an additional year as an Ex-Officio member, regardless of rank.</w:t>
      </w:r>
    </w:p>
    <w:p w14:paraId="244696B6" w14:textId="77777777" w:rsidR="001E70F1" w:rsidRPr="007C7A41" w:rsidRDefault="001E70F1" w:rsidP="001E70F1">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0"/>
        <w:rPr>
          <w:bCs/>
        </w:rPr>
      </w:pPr>
    </w:p>
    <w:p w14:paraId="43108169" w14:textId="77777777" w:rsidR="001E70F1" w:rsidRPr="007C7A41" w:rsidRDefault="001E70F1" w:rsidP="001E70F1">
      <w:pPr>
        <w:pStyle w:val="1AutoList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C7A41">
        <w:rPr>
          <w:i/>
          <w:iCs/>
        </w:rPr>
        <w:t>Vice-Chair, Executive Secretar</w:t>
      </w:r>
      <w:r w:rsidR="000F59B9">
        <w:rPr>
          <w:i/>
          <w:iCs/>
        </w:rPr>
        <w:t>ies</w:t>
      </w:r>
      <w:r w:rsidRPr="007C7A41">
        <w:rPr>
          <w:i/>
          <w:iCs/>
        </w:rPr>
        <w:t xml:space="preserve"> and </w:t>
      </w:r>
      <w:r w:rsidR="002F6963">
        <w:rPr>
          <w:i/>
          <w:iCs/>
        </w:rPr>
        <w:t xml:space="preserve">Operations </w:t>
      </w:r>
      <w:r>
        <w:rPr>
          <w:i/>
          <w:iCs/>
        </w:rPr>
        <w:t>Liaison</w:t>
      </w:r>
      <w:r w:rsidRPr="007C7A41">
        <w:rPr>
          <w:i/>
          <w:iCs/>
        </w:rPr>
        <w:t>:</w:t>
      </w:r>
      <w:r w:rsidRPr="007C7A41">
        <w:t xml:space="preserve"> </w:t>
      </w:r>
      <w:r>
        <w:t xml:space="preserve"> </w:t>
      </w:r>
      <w:r w:rsidR="002D5834">
        <w:t xml:space="preserve">The </w:t>
      </w:r>
      <w:r w:rsidRPr="007C7A41">
        <w:t xml:space="preserve">JOAG </w:t>
      </w:r>
      <w:r w:rsidRPr="007C7A41">
        <w:rPr>
          <w:color w:val="000000"/>
        </w:rPr>
        <w:t xml:space="preserve">Vice-Chair, </w:t>
      </w:r>
      <w:r w:rsidRPr="007C7A41">
        <w:t>Executive Secretar</w:t>
      </w:r>
      <w:r w:rsidR="000F59B9">
        <w:t>ies</w:t>
      </w:r>
      <w:r w:rsidR="00885BE3">
        <w:t>,</w:t>
      </w:r>
      <w:r w:rsidRPr="007C7A41">
        <w:t xml:space="preserve"> and </w:t>
      </w:r>
      <w:r w:rsidR="00F566A2">
        <w:t xml:space="preserve">Operations </w:t>
      </w:r>
      <w:r>
        <w:t>Liaison</w:t>
      </w:r>
      <w:r w:rsidRPr="007C7A41">
        <w:t xml:space="preserve"> shall be elected by the </w:t>
      </w:r>
      <w:r w:rsidR="00ED1175">
        <w:t>Voting Member</w:t>
      </w:r>
      <w:r w:rsidRPr="007C7A41">
        <w:t xml:space="preserve">s and serve a one-year term </w:t>
      </w:r>
      <w:r w:rsidR="002D5834">
        <w:t>(</w:t>
      </w:r>
      <w:r w:rsidRPr="007C7A41">
        <w:t>with the opportunity to be re-elected</w:t>
      </w:r>
      <w:r w:rsidR="002D5834">
        <w:t>)</w:t>
      </w:r>
      <w:r w:rsidRPr="007C7A41">
        <w:t xml:space="preserve">. </w:t>
      </w:r>
    </w:p>
    <w:p w14:paraId="6B4162F2"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jc w:val="both"/>
      </w:pPr>
    </w:p>
    <w:p w14:paraId="467DDAE5" w14:textId="77777777" w:rsidR="001E70F1" w:rsidRPr="007C7A41" w:rsidRDefault="001E70F1" w:rsidP="001E70F1">
      <w:pPr>
        <w:pStyle w:val="1AutoList1"/>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C7A41">
        <w:rPr>
          <w:i/>
          <w:iCs/>
        </w:rPr>
        <w:t>Chair-Elect</w:t>
      </w:r>
      <w:r w:rsidRPr="007C7A41">
        <w:t xml:space="preserve">: </w:t>
      </w:r>
      <w:r>
        <w:t xml:space="preserve"> </w:t>
      </w:r>
      <w:r w:rsidR="002D5834">
        <w:t xml:space="preserve">The </w:t>
      </w:r>
      <w:r w:rsidRPr="007C7A41">
        <w:t xml:space="preserve">JOAG Chair-Elect shall be elected by the </w:t>
      </w:r>
      <w:r w:rsidR="00ED1175">
        <w:t>Voting Member</w:t>
      </w:r>
      <w:r w:rsidRPr="007C7A41">
        <w:t xml:space="preserve">s. </w:t>
      </w:r>
      <w:r>
        <w:t xml:space="preserve"> </w:t>
      </w:r>
      <w:r w:rsidRPr="007C7A41">
        <w:t>The Chair-Elect serves a two-year term (first year as Chair-Elect, the second as Chair).  There is no re-election of the Chair-Elect position.</w:t>
      </w:r>
    </w:p>
    <w:p w14:paraId="65435C21" w14:textId="77777777" w:rsidR="001E70F1" w:rsidRPr="007C7A41" w:rsidRDefault="001E70F1" w:rsidP="001E70F1">
      <w:pPr>
        <w:rPr>
          <w:u w:val="single"/>
        </w:rPr>
      </w:pPr>
    </w:p>
    <w:p w14:paraId="64324F21" w14:textId="77777777" w:rsidR="001E70F1" w:rsidRPr="007C7A41" w:rsidRDefault="001E70F1" w:rsidP="001E70F1">
      <w:pPr>
        <w:autoSpaceDE w:val="0"/>
        <w:autoSpaceDN w:val="0"/>
        <w:adjustRightInd w:val="0"/>
        <w:ind w:left="1440" w:hanging="1440"/>
        <w:rPr>
          <w:u w:val="single"/>
        </w:rPr>
      </w:pPr>
      <w:r w:rsidRPr="007C7A41">
        <w:rPr>
          <w:b/>
          <w:bCs/>
          <w:i/>
        </w:rPr>
        <w:t>Section 8.</w:t>
      </w:r>
      <w:r w:rsidRPr="007C7A41">
        <w:tab/>
      </w:r>
      <w:r w:rsidRPr="007C7A41">
        <w:rPr>
          <w:u w:val="single"/>
        </w:rPr>
        <w:t xml:space="preserve">Vacant Executive Committee </w:t>
      </w:r>
      <w:r w:rsidR="000815AC">
        <w:rPr>
          <w:u w:val="single"/>
        </w:rPr>
        <w:t>P</w:t>
      </w:r>
      <w:r w:rsidRPr="007C7A41">
        <w:rPr>
          <w:u w:val="single"/>
        </w:rPr>
        <w:t>osition:</w:t>
      </w:r>
      <w:r w:rsidRPr="001A3E1E">
        <w:t xml:space="preserve">  </w:t>
      </w:r>
      <w:r w:rsidRPr="007C7A41">
        <w:t xml:space="preserve">In the event </w:t>
      </w:r>
      <w:r w:rsidR="002D5834">
        <w:t>an EC position becomes vacant during the operational year,</w:t>
      </w:r>
      <w:r w:rsidRPr="007C7A41">
        <w:t xml:space="preserve"> as a result of resignation or other unforeseen situations, then: 1) the position may remain vacant until the next regular election, or 2) the Chair, at his</w:t>
      </w:r>
      <w:r w:rsidR="002D5834">
        <w:t>/her</w:t>
      </w:r>
      <w:r w:rsidRPr="007C7A41">
        <w:t xml:space="preserve"> discretion, </w:t>
      </w:r>
      <w:r w:rsidR="002D5834">
        <w:t xml:space="preserve">may </w:t>
      </w:r>
      <w:r w:rsidRPr="007C7A41">
        <w:t>appoint an alternate</w:t>
      </w:r>
      <w:r w:rsidR="002D5834">
        <w:t xml:space="preserve"> JOAG Voting Member to fill the EC position</w:t>
      </w:r>
      <w:r w:rsidRPr="007C7A41">
        <w:t xml:space="preserve"> to ensure the duties of the position are </w:t>
      </w:r>
      <w:r>
        <w:t>fulfilled</w:t>
      </w:r>
      <w:r w:rsidRPr="007C7A41">
        <w:t xml:space="preserve"> </w:t>
      </w:r>
    </w:p>
    <w:p w14:paraId="79128977" w14:textId="77777777" w:rsidR="001E70F1" w:rsidRPr="007C7A41" w:rsidRDefault="001E70F1" w:rsidP="001E70F1">
      <w:pPr>
        <w:autoSpaceDE w:val="0"/>
        <w:autoSpaceDN w:val="0"/>
        <w:adjustRightInd w:val="0"/>
      </w:pPr>
    </w:p>
    <w:p w14:paraId="57308A52" w14:textId="77777777" w:rsidR="00FB51D1" w:rsidRPr="00FB51D1" w:rsidRDefault="00FB51D1" w:rsidP="00FB51D1">
      <w:pPr>
        <w:pStyle w:val="NormalWeb"/>
        <w:shd w:val="clear" w:color="auto" w:fill="FFFFFF"/>
        <w:spacing w:before="0" w:beforeAutospacing="0" w:after="0" w:afterAutospacing="0"/>
        <w:ind w:left="1440"/>
        <w:rPr>
          <w:color w:val="242424"/>
        </w:rPr>
      </w:pPr>
      <w:r w:rsidRPr="00FB51D1">
        <w:rPr>
          <w:color w:val="242424"/>
        </w:rPr>
        <w:lastRenderedPageBreak/>
        <w:t>In the event of a short-term leave of absence of, then: 1) the position may remain vacant until the Voting Member is available to return to their duties, if another Voting Member agrees to cover the responsibilities or 2) the position may be covered by the absent Voting Members selected alternate until they are available to return to their duties, or 3) the Committee Chair with approval by the EC may recruit an active non-Voting Member from within that committee to serve in a temporary role until the Voting Member is available to return to their duties. Long term Leaves of absence will be evaluated on a case-by-case basis among the Committee Chairs and the EC. It is the responsibility of the Voting Member going on leave to ensure that adequate coverage is provided for their role, otherwise it could be considered a dereliction of duty.</w:t>
      </w:r>
    </w:p>
    <w:p w14:paraId="7C3761CC" w14:textId="77777777" w:rsidR="00DA4A8F" w:rsidRPr="007C7A41" w:rsidRDefault="00DA4A8F" w:rsidP="001E70F1">
      <w:pPr>
        <w:autoSpaceDE w:val="0"/>
        <w:autoSpaceDN w:val="0"/>
        <w:adjustRightInd w:val="0"/>
        <w:ind w:left="1440"/>
      </w:pPr>
    </w:p>
    <w:p w14:paraId="73AFD288" w14:textId="77777777" w:rsidR="001E70F1" w:rsidRPr="007C7A41" w:rsidRDefault="001E70F1" w:rsidP="001E70F1">
      <w:pPr>
        <w:autoSpaceDE w:val="0"/>
        <w:autoSpaceDN w:val="0"/>
        <w:adjustRightInd w:val="0"/>
        <w:ind w:left="1440" w:hanging="1440"/>
        <w:rPr>
          <w:u w:val="single"/>
        </w:rPr>
      </w:pPr>
      <w:r w:rsidRPr="007C7A41">
        <w:rPr>
          <w:b/>
          <w:bCs/>
          <w:i/>
        </w:rPr>
        <w:t xml:space="preserve">Section 9. </w:t>
      </w:r>
      <w:r w:rsidRPr="007C7A41">
        <w:rPr>
          <w:b/>
          <w:bCs/>
          <w:i/>
        </w:rPr>
        <w:tab/>
      </w:r>
      <w:r w:rsidR="00D02A33">
        <w:rPr>
          <w:u w:val="single"/>
        </w:rPr>
        <w:t xml:space="preserve">Recognition of </w:t>
      </w:r>
      <w:r w:rsidR="000F28FC">
        <w:rPr>
          <w:u w:val="single"/>
        </w:rPr>
        <w:t xml:space="preserve">the </w:t>
      </w:r>
      <w:r w:rsidRPr="007C7A41">
        <w:rPr>
          <w:u w:val="single"/>
        </w:rPr>
        <w:t>JOAG Chair:</w:t>
      </w:r>
    </w:p>
    <w:p w14:paraId="3B2C9C2D" w14:textId="77777777" w:rsidR="001E70F1" w:rsidRDefault="00D02A33" w:rsidP="001E70F1">
      <w:pPr>
        <w:autoSpaceDE w:val="0"/>
        <w:autoSpaceDN w:val="0"/>
        <w:adjustRightInd w:val="0"/>
        <w:ind w:left="1440"/>
      </w:pPr>
      <w:r w:rsidRPr="005C6B44">
        <w:t>At the end of</w:t>
      </w:r>
      <w:r w:rsidR="001C7742" w:rsidRPr="005C6B44">
        <w:t xml:space="preserve"> the</w:t>
      </w:r>
      <w:r w:rsidR="001E70F1" w:rsidRPr="005C6B44">
        <w:t xml:space="preserve"> JOAG operational year, </w:t>
      </w:r>
      <w:r w:rsidR="00056A5C" w:rsidRPr="005C6B44">
        <w:t xml:space="preserve">the </w:t>
      </w:r>
      <w:r w:rsidR="001E70F1" w:rsidRPr="005C6B44">
        <w:t xml:space="preserve">JOAG Senior Advisor shall nominate the outgoing Chair for a </w:t>
      </w:r>
      <w:r w:rsidR="00023BB9" w:rsidRPr="005C6B44">
        <w:t>US</w:t>
      </w:r>
      <w:r w:rsidR="001E70F1" w:rsidRPr="005C6B44">
        <w:t>PHS-level award.</w:t>
      </w:r>
    </w:p>
    <w:p w14:paraId="39702C0F" w14:textId="77777777" w:rsidR="001E70F1" w:rsidRDefault="001E70F1" w:rsidP="001E70F1">
      <w:pPr>
        <w:autoSpaceDE w:val="0"/>
        <w:autoSpaceDN w:val="0"/>
        <w:adjustRightInd w:val="0"/>
      </w:pPr>
    </w:p>
    <w:p w14:paraId="1F5720C1" w14:textId="77777777" w:rsidR="001E70F1" w:rsidRPr="007C7A41" w:rsidRDefault="001E70F1" w:rsidP="001E70F1">
      <w:pPr>
        <w:autoSpaceDE w:val="0"/>
        <w:autoSpaceDN w:val="0"/>
        <w:adjustRightInd w:val="0"/>
        <w:ind w:left="1440" w:hanging="1440"/>
        <w:rPr>
          <w:u w:val="single"/>
        </w:rPr>
      </w:pPr>
      <w:r>
        <w:rPr>
          <w:b/>
          <w:bCs/>
          <w:i/>
        </w:rPr>
        <w:t>Section 10</w:t>
      </w:r>
      <w:r w:rsidRPr="007C7A41">
        <w:rPr>
          <w:b/>
          <w:bCs/>
          <w:i/>
        </w:rPr>
        <w:t xml:space="preserve">. </w:t>
      </w:r>
      <w:r w:rsidRPr="007C7A41">
        <w:rPr>
          <w:b/>
          <w:bCs/>
          <w:i/>
        </w:rPr>
        <w:tab/>
      </w:r>
      <w:r>
        <w:rPr>
          <w:u w:val="single"/>
        </w:rPr>
        <w:t>Removal of an Executive Committee Member</w:t>
      </w:r>
      <w:r w:rsidRPr="007C7A41">
        <w:rPr>
          <w:u w:val="single"/>
        </w:rPr>
        <w:t>:</w:t>
      </w:r>
    </w:p>
    <w:p w14:paraId="6C9055C4" w14:textId="77777777" w:rsidR="00890B1E" w:rsidRDefault="001E70F1" w:rsidP="00571F0E">
      <w:pPr>
        <w:autoSpaceDE w:val="0"/>
        <w:autoSpaceDN w:val="0"/>
        <w:adjustRightInd w:val="0"/>
        <w:ind w:left="1440"/>
      </w:pPr>
      <w:r w:rsidRPr="001A3E1E">
        <w:t>Any member of</w:t>
      </w:r>
      <w:r w:rsidR="00BC35D9">
        <w:t xml:space="preserve"> the</w:t>
      </w:r>
      <w:r w:rsidRPr="001A3E1E">
        <w:t xml:space="preserve"> JOAG EC who is found to be neglectful of </w:t>
      </w:r>
      <w:r>
        <w:t>his/her</w:t>
      </w:r>
      <w:r w:rsidRPr="001A3E1E">
        <w:t xml:space="preserve"> duties as an EC member may be </w:t>
      </w:r>
      <w:r w:rsidR="001029A0">
        <w:t xml:space="preserve">subject to </w:t>
      </w:r>
      <w:r w:rsidR="00A303C6">
        <w:t>disciplin</w:t>
      </w:r>
      <w:r w:rsidR="00733DD7">
        <w:t>ary action</w:t>
      </w:r>
      <w:r w:rsidRPr="001A3E1E">
        <w:t xml:space="preserve">. </w:t>
      </w:r>
      <w:r w:rsidR="006E2A30">
        <w:t xml:space="preserve"> </w:t>
      </w:r>
      <w:r w:rsidRPr="001A3E1E">
        <w:t xml:space="preserve">See </w:t>
      </w:r>
      <w:hyperlink w:anchor="_ARTICLE_IV" w:history="1">
        <w:r w:rsidRPr="00C63D57">
          <w:rPr>
            <w:rStyle w:val="Hyperlink"/>
          </w:rPr>
          <w:t>Article IV</w:t>
        </w:r>
      </w:hyperlink>
      <w:r w:rsidRPr="001A3E1E">
        <w:t xml:space="preserve">, Sections 2-6 for description of duties.  </w:t>
      </w:r>
      <w:r w:rsidR="00BC35D9">
        <w:t xml:space="preserve">The </w:t>
      </w:r>
      <w:r>
        <w:t xml:space="preserve">JOAG Chair, in concert with the </w:t>
      </w:r>
      <w:r w:rsidRPr="007C7A41">
        <w:t>E</w:t>
      </w:r>
      <w:r w:rsidR="00023BB9">
        <w:t>C</w:t>
      </w:r>
      <w:r w:rsidRPr="007C7A41">
        <w:t xml:space="preserve"> and </w:t>
      </w:r>
      <w:r>
        <w:t xml:space="preserve">in </w:t>
      </w:r>
      <w:r w:rsidRPr="007C7A41">
        <w:t xml:space="preserve">consultation with the Senior Advisor, shall make the final determination as to whether </w:t>
      </w:r>
      <w:r>
        <w:t>E</w:t>
      </w:r>
      <w:r w:rsidR="00023BB9">
        <w:t>C</w:t>
      </w:r>
      <w:r>
        <w:t xml:space="preserve"> members </w:t>
      </w:r>
      <w:r w:rsidRPr="007C7A41">
        <w:t>have fulfilled their duties</w:t>
      </w:r>
      <w:r w:rsidR="00BC35D9">
        <w:t xml:space="preserve"> and</w:t>
      </w:r>
      <w:r w:rsidRPr="007C7A41">
        <w:t xml:space="preserve"> </w:t>
      </w:r>
      <w:r>
        <w:t xml:space="preserve">may: 1) reassign the officer to another JOAG position; 2) </w:t>
      </w:r>
      <w:r w:rsidRPr="007C7A41">
        <w:t xml:space="preserve">request the resignation of </w:t>
      </w:r>
      <w:r>
        <w:t xml:space="preserve">the </w:t>
      </w:r>
      <w:r w:rsidR="00ED1175">
        <w:t>Voting Member</w:t>
      </w:r>
      <w:r>
        <w:t>; or 3) initiate a request to the Surgeon General to terminate said membership and so inform the Agency and CPO.</w:t>
      </w:r>
    </w:p>
    <w:p w14:paraId="78372F3E"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jc w:val="both"/>
      </w:pPr>
    </w:p>
    <w:p w14:paraId="781C6511" w14:textId="77777777" w:rsidR="001E70F1" w:rsidRPr="007C7A41" w:rsidRDefault="001E70F1" w:rsidP="0000544E">
      <w:pPr>
        <w:pStyle w:val="Heading2"/>
      </w:pPr>
      <w:bookmarkStart w:id="4" w:name="_ARTICLE_V"/>
      <w:bookmarkEnd w:id="4"/>
      <w:r w:rsidRPr="007C7A41">
        <w:t>ARTICLE V</w:t>
      </w:r>
    </w:p>
    <w:p w14:paraId="745E2DA4"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14:paraId="5C09DF24"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7C7A41">
        <w:t>JOAG COMMITTEES</w:t>
      </w:r>
    </w:p>
    <w:p w14:paraId="01C25DF2"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89AB5AE" w14:textId="77777777" w:rsidR="001E70F1" w:rsidRPr="007C7A41" w:rsidRDefault="001E70F1" w:rsidP="001E70F1">
      <w:pPr>
        <w:ind w:left="1440" w:hanging="1440"/>
        <w:rPr>
          <w:b/>
        </w:rPr>
      </w:pPr>
      <w:r w:rsidRPr="007C7A41">
        <w:rPr>
          <w:b/>
          <w:bCs/>
          <w:i/>
          <w:iCs/>
        </w:rPr>
        <w:t>Section 1</w:t>
      </w:r>
      <w:r w:rsidRPr="007C7A41">
        <w:t xml:space="preserve">.  </w:t>
      </w:r>
      <w:r w:rsidRPr="007C7A41">
        <w:tab/>
      </w:r>
      <w:r w:rsidRPr="007C7A41">
        <w:rPr>
          <w:u w:val="single"/>
        </w:rPr>
        <w:t>Purpose</w:t>
      </w:r>
      <w:r w:rsidRPr="007C7A41">
        <w:t xml:space="preserve">:  JOAG may form or dismantle committees based on the needs of the Group.  Each committee shall define its specific mission(s) and </w:t>
      </w:r>
      <w:r w:rsidR="000815AC">
        <w:t xml:space="preserve">develop, update, and </w:t>
      </w:r>
      <w:r w:rsidRPr="007C7A41">
        <w:t>abide by the committee’s SOP</w:t>
      </w:r>
      <w:r w:rsidR="006E2A30">
        <w:t>s</w:t>
      </w:r>
      <w:r w:rsidR="00DA4A8F">
        <w:t xml:space="preserve"> and </w:t>
      </w:r>
      <w:r w:rsidR="00BC35D9">
        <w:t xml:space="preserve">the </w:t>
      </w:r>
      <w:r w:rsidR="00DA4A8F">
        <w:t>JOAG governing documents</w:t>
      </w:r>
      <w:r w:rsidRPr="007C7A41">
        <w:t xml:space="preserve">. </w:t>
      </w:r>
      <w:r w:rsidR="006E2A30">
        <w:t xml:space="preserve"> </w:t>
      </w:r>
      <w:r w:rsidRPr="007C7A41">
        <w:t xml:space="preserve">The </w:t>
      </w:r>
      <w:r>
        <w:t>Committee Chair</w:t>
      </w:r>
      <w:r w:rsidR="003316DC">
        <w:t>/Co-Chairs</w:t>
      </w:r>
      <w:r w:rsidRPr="007C7A41">
        <w:t xml:space="preserve"> must be a JOAG </w:t>
      </w:r>
      <w:r w:rsidR="00ED1175">
        <w:t>Voting Member</w:t>
      </w:r>
      <w:r w:rsidRPr="007C7A41">
        <w:t>.  Committees shall report their findings, conclusions, and/or recommendations to the full JOAG</w:t>
      </w:r>
      <w:r w:rsidR="00E66254">
        <w:t xml:space="preserve"> membership</w:t>
      </w:r>
      <w:r w:rsidRPr="007C7A41">
        <w:t xml:space="preserve"> when necessary and where appropriate.  Each JOAG </w:t>
      </w:r>
      <w:r>
        <w:t>C</w:t>
      </w:r>
      <w:r w:rsidRPr="007C7A41">
        <w:t xml:space="preserve">ommittee </w:t>
      </w:r>
      <w:r>
        <w:t>C</w:t>
      </w:r>
      <w:r w:rsidRPr="007C7A41">
        <w:t>hair</w:t>
      </w:r>
      <w:r w:rsidR="003316DC">
        <w:t>/Co-Chair</w:t>
      </w:r>
      <w:r w:rsidRPr="007C7A41">
        <w:t xml:space="preserve"> should provide the Executive Secretary with an electronic committee report</w:t>
      </w:r>
      <w:r w:rsidR="00BC35D9">
        <w:t>,</w:t>
      </w:r>
      <w:r w:rsidRPr="007C7A41">
        <w:t xml:space="preserve"> </w:t>
      </w:r>
      <w:r w:rsidR="006D7634">
        <w:t xml:space="preserve">by the </w:t>
      </w:r>
      <w:r w:rsidR="00421EA4">
        <w:t>requested date</w:t>
      </w:r>
      <w:r w:rsidR="00BC35D9">
        <w:t>,</w:t>
      </w:r>
      <w:r w:rsidR="00421EA4">
        <w:t xml:space="preserve"> prior</w:t>
      </w:r>
      <w:r>
        <w:t xml:space="preserve"> to</w:t>
      </w:r>
      <w:r w:rsidRPr="007C7A41">
        <w:t xml:space="preserve"> a JOAG meeting. </w:t>
      </w:r>
    </w:p>
    <w:p w14:paraId="02388080"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4CA66007" w14:textId="77777777" w:rsidR="00C877F9" w:rsidRDefault="001E70F1" w:rsidP="009F110D">
      <w:pPr>
        <w:ind w:left="1440" w:hanging="1440"/>
      </w:pPr>
      <w:r w:rsidRPr="007C7A41">
        <w:rPr>
          <w:b/>
          <w:bCs/>
          <w:i/>
          <w:iCs/>
        </w:rPr>
        <w:t>Section 2</w:t>
      </w:r>
      <w:r w:rsidRPr="007C7A41">
        <w:t xml:space="preserve">.  </w:t>
      </w:r>
      <w:r w:rsidRPr="007C7A41">
        <w:tab/>
      </w:r>
      <w:r w:rsidRPr="007C7A41">
        <w:rPr>
          <w:u w:val="single"/>
        </w:rPr>
        <w:t>Appointment and Role of the Committee Chairperson (Chair)</w:t>
      </w:r>
      <w:r w:rsidR="003316DC">
        <w:rPr>
          <w:u w:val="single"/>
        </w:rPr>
        <w:t xml:space="preserve"> or Co-Chairs</w:t>
      </w:r>
      <w:r w:rsidRPr="007C7A41">
        <w:rPr>
          <w:u w:val="single"/>
        </w:rPr>
        <w:t>:</w:t>
      </w:r>
      <w:r w:rsidRPr="007C7A41">
        <w:t xml:space="preserve"> The Committee Chair</w:t>
      </w:r>
      <w:r w:rsidR="003316DC">
        <w:t>/Co-Chairs</w:t>
      </w:r>
      <w:r w:rsidRPr="007C7A41">
        <w:t xml:space="preserve"> must be a </w:t>
      </w:r>
      <w:r w:rsidR="00ED1175">
        <w:t>Voting Member</w:t>
      </w:r>
      <w:r w:rsidR="003316DC">
        <w:t>(s)</w:t>
      </w:r>
      <w:r w:rsidRPr="007C7A41">
        <w:t xml:space="preserve"> and </w:t>
      </w:r>
      <w:r w:rsidR="003316DC">
        <w:t>are</w:t>
      </w:r>
      <w:r w:rsidRPr="007C7A41">
        <w:t xml:space="preserve"> the liaison</w:t>
      </w:r>
      <w:r w:rsidR="00BC35D9">
        <w:t>(s)</w:t>
      </w:r>
      <w:r w:rsidRPr="007C7A41">
        <w:t xml:space="preserve"> between the </w:t>
      </w:r>
      <w:r w:rsidR="00ED1175">
        <w:t>Voting Member</w:t>
      </w:r>
      <w:r w:rsidRPr="007C7A41">
        <w:t>s and committee members.  The Committee Chair</w:t>
      </w:r>
      <w:r w:rsidR="003316DC">
        <w:t>/Co-Chairs</w:t>
      </w:r>
      <w:r w:rsidRPr="007C7A41">
        <w:t xml:space="preserve"> shall be appointed by </w:t>
      </w:r>
      <w:r w:rsidR="00BC35D9">
        <w:t xml:space="preserve">the </w:t>
      </w:r>
      <w:r w:rsidRPr="007C7A41">
        <w:t>JOAG Chair with input from the EC.  The Committee Chair</w:t>
      </w:r>
      <w:r w:rsidR="003316DC">
        <w:t>/Co-Chairs</w:t>
      </w:r>
      <w:r w:rsidRPr="007C7A41">
        <w:t xml:space="preserve"> will follow the guidance of JOAG </w:t>
      </w:r>
      <w:r w:rsidR="003316DC">
        <w:t>governing documents</w:t>
      </w:r>
      <w:r w:rsidRPr="007C7A41">
        <w:t>, comply with the Committee SOP</w:t>
      </w:r>
      <w:r w:rsidR="00BC35D9">
        <w:t>,</w:t>
      </w:r>
      <w:r w:rsidRPr="007C7A41">
        <w:t xml:space="preserve"> and provide leadership and direction to committee members to meet its specific goal</w:t>
      </w:r>
      <w:r w:rsidR="008E45DF">
        <w:t>s</w:t>
      </w:r>
      <w:r w:rsidRPr="007C7A41">
        <w:t xml:space="preserve"> and objectives.  </w:t>
      </w:r>
    </w:p>
    <w:p w14:paraId="25BEC8DC" w14:textId="77777777" w:rsidR="001E70F1" w:rsidRPr="007C7A41" w:rsidRDefault="001E70F1" w:rsidP="00667FAE">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232C6203" w14:textId="77777777" w:rsidR="001E70F1" w:rsidRPr="00571F0E"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 xml:space="preserve">Section </w:t>
      </w:r>
      <w:r w:rsidR="00906E55">
        <w:rPr>
          <w:b/>
          <w:bCs/>
          <w:i/>
          <w:iCs/>
        </w:rPr>
        <w:t>3</w:t>
      </w:r>
      <w:r w:rsidRPr="007C7A41">
        <w:t xml:space="preserve">.  </w:t>
      </w:r>
      <w:r w:rsidRPr="007C7A41">
        <w:tab/>
      </w:r>
      <w:r w:rsidRPr="00571F0E">
        <w:t>JOAG shall have the following standing committees with respective missions (each mission may change with</w:t>
      </w:r>
      <w:r w:rsidR="00BC35D9" w:rsidRPr="00571F0E">
        <w:t xml:space="preserve"> the</w:t>
      </w:r>
      <w:r w:rsidRPr="00571F0E">
        <w:t xml:space="preserve"> evolution of JOAG):</w:t>
      </w:r>
      <w:r w:rsidRPr="00571F0E">
        <w:br/>
      </w:r>
    </w:p>
    <w:p w14:paraId="78B8C881" w14:textId="77777777" w:rsidR="001E70F1" w:rsidRPr="00571F0E" w:rsidRDefault="001E70F1" w:rsidP="001E70F1">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firstLine="0"/>
        <w:jc w:val="both"/>
      </w:pPr>
      <w:r w:rsidRPr="00571F0E">
        <w:t xml:space="preserve">A.  </w:t>
      </w:r>
      <w:r w:rsidRPr="00571F0E">
        <w:rPr>
          <w:i/>
        </w:rPr>
        <w:t>Executive Committee</w:t>
      </w:r>
    </w:p>
    <w:p w14:paraId="63F0FEA3" w14:textId="77777777" w:rsidR="001E70F1" w:rsidRPr="00571F0E" w:rsidRDefault="001E70F1" w:rsidP="009A7C45">
      <w:pPr>
        <w:ind w:left="1800"/>
      </w:pPr>
      <w:r w:rsidRPr="00571F0E">
        <w:t xml:space="preserve">Mission:  </w:t>
      </w:r>
      <w:r w:rsidR="00012B27" w:rsidRPr="00571F0E">
        <w:t xml:space="preserve">To serve the general JOAG membership in the execution of the JOAG </w:t>
      </w:r>
      <w:r w:rsidR="00E571EA" w:rsidRPr="00571F0E">
        <w:t>vision, mission, and objectives</w:t>
      </w:r>
      <w:r w:rsidR="00012B27" w:rsidRPr="00571F0E">
        <w:t>.</w:t>
      </w:r>
      <w:r w:rsidR="00E571EA" w:rsidRPr="00571F0E">
        <w:t xml:space="preserve"> </w:t>
      </w:r>
      <w:r w:rsidR="00667FAE" w:rsidRPr="00571F0E">
        <w:t xml:space="preserve">  </w:t>
      </w:r>
    </w:p>
    <w:p w14:paraId="2F65A422" w14:textId="77777777" w:rsidR="0040525E" w:rsidRPr="00571F0E" w:rsidRDefault="0040525E" w:rsidP="001E70F1">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firstLine="0"/>
      </w:pPr>
    </w:p>
    <w:p w14:paraId="69567BEC" w14:textId="77777777" w:rsidR="001E70F1" w:rsidRPr="00571F0E" w:rsidRDefault="001E70F1" w:rsidP="001E70F1">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firstLine="0"/>
      </w:pPr>
      <w:r w:rsidRPr="00571F0E">
        <w:t xml:space="preserve">B.  </w:t>
      </w:r>
      <w:r w:rsidRPr="00571F0E">
        <w:rPr>
          <w:bCs/>
          <w:i/>
          <w:iCs/>
        </w:rPr>
        <w:t>Awards Committee</w:t>
      </w:r>
    </w:p>
    <w:p w14:paraId="35DD0931" w14:textId="77777777" w:rsidR="0040525E" w:rsidRPr="00571F0E" w:rsidRDefault="00294B14" w:rsidP="0040525E">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800" w:hanging="1800"/>
      </w:pPr>
      <w:r w:rsidRPr="00571F0E">
        <w:tab/>
      </w:r>
      <w:r w:rsidRPr="00571F0E">
        <w:tab/>
      </w:r>
      <w:r w:rsidR="001E70F1" w:rsidRPr="00F5468B">
        <w:t xml:space="preserve">Mission: To facilitate the awards process and recognize </w:t>
      </w:r>
      <w:r w:rsidR="00E66254" w:rsidRPr="00F5468B">
        <w:t>j</w:t>
      </w:r>
      <w:r w:rsidR="001E70F1" w:rsidRPr="00F5468B">
        <w:t xml:space="preserve">unior </w:t>
      </w:r>
      <w:r w:rsidR="00056A5C" w:rsidRPr="00F5468B">
        <w:t xml:space="preserve">and senior </w:t>
      </w:r>
      <w:r w:rsidR="00E66254" w:rsidRPr="00F5468B">
        <w:t>o</w:t>
      </w:r>
      <w:r w:rsidR="001E70F1" w:rsidRPr="00F5468B">
        <w:t xml:space="preserve">fficers for their accomplishments and commitment to the mission of the </w:t>
      </w:r>
      <w:r w:rsidR="00E66254" w:rsidRPr="00F5468B">
        <w:t>US</w:t>
      </w:r>
      <w:r w:rsidR="001E70F1" w:rsidRPr="00F5468B">
        <w:t>PHS.</w:t>
      </w:r>
    </w:p>
    <w:p w14:paraId="7BB66B53" w14:textId="77777777" w:rsidR="001E70F1" w:rsidRPr="00571F0E" w:rsidRDefault="001E70F1" w:rsidP="0070025E">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firstLine="0"/>
        <w:rPr>
          <w:bCs/>
          <w:i/>
          <w:iCs/>
        </w:rPr>
      </w:pPr>
      <w:r w:rsidRPr="00571F0E">
        <w:br/>
      </w:r>
      <w:r w:rsidR="007362FC" w:rsidRPr="00571F0E">
        <w:t>C</w:t>
      </w:r>
      <w:r w:rsidRPr="00571F0E">
        <w:t xml:space="preserve">.  </w:t>
      </w:r>
      <w:r w:rsidRPr="00571F0E">
        <w:rPr>
          <w:bCs/>
          <w:i/>
          <w:iCs/>
        </w:rPr>
        <w:t>Communications and Publications Committee</w:t>
      </w:r>
    </w:p>
    <w:p w14:paraId="204036C8" w14:textId="77777777" w:rsidR="00906E55" w:rsidRPr="00571F0E" w:rsidRDefault="001E70F1" w:rsidP="0072718E">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800" w:firstLine="0"/>
      </w:pPr>
      <w:r w:rsidRPr="00571F0E">
        <w:t xml:space="preserve">Mission: </w:t>
      </w:r>
      <w:r w:rsidR="0087504D" w:rsidRPr="00571F0E">
        <w:t>To facilitate the dissemination of Corps-related information to junior officers. The CPC is responsible for providing junior officers with pertinent information in a timely and efficient manner</w:t>
      </w:r>
      <w:r w:rsidRPr="00571F0E">
        <w:t>.</w:t>
      </w:r>
    </w:p>
    <w:p w14:paraId="5A825239" w14:textId="77777777" w:rsidR="00890B1E" w:rsidRPr="00571F0E" w:rsidRDefault="00890B1E" w:rsidP="00906E55">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54993E0E" w14:textId="77777777" w:rsidR="00906E55" w:rsidRPr="00571F0E" w:rsidRDefault="00906E55" w:rsidP="00906E55">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571F0E">
        <w:tab/>
      </w:r>
      <w:r w:rsidRPr="00571F0E">
        <w:tab/>
        <w:t xml:space="preserve">D.  </w:t>
      </w:r>
      <w:r w:rsidRPr="00571F0E">
        <w:rPr>
          <w:i/>
        </w:rPr>
        <w:t>Membership Committee</w:t>
      </w:r>
    </w:p>
    <w:p w14:paraId="15EE87C3" w14:textId="77777777" w:rsidR="001E70F1" w:rsidRPr="00571F0E" w:rsidRDefault="00906E55" w:rsidP="0070025E">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800" w:firstLine="0"/>
      </w:pPr>
      <w:r w:rsidRPr="00571F0E">
        <w:t xml:space="preserve">Mission:  </w:t>
      </w:r>
      <w:r w:rsidR="0087504D" w:rsidRPr="00571F0E">
        <w:t xml:space="preserve">To facilitate the annual selection of JOAG </w:t>
      </w:r>
      <w:r w:rsidR="00ED1175" w:rsidRPr="00571F0E">
        <w:t>Voting Member</w:t>
      </w:r>
      <w:r w:rsidR="0087504D" w:rsidRPr="00571F0E">
        <w:t xml:space="preserve">s through the nomination and appointment processes outlined in </w:t>
      </w:r>
      <w:hyperlink w:anchor="_ARTICLE_VI_1" w:history="1">
        <w:r w:rsidR="0087504D" w:rsidRPr="00571F0E">
          <w:rPr>
            <w:rStyle w:val="Hyperlink"/>
            <w:color w:val="auto"/>
          </w:rPr>
          <w:t>Article VI</w:t>
        </w:r>
      </w:hyperlink>
      <w:r w:rsidR="0087504D" w:rsidRPr="00571F0E">
        <w:t xml:space="preserve"> of JOAG Bylaws and to increase the general membership of JOAG, as established in JOAG General SOP, Article II.</w:t>
      </w:r>
    </w:p>
    <w:p w14:paraId="7ADB1429" w14:textId="77777777" w:rsidR="00F3061F" w:rsidRPr="00571F0E" w:rsidRDefault="001E70F1" w:rsidP="00890B1E">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571F0E">
        <w:tab/>
      </w:r>
      <w:r w:rsidRPr="00571F0E">
        <w:tab/>
      </w:r>
    </w:p>
    <w:p w14:paraId="41A15E4F" w14:textId="77777777" w:rsidR="00906E55" w:rsidRPr="00571F0E" w:rsidRDefault="00906E55" w:rsidP="00906E55">
      <w:pPr>
        <w:pStyle w:val="1AutoList1"/>
        <w:tabs>
          <w:tab w:val="clear" w:pos="720"/>
          <w:tab w:val="left" w:pos="1440"/>
          <w:tab w:val="left" w:pos="3600"/>
          <w:tab w:val="left" w:pos="4320"/>
          <w:tab w:val="left" w:pos="5040"/>
          <w:tab w:val="left" w:pos="5760"/>
          <w:tab w:val="left" w:pos="6480"/>
          <w:tab w:val="left" w:pos="7200"/>
          <w:tab w:val="left" w:pos="7920"/>
          <w:tab w:val="left" w:pos="8640"/>
          <w:tab w:val="right" w:pos="9360"/>
        </w:tabs>
        <w:ind w:left="1440" w:firstLine="0"/>
        <w:jc w:val="both"/>
      </w:pPr>
      <w:r w:rsidRPr="00571F0E">
        <w:t xml:space="preserve">E. </w:t>
      </w:r>
      <w:r w:rsidR="00853A4A" w:rsidRPr="00571F0E">
        <w:t xml:space="preserve"> </w:t>
      </w:r>
      <w:r w:rsidRPr="00571F0E">
        <w:rPr>
          <w:i/>
        </w:rPr>
        <w:t>Outreach Committee</w:t>
      </w:r>
    </w:p>
    <w:p w14:paraId="66ABC873" w14:textId="77777777" w:rsidR="00906E55" w:rsidRPr="00571F0E" w:rsidRDefault="00906E55" w:rsidP="00906E55">
      <w:pPr>
        <w:pStyle w:val="1AutoList1"/>
        <w:tabs>
          <w:tab w:val="clear" w:pos="720"/>
          <w:tab w:val="left" w:pos="2880"/>
          <w:tab w:val="left" w:pos="3600"/>
          <w:tab w:val="left" w:pos="4320"/>
          <w:tab w:val="left" w:pos="5040"/>
          <w:tab w:val="left" w:pos="5760"/>
          <w:tab w:val="left" w:pos="6480"/>
          <w:tab w:val="left" w:pos="7200"/>
          <w:tab w:val="left" w:pos="7920"/>
          <w:tab w:val="left" w:pos="8640"/>
          <w:tab w:val="right" w:pos="9360"/>
        </w:tabs>
        <w:ind w:left="1800" w:firstLine="0"/>
      </w:pPr>
      <w:r w:rsidRPr="00571F0E">
        <w:t xml:space="preserve">Mission: </w:t>
      </w:r>
      <w:r w:rsidR="00616421" w:rsidRPr="00571F0E">
        <w:t xml:space="preserve"> </w:t>
      </w:r>
      <w:r w:rsidR="00571F0E" w:rsidRPr="00571F0E">
        <w:rPr>
          <w:highlight w:val="white"/>
        </w:rPr>
        <w:t>To connect and recruit newly commissioned junior officers to activities of JOAG and to unite and connect current junior officers to JOAG through JOAG sponsored activities at major training and PHS awareness events.</w:t>
      </w:r>
    </w:p>
    <w:p w14:paraId="6735D61E" w14:textId="77777777" w:rsidR="001E70F1" w:rsidRPr="00571F0E"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0"/>
        <w:jc w:val="both"/>
      </w:pPr>
    </w:p>
    <w:p w14:paraId="17641DC9" w14:textId="77777777" w:rsidR="0070025E" w:rsidRPr="00571F0E" w:rsidRDefault="0070025E" w:rsidP="0070025E">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firstLine="0"/>
        <w:jc w:val="both"/>
        <w:rPr>
          <w:i/>
        </w:rPr>
      </w:pPr>
      <w:r w:rsidRPr="00571F0E">
        <w:t xml:space="preserve">F.  </w:t>
      </w:r>
      <w:r w:rsidRPr="00571F0E">
        <w:rPr>
          <w:i/>
        </w:rPr>
        <w:t>Policy and Procedures Committee</w:t>
      </w:r>
    </w:p>
    <w:p w14:paraId="76D7562C" w14:textId="77777777" w:rsidR="0070025E" w:rsidRPr="005C6B44" w:rsidRDefault="0070025E" w:rsidP="0070025E">
      <w:pPr>
        <w:pStyle w:val="1AutoList1"/>
        <w:tabs>
          <w:tab w:val="clear"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800" w:firstLine="0"/>
      </w:pPr>
      <w:r w:rsidRPr="00571F0E">
        <w:t xml:space="preserve">Mission:  </w:t>
      </w:r>
      <w:r w:rsidR="00571F0E" w:rsidRPr="00571F0E">
        <w:rPr>
          <w:bCs/>
          <w:highlight w:val="white"/>
        </w:rPr>
        <w:t xml:space="preserve">To establish guidelines and operating </w:t>
      </w:r>
      <w:r w:rsidR="00571F0E" w:rsidRPr="005C6B44">
        <w:rPr>
          <w:bCs/>
        </w:rPr>
        <w:t>procedures governing JOAG.</w:t>
      </w:r>
    </w:p>
    <w:p w14:paraId="3E11D1FE" w14:textId="77777777" w:rsidR="0070025E" w:rsidRPr="005C6B44" w:rsidRDefault="0070025E"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0"/>
        <w:jc w:val="both"/>
      </w:pPr>
    </w:p>
    <w:p w14:paraId="4CB1C86D" w14:textId="77777777" w:rsidR="0070025E" w:rsidRPr="005C6B44" w:rsidRDefault="0070025E" w:rsidP="0070025E">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firstLine="0"/>
        <w:jc w:val="both"/>
        <w:rPr>
          <w:i/>
        </w:rPr>
      </w:pPr>
      <w:r w:rsidRPr="005C6B44">
        <w:t xml:space="preserve">G.  </w:t>
      </w:r>
      <w:r w:rsidRPr="005C6B44">
        <w:rPr>
          <w:i/>
        </w:rPr>
        <w:t>Professional Development Committee</w:t>
      </w:r>
    </w:p>
    <w:p w14:paraId="5B62DE8E" w14:textId="77777777" w:rsidR="00524CB2" w:rsidRPr="005C6B44" w:rsidRDefault="0070025E" w:rsidP="00524CB2">
      <w:pPr>
        <w:pStyle w:val="1AutoList1"/>
        <w:tabs>
          <w:tab w:val="clear" w:pos="720"/>
          <w:tab w:val="left" w:pos="3600"/>
          <w:tab w:val="left" w:pos="4320"/>
          <w:tab w:val="left" w:pos="5040"/>
          <w:tab w:val="left" w:pos="5760"/>
          <w:tab w:val="left" w:pos="6480"/>
          <w:tab w:val="left" w:pos="7200"/>
          <w:tab w:val="left" w:pos="7920"/>
          <w:tab w:val="left" w:pos="8640"/>
          <w:tab w:val="right" w:pos="9360"/>
        </w:tabs>
        <w:ind w:left="1800" w:firstLine="0"/>
      </w:pPr>
      <w:r w:rsidRPr="005C6B44">
        <w:t>Mission:</w:t>
      </w:r>
      <w:r w:rsidR="00524CB2" w:rsidRPr="005C6B44">
        <w:t xml:space="preserve"> </w:t>
      </w:r>
      <w:r w:rsidR="00571F0E" w:rsidRPr="005C6B44">
        <w:t>T</w:t>
      </w:r>
      <w:r w:rsidR="00524CB2" w:rsidRPr="005C6B44">
        <w:t>o provide and promote opportunities for junior officers' professional growth and development.</w:t>
      </w:r>
    </w:p>
    <w:p w14:paraId="7B00C912" w14:textId="77777777" w:rsidR="0070025E" w:rsidRPr="005C6B44" w:rsidRDefault="0070025E"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682EAF6C" w14:textId="77777777" w:rsidR="001E70F1" w:rsidRPr="005C6B44" w:rsidRDefault="0070025E"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5C6B44">
        <w:tab/>
      </w:r>
      <w:r w:rsidRPr="005C6B44">
        <w:tab/>
      </w:r>
      <w:r w:rsidR="007362FC" w:rsidRPr="005C6B44">
        <w:t>H</w:t>
      </w:r>
      <w:r w:rsidR="001E70F1" w:rsidRPr="005C6B44">
        <w:t xml:space="preserve">. </w:t>
      </w:r>
      <w:r w:rsidR="001E70F1" w:rsidRPr="005C6B44">
        <w:rPr>
          <w:i/>
        </w:rPr>
        <w:t xml:space="preserve"> Public Health</w:t>
      </w:r>
      <w:r w:rsidR="00621727" w:rsidRPr="005C6B44">
        <w:rPr>
          <w:i/>
        </w:rPr>
        <w:t xml:space="preserve"> and Uniformed Services</w:t>
      </w:r>
      <w:r w:rsidR="001E70F1" w:rsidRPr="005C6B44">
        <w:rPr>
          <w:i/>
        </w:rPr>
        <w:t xml:space="preserve"> Committee</w:t>
      </w:r>
    </w:p>
    <w:p w14:paraId="620CB40C" w14:textId="77777777" w:rsidR="00571F0E" w:rsidRPr="00571F0E" w:rsidRDefault="001E70F1" w:rsidP="00571F0E">
      <w:pPr>
        <w:pStyle w:val="1AutoList1"/>
        <w:tabs>
          <w:tab w:val="clear" w:pos="720"/>
          <w:tab w:val="left" w:pos="3600"/>
          <w:tab w:val="left" w:pos="4320"/>
          <w:tab w:val="left" w:pos="5040"/>
          <w:tab w:val="left" w:pos="5760"/>
          <w:tab w:val="left" w:pos="6480"/>
          <w:tab w:val="left" w:pos="7200"/>
          <w:tab w:val="left" w:pos="7920"/>
          <w:tab w:val="left" w:pos="8640"/>
          <w:tab w:val="right" w:pos="9360"/>
        </w:tabs>
        <w:ind w:left="1800" w:firstLine="0"/>
      </w:pPr>
      <w:r w:rsidRPr="005C6B44">
        <w:t xml:space="preserve">Mission: </w:t>
      </w:r>
      <w:r w:rsidR="00616421" w:rsidRPr="005C6B44">
        <w:t xml:space="preserve"> </w:t>
      </w:r>
      <w:r w:rsidR="003E430E" w:rsidRPr="005C6B44">
        <w:t xml:space="preserve">To </w:t>
      </w:r>
      <w:r w:rsidR="00571F0E" w:rsidRPr="005C6B44">
        <w:t xml:space="preserve">foster and enhance health and well-being of junior officers in </w:t>
      </w:r>
      <w:r w:rsidR="00524CB2" w:rsidRPr="005C6B44">
        <w:t xml:space="preserve">the </w:t>
      </w:r>
      <w:r w:rsidR="00571F0E" w:rsidRPr="005C6B44">
        <w:t>USPHS and their communities.</w:t>
      </w:r>
      <w:r w:rsidR="00524CB2" w:rsidRPr="005C6B44">
        <w:t xml:space="preserve"> </w:t>
      </w:r>
      <w:r w:rsidR="00571F0E" w:rsidRPr="005C6B44">
        <w:t xml:space="preserve">The Public Health and Uniformed Services Committee does this by providing information and outreach materials as well </w:t>
      </w:r>
      <w:r w:rsidR="00571F0E" w:rsidRPr="00571F0E">
        <w:rPr>
          <w:highlight w:val="white"/>
        </w:rPr>
        <w:t>as engaging in activities that promote public health and enhance the visibility of USPHS through interaction with other uniformed services and in their community.</w:t>
      </w:r>
    </w:p>
    <w:p w14:paraId="1C642D31" w14:textId="77777777" w:rsidR="009A7C45" w:rsidRDefault="009A7C45" w:rsidP="0070025E">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0" w:firstLine="0"/>
        <w:jc w:val="both"/>
      </w:pPr>
    </w:p>
    <w:p w14:paraId="4A267BCE" w14:textId="77777777" w:rsidR="00F5468B" w:rsidRPr="00571F0E" w:rsidRDefault="00F5468B" w:rsidP="0070025E">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0" w:firstLine="0"/>
        <w:jc w:val="both"/>
      </w:pPr>
    </w:p>
    <w:p w14:paraId="416860DB" w14:textId="77777777" w:rsidR="0070025E" w:rsidRPr="00571F0E" w:rsidRDefault="007362FC" w:rsidP="009A7C45">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firstLine="0"/>
        <w:jc w:val="both"/>
        <w:rPr>
          <w:i/>
        </w:rPr>
      </w:pPr>
      <w:r w:rsidRPr="00571F0E">
        <w:lastRenderedPageBreak/>
        <w:t>I</w:t>
      </w:r>
      <w:r w:rsidR="001E70F1" w:rsidRPr="00571F0E">
        <w:t xml:space="preserve">.  </w:t>
      </w:r>
      <w:r w:rsidR="0070025E" w:rsidRPr="00571F0E">
        <w:t xml:space="preserve"> </w:t>
      </w:r>
      <w:r w:rsidR="0070025E" w:rsidRPr="00571F0E">
        <w:rPr>
          <w:i/>
        </w:rPr>
        <w:t>Readiness and Deployment</w:t>
      </w:r>
      <w:r w:rsidR="00A12D00" w:rsidRPr="00571F0E">
        <w:rPr>
          <w:i/>
        </w:rPr>
        <w:t xml:space="preserve"> </w:t>
      </w:r>
      <w:r w:rsidR="00ED1175" w:rsidRPr="00571F0E">
        <w:rPr>
          <w:i/>
        </w:rPr>
        <w:t>Committee</w:t>
      </w:r>
    </w:p>
    <w:p w14:paraId="5C589549" w14:textId="77777777" w:rsidR="0070025E" w:rsidRPr="00571F0E" w:rsidRDefault="0070025E" w:rsidP="00667FAE">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800" w:firstLine="0"/>
      </w:pPr>
      <w:r w:rsidRPr="00571F0E">
        <w:t xml:space="preserve">Mission: </w:t>
      </w:r>
      <w:r w:rsidR="00616421" w:rsidRPr="00571F0E">
        <w:t xml:space="preserve"> </w:t>
      </w:r>
      <w:r w:rsidRPr="00571F0E">
        <w:t>To promote officer fitness and readiness and provide opportunities to increase deployment related knowledge, expertise and training.</w:t>
      </w:r>
    </w:p>
    <w:p w14:paraId="4D6408A8" w14:textId="77777777" w:rsidR="0070025E" w:rsidRPr="00571F0E" w:rsidRDefault="0070025E" w:rsidP="0070025E">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800" w:firstLine="0"/>
        <w:jc w:val="both"/>
      </w:pPr>
    </w:p>
    <w:p w14:paraId="11ACE788" w14:textId="77777777" w:rsidR="001E70F1" w:rsidRPr="00571F0E" w:rsidRDefault="0070025E" w:rsidP="0070025E">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800" w:hanging="1800"/>
        <w:jc w:val="both"/>
        <w:rPr>
          <w:i/>
        </w:rPr>
      </w:pPr>
      <w:r w:rsidRPr="00571F0E">
        <w:tab/>
        <w:t xml:space="preserve">J.   </w:t>
      </w:r>
      <w:r w:rsidR="001E70F1" w:rsidRPr="00571F0E">
        <w:rPr>
          <w:i/>
        </w:rPr>
        <w:t>Recruitment and Retention Committee</w:t>
      </w:r>
    </w:p>
    <w:p w14:paraId="313AFF5C" w14:textId="77777777" w:rsidR="001E70F1" w:rsidRPr="00571F0E" w:rsidRDefault="001E70F1" w:rsidP="00AF4EA0">
      <w:pPr>
        <w:pStyle w:val="1AutoList1"/>
        <w:tabs>
          <w:tab w:val="clear" w:pos="720"/>
          <w:tab w:val="left" w:pos="1440"/>
          <w:tab w:val="left" w:pos="2160"/>
          <w:tab w:val="left" w:pos="3600"/>
          <w:tab w:val="left" w:pos="4320"/>
          <w:tab w:val="left" w:pos="5040"/>
          <w:tab w:val="left" w:pos="5760"/>
          <w:tab w:val="left" w:pos="6480"/>
          <w:tab w:val="left" w:pos="7200"/>
          <w:tab w:val="left" w:pos="7920"/>
          <w:tab w:val="left" w:pos="8640"/>
          <w:tab w:val="right" w:pos="9360"/>
        </w:tabs>
        <w:ind w:left="1800" w:firstLine="0"/>
      </w:pPr>
      <w:r w:rsidRPr="00571F0E">
        <w:t xml:space="preserve">Mission: </w:t>
      </w:r>
      <w:r w:rsidR="00616421" w:rsidRPr="00571F0E">
        <w:t xml:space="preserve"> </w:t>
      </w:r>
      <w:r w:rsidR="008A18AC" w:rsidRPr="00571F0E">
        <w:t xml:space="preserve">To develop projects and programs that aid in the recruitment and retention of junior officers in the </w:t>
      </w:r>
      <w:r w:rsidR="005758D7" w:rsidRPr="00571F0E">
        <w:t>USPHS</w:t>
      </w:r>
      <w:r w:rsidR="008A18AC" w:rsidRPr="00571F0E">
        <w:t>.</w:t>
      </w:r>
      <w:r w:rsidRPr="00571F0E">
        <w:br/>
      </w:r>
    </w:p>
    <w:p w14:paraId="3F6333AE" w14:textId="77777777" w:rsidR="001E70F1" w:rsidRDefault="001E70F1" w:rsidP="00823F6A">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 xml:space="preserve">Section </w:t>
      </w:r>
      <w:r w:rsidR="00FB404A">
        <w:rPr>
          <w:b/>
          <w:bCs/>
          <w:i/>
          <w:iCs/>
        </w:rPr>
        <w:t>4</w:t>
      </w:r>
      <w:r w:rsidRPr="007C7A41">
        <w:t xml:space="preserve">.   </w:t>
      </w:r>
      <w:r w:rsidRPr="007C7A41">
        <w:tab/>
      </w:r>
      <w:r w:rsidRPr="007C7A41">
        <w:rPr>
          <w:u w:val="single"/>
        </w:rPr>
        <w:t>Recognition of JOAG Committee Contributions and Participation:</w:t>
      </w:r>
      <w:r w:rsidRPr="007C7A41">
        <w:t xml:space="preserve">  Officers may self-nominate and/or be nominated for </w:t>
      </w:r>
      <w:r w:rsidR="002D0FE6">
        <w:t xml:space="preserve">JOAG-sponsored awards, including, but not limited to, </w:t>
      </w:r>
      <w:r w:rsidRPr="003B46AC">
        <w:t>JOAG Junior Officer of the Year</w:t>
      </w:r>
      <w:r w:rsidR="00DB18F8" w:rsidRPr="003B46AC">
        <w:t xml:space="preserve"> </w:t>
      </w:r>
      <w:r w:rsidR="003B0CA7" w:rsidRPr="003B46AC">
        <w:t xml:space="preserve">and </w:t>
      </w:r>
      <w:r w:rsidRPr="003B46AC">
        <w:t>JOAG Excellence Award.</w:t>
      </w:r>
      <w:r w:rsidRPr="007C7A41">
        <w:t xml:space="preserve">  Recognition for individual contributions and p</w:t>
      </w:r>
      <w:r w:rsidR="00931570">
        <w:t>articipation in JOAG activities</w:t>
      </w:r>
      <w:r w:rsidR="007C6825">
        <w:t>,</w:t>
      </w:r>
      <w:r w:rsidRPr="007C7A41">
        <w:t xml:space="preserve"> </w:t>
      </w:r>
      <w:r w:rsidR="001B76F5" w:rsidRPr="007C7A41">
        <w:t>committees,</w:t>
      </w:r>
      <w:r w:rsidRPr="007C7A41">
        <w:t xml:space="preserve"> </w:t>
      </w:r>
      <w:r w:rsidR="002D0FE6">
        <w:t xml:space="preserve">and </w:t>
      </w:r>
      <w:r w:rsidR="002D0FE6" w:rsidRPr="005C6B44">
        <w:t xml:space="preserve">workgroups </w:t>
      </w:r>
      <w:r w:rsidRPr="005C6B44">
        <w:t xml:space="preserve">will be recognized with </w:t>
      </w:r>
      <w:r w:rsidR="002D0FE6" w:rsidRPr="005C6B44">
        <w:t>awards</w:t>
      </w:r>
      <w:r w:rsidR="00BF1D55" w:rsidRPr="005C6B44">
        <w:t>,</w:t>
      </w:r>
      <w:r w:rsidR="002D0FE6" w:rsidRPr="005C6B44">
        <w:t xml:space="preserve"> such as </w:t>
      </w:r>
      <w:r w:rsidRPr="005C6B44">
        <w:t>letters of appreciation</w:t>
      </w:r>
      <w:r w:rsidR="00BF1D55" w:rsidRPr="005C6B44">
        <w:t>,</w:t>
      </w:r>
      <w:r w:rsidRPr="005C6B44">
        <w:t xml:space="preserve"> as deemed appropriate by </w:t>
      </w:r>
      <w:r w:rsidR="002D0FE6" w:rsidRPr="005C6B44">
        <w:t xml:space="preserve">Committee </w:t>
      </w:r>
      <w:r w:rsidR="003316DC" w:rsidRPr="005C6B44">
        <w:t>Chair</w:t>
      </w:r>
      <w:r w:rsidR="002D0FE6" w:rsidRPr="005C6B44">
        <w:t>s</w:t>
      </w:r>
      <w:r w:rsidRPr="005C6B44">
        <w:t xml:space="preserve">.  </w:t>
      </w:r>
      <w:r w:rsidR="00524CB2" w:rsidRPr="005C6B44">
        <w:t xml:space="preserve">The </w:t>
      </w:r>
      <w:r w:rsidRPr="005C6B44">
        <w:t xml:space="preserve">JOAG </w:t>
      </w:r>
      <w:r w:rsidR="002D0FE6" w:rsidRPr="005C6B44">
        <w:t>Chair</w:t>
      </w:r>
      <w:r w:rsidR="00524CB2" w:rsidRPr="005C6B44">
        <w:t xml:space="preserve"> may </w:t>
      </w:r>
      <w:r w:rsidRPr="005C6B44">
        <w:t xml:space="preserve">nominate officers for </w:t>
      </w:r>
      <w:r w:rsidR="002D0FE6" w:rsidRPr="005C6B44">
        <w:t>Corps</w:t>
      </w:r>
      <w:r w:rsidRPr="005C6B44">
        <w:t>-level awards</w:t>
      </w:r>
      <w:r w:rsidR="00BF1D55" w:rsidRPr="005C6B44">
        <w:t xml:space="preserve"> (e.g.</w:t>
      </w:r>
      <w:r w:rsidR="00F73E56" w:rsidRPr="005C6B44">
        <w:t>,</w:t>
      </w:r>
      <w:r w:rsidR="002D0FE6" w:rsidRPr="005C6B44">
        <w:t xml:space="preserve"> PHS Unit Commendation, PHS Citation</w:t>
      </w:r>
      <w:r w:rsidR="00BF1D55" w:rsidRPr="005C6B44">
        <w:t>,</w:t>
      </w:r>
      <w:r w:rsidR="002D0FE6" w:rsidRPr="005C6B44">
        <w:t xml:space="preserve"> </w:t>
      </w:r>
      <w:r w:rsidR="00524CB2" w:rsidRPr="005C6B44">
        <w:t xml:space="preserve">and </w:t>
      </w:r>
      <w:r w:rsidR="002D0FE6" w:rsidRPr="005C6B44">
        <w:t xml:space="preserve">PHS Achievement </w:t>
      </w:r>
      <w:r w:rsidR="00BD45A4" w:rsidRPr="005C6B44">
        <w:t>Medal</w:t>
      </w:r>
      <w:r w:rsidR="00BF1D55" w:rsidRPr="005C6B44">
        <w:t>)</w:t>
      </w:r>
      <w:r w:rsidRPr="005C6B44">
        <w:t xml:space="preserve">. </w:t>
      </w:r>
      <w:r w:rsidR="00524CB2" w:rsidRPr="005C6B44">
        <w:t>Additionally</w:t>
      </w:r>
      <w:r w:rsidRPr="005C6B44">
        <w:t xml:space="preserve">, </w:t>
      </w:r>
      <w:r w:rsidR="00BF1D55" w:rsidRPr="005C6B44">
        <w:t xml:space="preserve">JOAG </w:t>
      </w:r>
      <w:r w:rsidRPr="005C6B44">
        <w:t xml:space="preserve">accomplishments and activities may be included in nominations for </w:t>
      </w:r>
      <w:r w:rsidR="002D0FE6" w:rsidRPr="005C6B44">
        <w:t>Corps</w:t>
      </w:r>
      <w:r w:rsidRPr="005C6B44">
        <w:t>-level awards submitted by an officer’s supervisor or peers.</w:t>
      </w:r>
      <w:r>
        <w:t xml:space="preserve">  </w:t>
      </w:r>
    </w:p>
    <w:p w14:paraId="5BC26A15" w14:textId="77777777" w:rsidR="00571F0E" w:rsidRDefault="00571F0E" w:rsidP="00823F6A">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4C6C9998" w14:textId="77777777" w:rsidR="002D0FE6" w:rsidRPr="002D0FE6" w:rsidRDefault="002D0FE6" w:rsidP="00823F6A">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Pr>
          <w:b/>
          <w:bCs/>
          <w:i/>
          <w:iCs/>
        </w:rPr>
        <w:tab/>
      </w:r>
      <w:r>
        <w:rPr>
          <w:b/>
          <w:bCs/>
          <w:i/>
          <w:iCs/>
        </w:rPr>
        <w:tab/>
      </w:r>
      <w:r>
        <w:rPr>
          <w:b/>
          <w:bCs/>
          <w:iCs/>
        </w:rPr>
        <w:t>Note:</w:t>
      </w:r>
      <w:r>
        <w:rPr>
          <w:bCs/>
          <w:iCs/>
        </w:rPr>
        <w:t xml:space="preserve"> For committee members (i.e</w:t>
      </w:r>
      <w:r w:rsidR="005C6B44">
        <w:rPr>
          <w:bCs/>
          <w:iCs/>
        </w:rPr>
        <w:t>.</w:t>
      </w:r>
      <w:r w:rsidR="00F73E56">
        <w:rPr>
          <w:bCs/>
          <w:iCs/>
        </w:rPr>
        <w:t>,</w:t>
      </w:r>
      <w:r>
        <w:rPr>
          <w:bCs/>
          <w:iCs/>
        </w:rPr>
        <w:t xml:space="preserve"> G</w:t>
      </w:r>
      <w:r w:rsidR="00ED1175">
        <w:rPr>
          <w:bCs/>
          <w:iCs/>
        </w:rPr>
        <w:t xml:space="preserve">eneral </w:t>
      </w:r>
      <w:r>
        <w:rPr>
          <w:bCs/>
          <w:iCs/>
        </w:rPr>
        <w:t>M</w:t>
      </w:r>
      <w:r w:rsidR="00ED1175">
        <w:rPr>
          <w:bCs/>
          <w:iCs/>
        </w:rPr>
        <w:t>ember</w:t>
      </w:r>
      <w:r>
        <w:rPr>
          <w:bCs/>
          <w:iCs/>
        </w:rPr>
        <w:t>s), the Committee Chairs/Co-Chairs may utilize JOAG’s internal recognition processes (contact the Awards Committee for the</w:t>
      </w:r>
      <w:r w:rsidR="007C6825">
        <w:rPr>
          <w:bCs/>
          <w:iCs/>
        </w:rPr>
        <w:t xml:space="preserve"> </w:t>
      </w:r>
      <w:r>
        <w:rPr>
          <w:bCs/>
          <w:iCs/>
        </w:rPr>
        <w:t xml:space="preserve">awards guidance and recognition templates).  A </w:t>
      </w:r>
      <w:r w:rsidR="00586FEE">
        <w:rPr>
          <w:bCs/>
          <w:iCs/>
        </w:rPr>
        <w:t>g</w:t>
      </w:r>
      <w:r w:rsidR="00ED1175">
        <w:rPr>
          <w:bCs/>
          <w:iCs/>
        </w:rPr>
        <w:t xml:space="preserve">eneral </w:t>
      </w:r>
      <w:r w:rsidR="00586FEE">
        <w:rPr>
          <w:bCs/>
          <w:iCs/>
        </w:rPr>
        <w:t>m</w:t>
      </w:r>
      <w:r w:rsidR="00ED1175">
        <w:rPr>
          <w:bCs/>
          <w:iCs/>
        </w:rPr>
        <w:t>ember’</w:t>
      </w:r>
      <w:r>
        <w:rPr>
          <w:bCs/>
          <w:iCs/>
        </w:rPr>
        <w:t xml:space="preserve">s activities and accomplishments within JOAG may be included in nominations for Corps-level awards submitted by the officer’s supervisor or peers to recognize that officer’s contributions to the Corps.  Within that narrative, the nominee may include JOAG accomplishments.  However, a </w:t>
      </w:r>
      <w:r w:rsidR="00586FEE">
        <w:rPr>
          <w:bCs/>
          <w:iCs/>
        </w:rPr>
        <w:t>g</w:t>
      </w:r>
      <w:r w:rsidR="00ED1175">
        <w:rPr>
          <w:bCs/>
          <w:iCs/>
        </w:rPr>
        <w:t xml:space="preserve">eneral </w:t>
      </w:r>
      <w:r w:rsidR="00586FEE">
        <w:rPr>
          <w:bCs/>
          <w:iCs/>
        </w:rPr>
        <w:t>m</w:t>
      </w:r>
      <w:r w:rsidR="00ED1175">
        <w:rPr>
          <w:bCs/>
          <w:iCs/>
        </w:rPr>
        <w:t>ember</w:t>
      </w:r>
      <w:r>
        <w:rPr>
          <w:bCs/>
          <w:iCs/>
        </w:rPr>
        <w:t xml:space="preserve"> cannot be nominated for a USPHS award based solely on </w:t>
      </w:r>
      <w:r w:rsidR="00BF1D55">
        <w:rPr>
          <w:bCs/>
          <w:iCs/>
        </w:rPr>
        <w:t xml:space="preserve">their </w:t>
      </w:r>
      <w:r>
        <w:rPr>
          <w:bCs/>
          <w:iCs/>
        </w:rPr>
        <w:t>JOAG</w:t>
      </w:r>
      <w:r w:rsidR="007350DA">
        <w:rPr>
          <w:bCs/>
          <w:iCs/>
        </w:rPr>
        <w:t xml:space="preserve"> </w:t>
      </w:r>
      <w:r w:rsidR="00BF1D55">
        <w:rPr>
          <w:bCs/>
          <w:iCs/>
        </w:rPr>
        <w:t>activities</w:t>
      </w:r>
      <w:r>
        <w:rPr>
          <w:bCs/>
          <w:iCs/>
        </w:rPr>
        <w:t>.</w:t>
      </w:r>
    </w:p>
    <w:p w14:paraId="7D4D409F" w14:textId="77777777" w:rsidR="00890B1E" w:rsidRDefault="00890B1E" w:rsidP="0000544E">
      <w:pPr>
        <w:pStyle w:val="Heading2"/>
      </w:pPr>
      <w:bookmarkStart w:id="5" w:name="_ARTICLE_VI"/>
      <w:bookmarkEnd w:id="5"/>
    </w:p>
    <w:p w14:paraId="17B4FCE4" w14:textId="77777777" w:rsidR="001E70F1" w:rsidRPr="007C7A41" w:rsidRDefault="001E70F1" w:rsidP="0000544E">
      <w:pPr>
        <w:pStyle w:val="Heading2"/>
      </w:pPr>
      <w:bookmarkStart w:id="6" w:name="_ARTICLE_VI_1"/>
      <w:bookmarkEnd w:id="6"/>
      <w:r w:rsidRPr="007C7A41">
        <w:t>ARTICLE VI</w:t>
      </w:r>
    </w:p>
    <w:p w14:paraId="15566450"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E530E5B"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7C7A41">
        <w:t>NOMINATION PROCESS</w:t>
      </w:r>
    </w:p>
    <w:p w14:paraId="435A82DD"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25B2EE8" w14:textId="77777777" w:rsidR="001E70F1" w:rsidRPr="007C7A41" w:rsidRDefault="001E70F1" w:rsidP="001E70F1">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1</w:t>
      </w:r>
      <w:r w:rsidRPr="007C7A41">
        <w:t xml:space="preserve">.   </w:t>
      </w:r>
      <w:r w:rsidRPr="007C7A41">
        <w:tab/>
      </w:r>
      <w:r w:rsidRPr="007C7A41">
        <w:rPr>
          <w:u w:val="single"/>
        </w:rPr>
        <w:t>Solicitation</w:t>
      </w:r>
      <w:r w:rsidRPr="007C7A41">
        <w:t xml:space="preserve">:  Annually, JOAG shall solicit applicants for </w:t>
      </w:r>
      <w:r w:rsidR="00ED1175">
        <w:t>voting member</w:t>
      </w:r>
      <w:r w:rsidRPr="007C7A41">
        <w:t xml:space="preserve">ship through JOAG listserv, </w:t>
      </w:r>
      <w:r w:rsidR="00B94E1A" w:rsidRPr="007C7A41">
        <w:t>Agency/Operating Division (OPDIV) Liaisons</w:t>
      </w:r>
      <w:r w:rsidR="00B94E1A">
        <w:t>,</w:t>
      </w:r>
      <w:r w:rsidR="00B94E1A" w:rsidRPr="007C7A41">
        <w:t xml:space="preserve"> </w:t>
      </w:r>
      <w:r w:rsidR="00A12D00">
        <w:t>CPO Board, PAC Chairs</w:t>
      </w:r>
      <w:r w:rsidRPr="007C7A41">
        <w:t>, MOLC</w:t>
      </w:r>
      <w:r w:rsidR="00D96B1C">
        <w:t xml:space="preserve"> and its </w:t>
      </w:r>
      <w:r w:rsidR="003B0CA7">
        <w:t>four</w:t>
      </w:r>
      <w:r w:rsidR="00D96B1C">
        <w:t xml:space="preserve"> Core Minority Advisory Groups</w:t>
      </w:r>
      <w:r w:rsidR="0088523C">
        <w:t xml:space="preserve"> </w:t>
      </w:r>
      <w:r w:rsidR="00D96B1C">
        <w:t>(</w:t>
      </w:r>
      <w:r w:rsidR="0088523C">
        <w:t xml:space="preserve">Black Commissioned Officers Advisory Group (BCOAG), Hispanic Officers Advisory Committee (HOAC), Asian Pacific American </w:t>
      </w:r>
      <w:r w:rsidR="007350DA">
        <w:t>Officers Committee</w:t>
      </w:r>
      <w:r w:rsidR="0088523C">
        <w:t xml:space="preserve"> (APAOC), </w:t>
      </w:r>
      <w:r w:rsidR="00B94E1A">
        <w:t xml:space="preserve">and </w:t>
      </w:r>
      <w:r w:rsidR="0088523C">
        <w:t xml:space="preserve">American Indian/Alaska Native Commissioned Officers Advisory Committee (AI/ANCOAC), </w:t>
      </w:r>
      <w:r w:rsidRPr="007C7A41">
        <w:t>and other appropriate channels.</w:t>
      </w:r>
    </w:p>
    <w:p w14:paraId="7F232CDB" w14:textId="77777777" w:rsidR="001E70F1" w:rsidRPr="007C7A41" w:rsidRDefault="001E70F1" w:rsidP="001E70F1">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37CBEB5" w14:textId="77777777" w:rsidR="001E70F1" w:rsidRPr="007C7A41" w:rsidRDefault="001E70F1" w:rsidP="001E70F1">
      <w:pPr>
        <w:pStyle w:val="1AutoList1"/>
        <w:tabs>
          <w:tab w:val="clear"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2</w:t>
      </w:r>
      <w:r w:rsidRPr="007C7A41">
        <w:t xml:space="preserve">.   </w:t>
      </w:r>
      <w:r w:rsidRPr="007C7A41">
        <w:tab/>
      </w:r>
      <w:r w:rsidRPr="007C7A41">
        <w:rPr>
          <w:u w:val="single"/>
        </w:rPr>
        <w:t>Mechanism for Nomination</w:t>
      </w:r>
      <w:r w:rsidRPr="007C7A41">
        <w:t>:  Prospective JOAG nominees may self-nominate or may be nominated by their respective CPO.</w:t>
      </w:r>
      <w:r w:rsidRPr="007C7A41">
        <w:br/>
      </w:r>
    </w:p>
    <w:p w14:paraId="63ACD46F" w14:textId="77777777" w:rsidR="004F74CF" w:rsidRDefault="001E70F1" w:rsidP="001E70F1">
      <w:pPr>
        <w:pStyle w:val="1AutoList1"/>
        <w:tabs>
          <w:tab w:val="clear"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 w:rsidRPr="007C7A41">
        <w:t xml:space="preserve">A.  All nominees shall at least provide the following information to JOAG </w:t>
      </w:r>
      <w:r w:rsidR="004F74CF">
        <w:t>Membership Committee:</w:t>
      </w:r>
      <w:r w:rsidR="004F74CF">
        <w:br/>
      </w:r>
    </w:p>
    <w:p w14:paraId="785E8661" w14:textId="77777777" w:rsidR="004F74CF" w:rsidRDefault="004F74CF" w:rsidP="004F74CF">
      <w:pPr>
        <w:pStyle w:val="1AutoList1"/>
        <w:numPr>
          <w:ilvl w:val="0"/>
          <w:numId w:val="12"/>
        </w:numPr>
        <w:tabs>
          <w:tab w:val="clear"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r>
        <w:lastRenderedPageBreak/>
        <w:t>JOAG Voting Member Application Form</w:t>
      </w:r>
    </w:p>
    <w:p w14:paraId="5D563232" w14:textId="77777777" w:rsidR="004F74CF" w:rsidRDefault="004F74CF" w:rsidP="004F74CF">
      <w:pPr>
        <w:pStyle w:val="1AutoList1"/>
        <w:numPr>
          <w:ilvl w:val="0"/>
          <w:numId w:val="12"/>
        </w:numPr>
        <w:tabs>
          <w:tab w:val="clear"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r>
        <w:t>Responses to narrative questions</w:t>
      </w:r>
    </w:p>
    <w:p w14:paraId="4ED084DA" w14:textId="77777777" w:rsidR="004F74CF" w:rsidRDefault="004F74CF" w:rsidP="004F74CF">
      <w:pPr>
        <w:pStyle w:val="1AutoList1"/>
        <w:numPr>
          <w:ilvl w:val="0"/>
          <w:numId w:val="12"/>
        </w:numPr>
        <w:tabs>
          <w:tab w:val="clear"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r>
        <w:t>One</w:t>
      </w:r>
      <w:r w:rsidR="00630C8D">
        <w:t>-</w:t>
      </w:r>
      <w:r>
        <w:t>page CV summary (using JOAG template)</w:t>
      </w:r>
    </w:p>
    <w:p w14:paraId="30856D1F" w14:textId="77777777" w:rsidR="004F74CF" w:rsidRDefault="004F74CF" w:rsidP="004F74CF">
      <w:pPr>
        <w:pStyle w:val="1AutoList1"/>
        <w:numPr>
          <w:ilvl w:val="0"/>
          <w:numId w:val="12"/>
        </w:numPr>
        <w:tabs>
          <w:tab w:val="clear"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r>
        <w:t>Supervisory Approval Form</w:t>
      </w:r>
    </w:p>
    <w:p w14:paraId="09B81482" w14:textId="77777777" w:rsidR="00DD238A" w:rsidRDefault="007130D9" w:rsidP="00DD238A">
      <w:pPr>
        <w:pStyle w:val="1AutoList1"/>
        <w:numPr>
          <w:ilvl w:val="0"/>
          <w:numId w:val="12"/>
        </w:numPr>
        <w:tabs>
          <w:tab w:val="clear"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r>
        <w:t>C</w:t>
      </w:r>
      <w:r w:rsidR="004F74CF">
        <w:t>opy of Promotion Information Report (PIR)</w:t>
      </w:r>
    </w:p>
    <w:p w14:paraId="75F77552" w14:textId="77777777" w:rsidR="00621727" w:rsidRDefault="00621727" w:rsidP="00621727">
      <w:pPr>
        <w:pStyle w:val="1AutoList1"/>
        <w:numPr>
          <w:ilvl w:val="0"/>
          <w:numId w:val="12"/>
        </w:numPr>
        <w:tabs>
          <w:tab w:val="clear"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621727">
        <w:t>Documentation of any referenced activities (letter or certificate of appreciation, appointment letter)</w:t>
      </w:r>
    </w:p>
    <w:p w14:paraId="315CD08A" w14:textId="77777777" w:rsidR="00D02A33" w:rsidRPr="005C6B44" w:rsidRDefault="00621727" w:rsidP="00621727">
      <w:pPr>
        <w:pStyle w:val="1AutoList1"/>
        <w:numPr>
          <w:ilvl w:val="0"/>
          <w:numId w:val="12"/>
        </w:numPr>
        <w:tabs>
          <w:tab w:val="clear"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5C6B44">
        <w:rPr>
          <w:rFonts w:eastAsia="SimSun"/>
        </w:rPr>
        <w:t xml:space="preserve">Screen shot of </w:t>
      </w:r>
      <w:r w:rsidR="00512450" w:rsidRPr="005C6B44">
        <w:rPr>
          <w:rFonts w:eastAsia="SimSun"/>
        </w:rPr>
        <w:t>r</w:t>
      </w:r>
      <w:r w:rsidR="00512450" w:rsidRPr="005C6B44">
        <w:rPr>
          <w:rStyle w:val="cf01"/>
          <w:rFonts w:ascii="Times New Roman" w:hAnsi="Times New Roman" w:cs="Times New Roman"/>
          <w:color w:val="auto"/>
          <w:sz w:val="24"/>
          <w:szCs w:val="24"/>
        </w:rPr>
        <w:t>eadiness status on the RDB Self-Service</w:t>
      </w:r>
      <w:r w:rsidR="00512450" w:rsidRPr="005C6B44">
        <w:rPr>
          <w:rFonts w:eastAsia="SimSun"/>
        </w:rPr>
        <w:t xml:space="preserve"> </w:t>
      </w:r>
      <w:r w:rsidRPr="005C6B44">
        <w:rPr>
          <w:rFonts w:eastAsia="SimSun"/>
        </w:rPr>
        <w:t>page</w:t>
      </w:r>
      <w:r w:rsidR="00512450" w:rsidRPr="005C6B44">
        <w:rPr>
          <w:rFonts w:eastAsia="SimSun"/>
        </w:rPr>
        <w:t>.</w:t>
      </w:r>
    </w:p>
    <w:p w14:paraId="50B8FA73" w14:textId="77777777" w:rsidR="00621727" w:rsidRPr="007C7A41" w:rsidRDefault="00621727" w:rsidP="00D02A33">
      <w:pPr>
        <w:pStyle w:val="1AutoList1"/>
        <w:tabs>
          <w:tab w:val="clear"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2160" w:firstLine="0"/>
      </w:pPr>
    </w:p>
    <w:p w14:paraId="636CF015" w14:textId="77777777" w:rsidR="001E70F1" w:rsidRPr="007C7A41" w:rsidRDefault="001E70F1" w:rsidP="00823F6A">
      <w:pPr>
        <w:pStyle w:val="1AutoList1"/>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rPr>
          <w:color w:val="0000FF"/>
        </w:rPr>
      </w:pPr>
      <w:r w:rsidRPr="00E10D79">
        <w:t>B.  Officers applying for a second term must resubmit the information in Section A to be eligible for</w:t>
      </w:r>
      <w:r w:rsidR="00E10D79" w:rsidRPr="00E10D79">
        <w:t xml:space="preserve"> </w:t>
      </w:r>
      <w:r w:rsidRPr="00AB518D">
        <w:t>consideration</w:t>
      </w:r>
      <w:r w:rsidRPr="00E10D79">
        <w:t>.</w:t>
      </w:r>
      <w:r w:rsidRPr="00823F6A">
        <w:br/>
      </w:r>
    </w:p>
    <w:p w14:paraId="65433B74" w14:textId="77777777" w:rsidR="001E70F1" w:rsidRDefault="001E70F1">
      <w:pPr>
        <w:pStyle w:val="1AutoList1"/>
        <w:tabs>
          <w:tab w:val="clear"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 w:rsidRPr="007C7A41">
        <w:t>C.  Preference of membership shall be given to junior officers who have proven to</w:t>
      </w:r>
      <w:r>
        <w:t xml:space="preserve"> </w:t>
      </w:r>
      <w:r w:rsidRPr="007C7A41">
        <w:t>be active participants in</w:t>
      </w:r>
      <w:r>
        <w:t xml:space="preserve"> </w:t>
      </w:r>
      <w:r w:rsidRPr="007C7A41">
        <w:t xml:space="preserve">JOAG </w:t>
      </w:r>
      <w:r w:rsidR="00E571EA">
        <w:t>C</w:t>
      </w:r>
      <w:r w:rsidRPr="007C7A41">
        <w:t>ommittees</w:t>
      </w:r>
      <w:r w:rsidR="002548AC">
        <w:t xml:space="preserve"> </w:t>
      </w:r>
      <w:r w:rsidRPr="007C7A41">
        <w:t>and meetings.</w:t>
      </w:r>
      <w:r>
        <w:t xml:space="preserve">  </w:t>
      </w:r>
      <w:r w:rsidR="00A531CE">
        <w:t>B</w:t>
      </w:r>
      <w:r w:rsidRPr="007C7A41">
        <w:t xml:space="preserve">asic </w:t>
      </w:r>
      <w:r w:rsidR="00DB18F8">
        <w:t>r</w:t>
      </w:r>
      <w:r w:rsidRPr="007C7A41">
        <w:t xml:space="preserve">eadiness, as defined by </w:t>
      </w:r>
      <w:r w:rsidR="00A07F36" w:rsidRPr="000F59B9">
        <w:t>CCHQ</w:t>
      </w:r>
      <w:r w:rsidRPr="007C7A41">
        <w:t>, is a requirement for</w:t>
      </w:r>
      <w:r>
        <w:t xml:space="preserve"> an officer to be eligible for</w:t>
      </w:r>
      <w:r w:rsidRPr="007C7A41">
        <w:t xml:space="preserve"> JOAG voting membership. </w:t>
      </w:r>
    </w:p>
    <w:p w14:paraId="5F4CCB92" w14:textId="77777777" w:rsidR="001E70F1" w:rsidRPr="007C7A41" w:rsidRDefault="001E70F1" w:rsidP="001E70F1">
      <w:pPr>
        <w:pStyle w:val="1AutoList1"/>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1440"/>
      </w:pPr>
    </w:p>
    <w:p w14:paraId="202A989A" w14:textId="77777777" w:rsidR="001E70F1" w:rsidRPr="007C7A41" w:rsidRDefault="001E70F1" w:rsidP="001E70F1">
      <w:pPr>
        <w:pStyle w:val="Subtitle"/>
        <w:ind w:left="1800" w:hanging="360"/>
        <w:jc w:val="left"/>
        <w:rPr>
          <w:sz w:val="24"/>
        </w:rPr>
      </w:pPr>
      <w:r w:rsidRPr="007C7A41">
        <w:rPr>
          <w:sz w:val="24"/>
        </w:rPr>
        <w:t xml:space="preserve">D.  The Membership Committee will contact JOAG </w:t>
      </w:r>
      <w:r>
        <w:rPr>
          <w:sz w:val="24"/>
        </w:rPr>
        <w:t>C</w:t>
      </w:r>
      <w:r w:rsidRPr="007C7A41">
        <w:rPr>
          <w:sz w:val="24"/>
        </w:rPr>
        <w:t xml:space="preserve">ommittee </w:t>
      </w:r>
      <w:r>
        <w:rPr>
          <w:sz w:val="24"/>
        </w:rPr>
        <w:t>C</w:t>
      </w:r>
      <w:r w:rsidRPr="007C7A41">
        <w:rPr>
          <w:sz w:val="24"/>
        </w:rPr>
        <w:t>hair</w:t>
      </w:r>
      <w:r w:rsidR="003316DC">
        <w:rPr>
          <w:sz w:val="24"/>
        </w:rPr>
        <w:t>/Co-Chairs</w:t>
      </w:r>
      <w:r w:rsidRPr="007C7A41">
        <w:rPr>
          <w:sz w:val="24"/>
        </w:rPr>
        <w:t xml:space="preserve"> to verify the level of participation on committees that the applicant states in their nomination.  </w:t>
      </w:r>
    </w:p>
    <w:p w14:paraId="1D2D0964" w14:textId="77777777" w:rsidR="001E70F1" w:rsidRPr="007C7A41" w:rsidRDefault="001E70F1" w:rsidP="001E70F1">
      <w:pPr>
        <w:pStyle w:val="Subtitle"/>
        <w:ind w:left="1800" w:hanging="360"/>
        <w:jc w:val="left"/>
        <w:rPr>
          <w:sz w:val="24"/>
        </w:rPr>
      </w:pPr>
    </w:p>
    <w:p w14:paraId="63CDF2B4" w14:textId="77777777" w:rsidR="001E70F1" w:rsidRPr="003A43BE" w:rsidRDefault="001E70F1" w:rsidP="003A43BE">
      <w:pPr>
        <w:pStyle w:val="Subtitle"/>
        <w:ind w:left="1800" w:hanging="360"/>
        <w:jc w:val="left"/>
        <w:rPr>
          <w:sz w:val="24"/>
        </w:rPr>
      </w:pPr>
      <w:r w:rsidRPr="007C7A41">
        <w:rPr>
          <w:sz w:val="24"/>
        </w:rPr>
        <w:t xml:space="preserve">E.  The process for selection of JOAG </w:t>
      </w:r>
      <w:r w:rsidR="00ED1175">
        <w:rPr>
          <w:sz w:val="24"/>
        </w:rPr>
        <w:t>Voting Member</w:t>
      </w:r>
      <w:r w:rsidRPr="007C7A41">
        <w:rPr>
          <w:sz w:val="24"/>
        </w:rPr>
        <w:t xml:space="preserve">s </w:t>
      </w:r>
      <w:r w:rsidR="006D7634">
        <w:rPr>
          <w:sz w:val="24"/>
        </w:rPr>
        <w:t>is</w:t>
      </w:r>
      <w:r w:rsidRPr="007C7A41">
        <w:rPr>
          <w:sz w:val="24"/>
        </w:rPr>
        <w:t xml:space="preserve"> outlined in the Membership Committee’s SOP.  Neither </w:t>
      </w:r>
      <w:r w:rsidR="00C44BDE">
        <w:rPr>
          <w:sz w:val="24"/>
        </w:rPr>
        <w:t xml:space="preserve">the </w:t>
      </w:r>
      <w:r w:rsidRPr="007C7A41">
        <w:rPr>
          <w:sz w:val="24"/>
        </w:rPr>
        <w:t xml:space="preserve">JOAG Chair nor </w:t>
      </w:r>
      <w:r w:rsidR="00E10D79">
        <w:rPr>
          <w:sz w:val="24"/>
        </w:rPr>
        <w:t xml:space="preserve">the </w:t>
      </w:r>
      <w:r w:rsidRPr="007C7A41">
        <w:rPr>
          <w:sz w:val="24"/>
        </w:rPr>
        <w:t xml:space="preserve">Membership Committee Chair </w:t>
      </w:r>
      <w:r w:rsidR="00B46384">
        <w:rPr>
          <w:sz w:val="24"/>
        </w:rPr>
        <w:t>overseeing the selection process participates in voting membership selections.</w:t>
      </w:r>
      <w:r w:rsidRPr="007C7A41">
        <w:rPr>
          <w:sz w:val="24"/>
        </w:rPr>
        <w:t xml:space="preserve"> </w:t>
      </w:r>
      <w:r>
        <w:rPr>
          <w:sz w:val="24"/>
        </w:rPr>
        <w:t xml:space="preserve"> </w:t>
      </w:r>
      <w:r w:rsidRPr="007C7A41">
        <w:rPr>
          <w:sz w:val="24"/>
        </w:rPr>
        <w:t xml:space="preserve">Additionally, any </w:t>
      </w:r>
      <w:r w:rsidR="00ED1175">
        <w:rPr>
          <w:sz w:val="24"/>
        </w:rPr>
        <w:t>Voting Member</w:t>
      </w:r>
      <w:r w:rsidRPr="007C7A41">
        <w:rPr>
          <w:sz w:val="24"/>
        </w:rPr>
        <w:t xml:space="preserve">s applying for a second term shall not be eligible to participate in voting membership selections. </w:t>
      </w:r>
      <w:r w:rsidRPr="007C7A41">
        <w:rPr>
          <w:strike/>
          <w:sz w:val="24"/>
        </w:rPr>
        <w:t xml:space="preserve"> </w:t>
      </w:r>
    </w:p>
    <w:p w14:paraId="6EE4D820" w14:textId="77777777" w:rsidR="001E70F1" w:rsidRPr="007C7A41" w:rsidRDefault="001E70F1" w:rsidP="001E70F1">
      <w:pPr>
        <w:pStyle w:val="1AutoList1"/>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p>
    <w:p w14:paraId="5C4443AD" w14:textId="77777777" w:rsidR="001E70F1" w:rsidRPr="007C7A41" w:rsidRDefault="001E70F1" w:rsidP="001E70F1">
      <w:pPr>
        <w:ind w:left="1440" w:hanging="1440"/>
      </w:pPr>
      <w:r w:rsidRPr="007C7A41">
        <w:rPr>
          <w:b/>
          <w:bCs/>
          <w:i/>
          <w:iCs/>
        </w:rPr>
        <w:t>Section 3</w:t>
      </w:r>
      <w:r w:rsidRPr="007C7A41">
        <w:t xml:space="preserve">.  </w:t>
      </w:r>
      <w:r w:rsidRPr="007C7A41">
        <w:tab/>
        <w:t xml:space="preserve">Following </w:t>
      </w:r>
      <w:r w:rsidR="00294B14">
        <w:t xml:space="preserve">voting </w:t>
      </w:r>
      <w:r w:rsidRPr="007C7A41">
        <w:t>membership selections, the Membership Committee will submit its recommendations to the E</w:t>
      </w:r>
      <w:r w:rsidR="00170237">
        <w:t>C</w:t>
      </w:r>
      <w:r w:rsidR="003316DC">
        <w:t xml:space="preserve">. </w:t>
      </w:r>
      <w:r w:rsidRPr="007C7A41">
        <w:t xml:space="preserve"> </w:t>
      </w:r>
      <w:r w:rsidR="003316DC">
        <w:t>T</w:t>
      </w:r>
      <w:r w:rsidRPr="007C7A41">
        <w:t>he E</w:t>
      </w:r>
      <w:r w:rsidR="00170237">
        <w:t>C</w:t>
      </w:r>
      <w:r w:rsidRPr="007C7A41">
        <w:t xml:space="preserve"> shall act upon the recommendations of the Membership Committee and will, by a majority vote, endorse the</w:t>
      </w:r>
      <w:r w:rsidR="00DB18F8">
        <w:t xml:space="preserve"> </w:t>
      </w:r>
      <w:r w:rsidRPr="007C7A41">
        <w:t xml:space="preserve">recommendations.  </w:t>
      </w:r>
      <w:r w:rsidR="006D7634">
        <w:t xml:space="preserve">The EC may also conduct its own review of </w:t>
      </w:r>
      <w:r w:rsidR="00BF1D55">
        <w:t xml:space="preserve">the </w:t>
      </w:r>
      <w:r w:rsidR="006D7634">
        <w:t xml:space="preserve">nominees’ qualifying experience.  </w:t>
      </w:r>
      <w:r w:rsidRPr="007C7A41">
        <w:t>The E</w:t>
      </w:r>
      <w:r w:rsidR="00170237">
        <w:t>C</w:t>
      </w:r>
      <w:r w:rsidRPr="007C7A41">
        <w:t xml:space="preserve"> reserves the right to ask the Membership Committee to reconsider its recommendations if they do not reflect the professional, organizational</w:t>
      </w:r>
      <w:r w:rsidR="003B0CA7">
        <w:t>,</w:t>
      </w:r>
      <w:r w:rsidRPr="007C7A41">
        <w:t xml:space="preserve"> and geographic diversity of</w:t>
      </w:r>
      <w:r>
        <w:t xml:space="preserve"> </w:t>
      </w:r>
      <w:r w:rsidRPr="007C7A41">
        <w:t xml:space="preserve">JOAG as outlined in </w:t>
      </w:r>
      <w:hyperlink w:anchor="_ARTICLE_III" w:history="1">
        <w:r w:rsidRPr="00630C8D">
          <w:rPr>
            <w:rStyle w:val="Hyperlink"/>
          </w:rPr>
          <w:t>Article III</w:t>
        </w:r>
      </w:hyperlink>
      <w:r w:rsidRPr="00B42E40">
        <w:t xml:space="preserve">. </w:t>
      </w:r>
      <w:r w:rsidR="003B0CA7">
        <w:t xml:space="preserve"> </w:t>
      </w:r>
      <w:r w:rsidR="00F329BB" w:rsidRPr="007C7A41">
        <w:t xml:space="preserve">If approved, the Membership Committee Chair shall provide the names of selected officers to the appropriate </w:t>
      </w:r>
      <w:r w:rsidR="00F329BB">
        <w:t>Agency Liaisons</w:t>
      </w:r>
      <w:r w:rsidR="00F329BB" w:rsidRPr="007C7A41">
        <w:t xml:space="preserve"> for endorsement of the officer.  The Membership Committee will also seek Supervisory approval for those selected officers who have changed supervisors since the time of application/nomination.  </w:t>
      </w:r>
      <w:r w:rsidRPr="00B42E40">
        <w:t xml:space="preserve">Upon Agency Liaison endorsement (and new supervisory approval if applicable), </w:t>
      </w:r>
      <w:r w:rsidR="00BF1D55">
        <w:t xml:space="preserve">the </w:t>
      </w:r>
      <w:r w:rsidRPr="00B42E40">
        <w:t>JOAG Membership Committee, in coordination with</w:t>
      </w:r>
      <w:r w:rsidR="00BF1D55">
        <w:t xml:space="preserve"> the</w:t>
      </w:r>
      <w:r w:rsidRPr="00B42E40">
        <w:t xml:space="preserve"> JOAG Chair, shall forward the </w:t>
      </w:r>
      <w:r w:rsidR="00406BE6">
        <w:t xml:space="preserve">voting </w:t>
      </w:r>
      <w:r w:rsidRPr="00B42E40">
        <w:t xml:space="preserve">membership selections to the </w:t>
      </w:r>
      <w:r w:rsidR="00170237">
        <w:t>OSG</w:t>
      </w:r>
      <w:r w:rsidRPr="00B42E40">
        <w:t xml:space="preserve"> for appointment.</w:t>
      </w:r>
      <w:r w:rsidR="003B0CA7">
        <w:t xml:space="preserve"> </w:t>
      </w:r>
      <w:r w:rsidRPr="00B42E40">
        <w:t xml:space="preserve"> The process for submitting the final membership selection package to the OS</w:t>
      </w:r>
      <w:r w:rsidRPr="007C7A41">
        <w:t>G</w:t>
      </w:r>
      <w:r w:rsidR="00DB18F8">
        <w:t xml:space="preserve"> </w:t>
      </w:r>
      <w:r w:rsidRPr="007C7A41">
        <w:t xml:space="preserve">will be outlined in the Membership Committee’s SOP.  </w:t>
      </w:r>
    </w:p>
    <w:p w14:paraId="41E52E05" w14:textId="77777777" w:rsidR="001E70F1" w:rsidRPr="007C7A41" w:rsidRDefault="001E70F1" w:rsidP="001E70F1">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0"/>
      </w:pPr>
    </w:p>
    <w:p w14:paraId="10235E6B" w14:textId="77777777" w:rsidR="001E70F1" w:rsidRPr="007C7A41" w:rsidRDefault="001E70F1" w:rsidP="001E70F1">
      <w:pPr>
        <w:pStyle w:val="1AutoList1"/>
        <w:tabs>
          <w:tab w:val="clear" w:pos="720"/>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lastRenderedPageBreak/>
        <w:t>Section 4</w:t>
      </w:r>
      <w:r w:rsidRPr="007C7A41">
        <w:t xml:space="preserve">.  </w:t>
      </w:r>
      <w:r w:rsidRPr="007C7A41">
        <w:tab/>
        <w:t xml:space="preserve">All application packets, regardless of nomination mechanism, must be </w:t>
      </w:r>
      <w:r w:rsidR="00DB18F8">
        <w:t>received</w:t>
      </w:r>
      <w:r w:rsidRPr="007C7A41">
        <w:t xml:space="preserve"> on or before </w:t>
      </w:r>
      <w:r w:rsidR="00153815">
        <w:t>the date designated in the Call for Nominations distributed by the Membership Committee</w:t>
      </w:r>
      <w:r w:rsidRPr="007C7A41">
        <w:t>.</w:t>
      </w:r>
    </w:p>
    <w:p w14:paraId="37E9F83A"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5E49C3E" w14:textId="77777777" w:rsidR="001E70F1" w:rsidRDefault="001E70F1" w:rsidP="00E450AC">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5</w:t>
      </w:r>
      <w:r w:rsidRPr="007C7A41">
        <w:t xml:space="preserve">.   </w:t>
      </w:r>
      <w:r w:rsidRPr="007C7A41">
        <w:tab/>
        <w:t xml:space="preserve">This nomination process shall be conducted so that the final nomination package is available for consideration by the </w:t>
      </w:r>
      <w:r w:rsidR="00170237">
        <w:t>OSG</w:t>
      </w:r>
      <w:r w:rsidRPr="007C7A41">
        <w:t xml:space="preserve"> no less than </w:t>
      </w:r>
      <w:r w:rsidR="000B6EC5">
        <w:t>sixty</w:t>
      </w:r>
      <w:r w:rsidRPr="007C7A41">
        <w:t xml:space="preserve"> calendar days prior to the expiration of any regular term of membership.</w:t>
      </w:r>
      <w:r w:rsidRPr="007C7A41" w:rsidDel="00696C6C">
        <w:t xml:space="preserve"> </w:t>
      </w:r>
    </w:p>
    <w:p w14:paraId="4E4AC1D3" w14:textId="77777777" w:rsidR="00DB18F8" w:rsidRDefault="00DB18F8"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pPr>
    </w:p>
    <w:p w14:paraId="24FAAA8C" w14:textId="77777777" w:rsidR="001E70F1" w:rsidRPr="007C7A41" w:rsidRDefault="001E70F1" w:rsidP="0000544E">
      <w:pPr>
        <w:pStyle w:val="Heading2"/>
      </w:pPr>
      <w:bookmarkStart w:id="7" w:name="_ARTICLE_VII"/>
      <w:bookmarkStart w:id="8" w:name="_ARTICLE_VII_1"/>
      <w:bookmarkEnd w:id="7"/>
      <w:bookmarkEnd w:id="8"/>
      <w:r w:rsidRPr="007C7A41">
        <w:t>ARTICLE VII</w:t>
      </w:r>
    </w:p>
    <w:p w14:paraId="3F6D901B"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0"/>
        <w:jc w:val="center"/>
      </w:pPr>
    </w:p>
    <w:p w14:paraId="693E2E14"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0"/>
        <w:jc w:val="center"/>
      </w:pPr>
      <w:r w:rsidRPr="007C7A41">
        <w:t xml:space="preserve">TERM OF APPOINTMENT FOR </w:t>
      </w:r>
      <w:r w:rsidR="00D032B7">
        <w:t xml:space="preserve">VOTING </w:t>
      </w:r>
      <w:r w:rsidRPr="007C7A41">
        <w:t>MEMBERS</w:t>
      </w:r>
    </w:p>
    <w:p w14:paraId="117AA00B"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firstLine="0"/>
        <w:jc w:val="both"/>
      </w:pPr>
    </w:p>
    <w:p w14:paraId="285A7341"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u w:val="single"/>
        </w:rPr>
      </w:pPr>
      <w:r w:rsidRPr="007C7A41">
        <w:rPr>
          <w:b/>
          <w:bCs/>
          <w:i/>
          <w:iCs/>
        </w:rPr>
        <w:t>Section 1</w:t>
      </w:r>
      <w:r w:rsidRPr="007C7A41">
        <w:t>.</w:t>
      </w:r>
      <w:r w:rsidRPr="007C7A41">
        <w:tab/>
      </w:r>
      <w:r w:rsidRPr="007C7A41">
        <w:rPr>
          <w:u w:val="single"/>
        </w:rPr>
        <w:t>Initial Term</w:t>
      </w:r>
      <w:r w:rsidRPr="007C7A41">
        <w:t xml:space="preserve">:  The term of appointment for a </w:t>
      </w:r>
      <w:r w:rsidR="00ED1175">
        <w:t>Voting Member</w:t>
      </w:r>
      <w:r w:rsidRPr="007C7A41">
        <w:t xml:space="preserve"> shall be two years</w:t>
      </w:r>
      <w:r w:rsidR="00440413">
        <w:t>, except for the following categories, where a junior officer may serve a one-year term if ineligible for a two-year term: Dentist, Dietician, Therapist, and Veterinarian</w:t>
      </w:r>
      <w:r w:rsidRPr="007C7A41">
        <w:t xml:space="preserve">.  Terms shall be staggered so that approximately one-half of the terms will expire annually.  </w:t>
      </w:r>
      <w:r w:rsidR="00BF1D55">
        <w:t xml:space="preserve">The </w:t>
      </w:r>
      <w:r w:rsidRPr="007C7A41">
        <w:t>JOAG operational year shall commence October 1</w:t>
      </w:r>
      <w:r w:rsidR="001C7742">
        <w:t>st</w:t>
      </w:r>
      <w:r w:rsidRPr="007C7A41">
        <w:t>.</w:t>
      </w:r>
    </w:p>
    <w:p w14:paraId="3104535D"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p>
    <w:p w14:paraId="0DFEECF5" w14:textId="77777777" w:rsidR="001E70F1" w:rsidRPr="007C7A41" w:rsidRDefault="001E70F1" w:rsidP="00E450AC">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2</w:t>
      </w:r>
      <w:r w:rsidRPr="007C7A41">
        <w:t>.</w:t>
      </w:r>
      <w:r w:rsidRPr="007C7A41">
        <w:tab/>
      </w:r>
      <w:r w:rsidRPr="007C7A41">
        <w:rPr>
          <w:u w:val="single"/>
        </w:rPr>
        <w:t>Term Extensions</w:t>
      </w:r>
      <w:r w:rsidRPr="007C7A41">
        <w:t xml:space="preserve">: </w:t>
      </w:r>
      <w:r>
        <w:t xml:space="preserve"> </w:t>
      </w:r>
      <w:r w:rsidR="003316DC">
        <w:t xml:space="preserve">If the election of a member to the </w:t>
      </w:r>
      <w:r w:rsidR="002D41C4">
        <w:t xml:space="preserve">JOAG </w:t>
      </w:r>
      <w:r w:rsidR="00BF1D55">
        <w:t xml:space="preserve">Chair-Elect </w:t>
      </w:r>
      <w:r w:rsidR="003316DC">
        <w:t xml:space="preserve">position would necessitate an extension beyond the officer’s initial membership term, their term will </w:t>
      </w:r>
      <w:r w:rsidR="002D41C4">
        <w:t xml:space="preserve">automatically </w:t>
      </w:r>
      <w:r w:rsidR="003316DC">
        <w:t>be extended.  T</w:t>
      </w:r>
      <w:r w:rsidR="00494E55">
        <w:t>h</w:t>
      </w:r>
      <w:r w:rsidR="003316DC">
        <w:t>e extension can be up to one year in length</w:t>
      </w:r>
      <w:r w:rsidR="0023006D">
        <w:t xml:space="preserve"> pending </w:t>
      </w:r>
      <w:r w:rsidR="00B651AC">
        <w:t xml:space="preserve">he/she </w:t>
      </w:r>
      <w:r w:rsidR="0023006D">
        <w:t>meet</w:t>
      </w:r>
      <w:r w:rsidR="00B651AC">
        <w:t>s</w:t>
      </w:r>
      <w:r w:rsidR="0023006D">
        <w:t xml:space="preserve"> basic readiness and promotion eligibility standards</w:t>
      </w:r>
      <w:r w:rsidR="003316DC">
        <w:t xml:space="preserve">.  </w:t>
      </w:r>
      <w:r w:rsidR="00F4298B">
        <w:t xml:space="preserve">The </w:t>
      </w:r>
      <w:r w:rsidR="004C7E9B">
        <w:t xml:space="preserve">current </w:t>
      </w:r>
      <w:r w:rsidR="00F4298B">
        <w:t>Chair-Elect</w:t>
      </w:r>
      <w:r w:rsidR="004C7E9B">
        <w:t xml:space="preserve"> (not the newly-elected officer)</w:t>
      </w:r>
      <w:r w:rsidR="00F4298B">
        <w:t xml:space="preserve"> is responsible for </w:t>
      </w:r>
      <w:r w:rsidR="00F4298B" w:rsidRPr="00C17E87">
        <w:t xml:space="preserve">contacting the promotion coordinator at </w:t>
      </w:r>
      <w:r w:rsidR="00A07F36" w:rsidRPr="000F59B9">
        <w:t>CCHQ</w:t>
      </w:r>
      <w:r w:rsidR="00F4298B" w:rsidRPr="00C17E87">
        <w:t xml:space="preserve"> to verify the eligibility.</w:t>
      </w:r>
      <w:r w:rsidR="00F4298B">
        <w:rPr>
          <w:color w:val="1F497D"/>
        </w:rPr>
        <w:t xml:space="preserve"> </w:t>
      </w:r>
      <w:r w:rsidR="001663DB">
        <w:rPr>
          <w:color w:val="1F497D"/>
        </w:rPr>
        <w:t xml:space="preserve"> </w:t>
      </w:r>
      <w:r w:rsidR="003316DC">
        <w:t xml:space="preserve">However, once a member has accumulated four years of service on JOAG, </w:t>
      </w:r>
      <w:r w:rsidR="00B651AC">
        <w:t>he/she is</w:t>
      </w:r>
      <w:r w:rsidR="003316DC">
        <w:t xml:space="preserve"> not eligible for term extensions, regardless of circumstance.</w:t>
      </w:r>
      <w:r w:rsidRPr="007C7A41">
        <w:t xml:space="preserve"> </w:t>
      </w:r>
    </w:p>
    <w:p w14:paraId="07D52223"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b/>
          <w:color w:val="0000FF"/>
        </w:rPr>
      </w:pPr>
    </w:p>
    <w:p w14:paraId="168B55DC" w14:textId="77777777" w:rsidR="001E70F1" w:rsidRPr="007C7A41" w:rsidRDefault="001E70F1" w:rsidP="00E450AC">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3</w:t>
      </w:r>
      <w:r w:rsidRPr="007C7A41">
        <w:t>.</w:t>
      </w:r>
      <w:r w:rsidRPr="007C7A41">
        <w:tab/>
      </w:r>
      <w:r w:rsidRPr="007C7A41">
        <w:rPr>
          <w:u w:val="single"/>
        </w:rPr>
        <w:t>Reappointment</w:t>
      </w:r>
      <w:r w:rsidRPr="007C7A41">
        <w:t>:  A member completing his/her term is eligible for reappointment for one additional two-year term, not to extend four years of service.  Those seeking reappointment must reapply.</w:t>
      </w:r>
      <w:r w:rsidRPr="007C7A41">
        <w:br/>
      </w:r>
    </w:p>
    <w:p w14:paraId="7A6994C9" w14:textId="77777777" w:rsidR="001E70F1" w:rsidRPr="007C7A41" w:rsidRDefault="001E70F1" w:rsidP="003141BF">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4</w:t>
      </w:r>
      <w:r w:rsidRPr="007C7A41">
        <w:t>.</w:t>
      </w:r>
      <w:r w:rsidRPr="007C7A41">
        <w:tab/>
      </w:r>
      <w:r w:rsidRPr="007C7A41">
        <w:rPr>
          <w:u w:val="single"/>
        </w:rPr>
        <w:t>Alternates</w:t>
      </w:r>
      <w:r w:rsidRPr="007C7A41">
        <w:t xml:space="preserve">:  Each </w:t>
      </w:r>
      <w:r w:rsidR="00ED1175">
        <w:t>Voting Member</w:t>
      </w:r>
      <w:r w:rsidRPr="007C7A41">
        <w:t xml:space="preserve"> shall appoint a single individual</w:t>
      </w:r>
      <w:r w:rsidR="00AB31BE">
        <w:t>, who is in compl</w:t>
      </w:r>
      <w:r w:rsidR="00D032B7">
        <w:t xml:space="preserve">iance with </w:t>
      </w:r>
      <w:r w:rsidR="00A07F36" w:rsidRPr="000F59B9">
        <w:t>CCHQ</w:t>
      </w:r>
      <w:r w:rsidR="0057548A">
        <w:t xml:space="preserve"> </w:t>
      </w:r>
      <w:r w:rsidR="00D032B7">
        <w:t>standards for basic r</w:t>
      </w:r>
      <w:r w:rsidR="00AB31BE">
        <w:t>eadiness,</w:t>
      </w:r>
      <w:r w:rsidRPr="007C7A41">
        <w:t xml:space="preserve"> </w:t>
      </w:r>
      <w:r w:rsidR="00AB31BE">
        <w:t>to</w:t>
      </w:r>
      <w:r w:rsidRPr="007C7A41">
        <w:t xml:space="preserve"> serve</w:t>
      </w:r>
      <w:r w:rsidR="00DB18F8">
        <w:t xml:space="preserve"> </w:t>
      </w:r>
      <w:r w:rsidRPr="007C7A41">
        <w:t>as his/her alternate</w:t>
      </w:r>
      <w:r w:rsidR="000172B3">
        <w:t xml:space="preserve"> for the operational year</w:t>
      </w:r>
      <w:r w:rsidR="000F59B9">
        <w:t>, for all duties, such as committee co-chair, PAC liaison, or EC position</w:t>
      </w:r>
      <w:r w:rsidR="004F74CF">
        <w:t>.</w:t>
      </w:r>
      <w:r w:rsidRPr="007C7A41">
        <w:t xml:space="preserve">  </w:t>
      </w:r>
      <w:r w:rsidR="003B0CA7">
        <w:t xml:space="preserve">The </w:t>
      </w:r>
      <w:r w:rsidR="00ED1175">
        <w:t>Voting Member</w:t>
      </w:r>
      <w:r w:rsidR="003B0CA7">
        <w:t xml:space="preserve"> must submit, via e-mail, an alternate form </w:t>
      </w:r>
      <w:r w:rsidR="006D4683">
        <w:t>(</w:t>
      </w:r>
      <w:r w:rsidR="006D4683" w:rsidRPr="00CD3F85">
        <w:t xml:space="preserve">see </w:t>
      </w:r>
      <w:hyperlink w:anchor="_PROXY/Alternate_FORM" w:history="1">
        <w:r w:rsidR="006D4683" w:rsidRPr="00630C8D">
          <w:rPr>
            <w:rStyle w:val="Hyperlink"/>
          </w:rPr>
          <w:t>Appendix I</w:t>
        </w:r>
      </w:hyperlink>
      <w:r w:rsidR="006D4683">
        <w:t xml:space="preserve">) </w:t>
      </w:r>
      <w:r w:rsidR="003B0CA7">
        <w:t xml:space="preserve">to the Chair and Executive Secretary at the beginning of the operational year.  </w:t>
      </w:r>
      <w:r w:rsidRPr="007C7A41">
        <w:t>Th</w:t>
      </w:r>
      <w:r w:rsidR="00CD044E">
        <w:t xml:space="preserve">e </w:t>
      </w:r>
      <w:r w:rsidRPr="007C7A41">
        <w:t>alternate shall serve as an active non-</w:t>
      </w:r>
      <w:r w:rsidR="00ED1175">
        <w:t>Voting Member</w:t>
      </w:r>
      <w:r w:rsidRPr="007C7A41">
        <w:t xml:space="preserve"> of JOAG</w:t>
      </w:r>
      <w:r w:rsidR="00AB31BE">
        <w:t xml:space="preserve"> for the appointment at hand.  Appointed alternates may be another </w:t>
      </w:r>
      <w:r w:rsidR="00A12D00">
        <w:t xml:space="preserve">officer </w:t>
      </w:r>
      <w:r w:rsidR="00AB31BE">
        <w:t xml:space="preserve">already designated as a </w:t>
      </w:r>
      <w:r w:rsidR="00ED1175">
        <w:t>Voting Member</w:t>
      </w:r>
      <w:r w:rsidR="00AB31BE">
        <w:t xml:space="preserve">; however, this does not instill additional voting capacity to this member.  He/she would still serve as a </w:t>
      </w:r>
      <w:r w:rsidR="00ED1175">
        <w:t>Voting Member</w:t>
      </w:r>
      <w:r w:rsidR="00AB31BE">
        <w:t xml:space="preserve"> as per his/her original appointment and a non-</w:t>
      </w:r>
      <w:r w:rsidR="00ED1175">
        <w:t>Voting Member</w:t>
      </w:r>
      <w:r w:rsidR="00AB31BE">
        <w:t xml:space="preserve"> as the alternate appointment.</w:t>
      </w:r>
      <w:r w:rsidRPr="007C7A41">
        <w:t xml:space="preserve">  Alternates are not required </w:t>
      </w:r>
      <w:r>
        <w:t>t</w:t>
      </w:r>
      <w:r w:rsidRPr="007C7A41">
        <w:t xml:space="preserve">o be of the same category or rank as the </w:t>
      </w:r>
      <w:r w:rsidR="00ED1175">
        <w:t>Voting Member</w:t>
      </w:r>
      <w:r w:rsidRPr="007C7A41">
        <w:t xml:space="preserve">.  If an officer is </w:t>
      </w:r>
      <w:r w:rsidR="00D02A33">
        <w:t xml:space="preserve">unable to locate an alternate, </w:t>
      </w:r>
      <w:r w:rsidR="000F59B9">
        <w:t xml:space="preserve">the </w:t>
      </w:r>
      <w:r w:rsidRPr="007C7A41">
        <w:t>JOAG Chair shall assist in identifying a qualified alternate among active non-</w:t>
      </w:r>
      <w:r w:rsidR="00ED1175">
        <w:t>Voting Member</w:t>
      </w:r>
      <w:r w:rsidRPr="007C7A41">
        <w:t>s.</w:t>
      </w:r>
      <w:r w:rsidR="00DC2DDA">
        <w:t xml:space="preserve">  </w:t>
      </w:r>
      <w:r w:rsidR="00DC2DDA" w:rsidRPr="0042406C">
        <w:lastRenderedPageBreak/>
        <w:t>Alternates do not have voting privileges</w:t>
      </w:r>
      <w:r w:rsidR="00BC2757">
        <w:t xml:space="preserve"> and must</w:t>
      </w:r>
      <w:r w:rsidR="00DC2DDA" w:rsidRPr="0042406C">
        <w:t xml:space="preserve"> inform the </w:t>
      </w:r>
      <w:r w:rsidR="00BC2757">
        <w:t xml:space="preserve">respective </w:t>
      </w:r>
      <w:r w:rsidR="00ED1175">
        <w:t>Voting Member</w:t>
      </w:r>
      <w:r w:rsidR="00DC2DDA" w:rsidRPr="0042406C">
        <w:t xml:space="preserve"> of proceedings during </w:t>
      </w:r>
      <w:r w:rsidR="00BC2757">
        <w:t xml:space="preserve">the </w:t>
      </w:r>
      <w:r w:rsidR="00ED1175">
        <w:t>Voting Member</w:t>
      </w:r>
      <w:r w:rsidR="00BC2757">
        <w:t xml:space="preserve">’s </w:t>
      </w:r>
      <w:r w:rsidR="00DC2DDA" w:rsidRPr="0042406C">
        <w:t>absence.</w:t>
      </w:r>
    </w:p>
    <w:p w14:paraId="3F7DE83E" w14:textId="77777777" w:rsidR="0029397F" w:rsidRDefault="0029397F" w:rsidP="003141BF">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rPr>
          <w:b/>
          <w:bCs/>
          <w:i/>
          <w:iCs/>
        </w:rPr>
      </w:pPr>
    </w:p>
    <w:p w14:paraId="5C436AB6" w14:textId="77777777" w:rsidR="001E70F1" w:rsidRPr="007C7A41" w:rsidRDefault="001E70F1" w:rsidP="00B94E1A">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color w:val="0000FF"/>
        </w:rPr>
      </w:pPr>
      <w:r w:rsidRPr="007C7A41">
        <w:rPr>
          <w:b/>
          <w:bCs/>
          <w:i/>
          <w:iCs/>
        </w:rPr>
        <w:t>Section 5.</w:t>
      </w:r>
      <w:r w:rsidRPr="007C7A41">
        <w:tab/>
      </w:r>
      <w:r w:rsidRPr="007C7A41">
        <w:rPr>
          <w:u w:val="single"/>
        </w:rPr>
        <w:t>Proxy Voting:</w:t>
      </w:r>
      <w:r w:rsidRPr="007C7A41">
        <w:t xml:space="preserve">  </w:t>
      </w:r>
      <w:r w:rsidR="00ED1175">
        <w:t>Voting Member</w:t>
      </w:r>
      <w:r w:rsidRPr="007C7A41">
        <w:t xml:space="preserve">s who are unable to vote </w:t>
      </w:r>
      <w:r w:rsidR="00CD044E">
        <w:t>due to</w:t>
      </w:r>
      <w:r w:rsidR="00CD044E" w:rsidRPr="007C7A41">
        <w:t xml:space="preserve"> </w:t>
      </w:r>
      <w:r w:rsidRPr="007C7A41">
        <w:t xml:space="preserve">absence may </w:t>
      </w:r>
      <w:r w:rsidR="00802712">
        <w:t>designate a</w:t>
      </w:r>
      <w:r w:rsidRPr="007C7A41">
        <w:t xml:space="preserve"> proxy</w:t>
      </w:r>
      <w:r w:rsidR="00802712">
        <w:t xml:space="preserve"> to vote on their behalf</w:t>
      </w:r>
      <w:r w:rsidRPr="007C7A41">
        <w:t xml:space="preserve">.  </w:t>
      </w:r>
      <w:r w:rsidR="00DC2DDA" w:rsidRPr="0042406C">
        <w:t xml:space="preserve">The designated proxy must also be a </w:t>
      </w:r>
      <w:r w:rsidR="00ED1175">
        <w:t>Voting Member</w:t>
      </w:r>
      <w:r w:rsidR="00DC2DDA" w:rsidRPr="0042406C">
        <w:t>.</w:t>
      </w:r>
      <w:r w:rsidR="00DC2DDA">
        <w:rPr>
          <w:color w:val="FF0000"/>
        </w:rPr>
        <w:t xml:space="preserve">  </w:t>
      </w:r>
      <w:r w:rsidRPr="007C7A41">
        <w:t xml:space="preserve">The </w:t>
      </w:r>
      <w:r w:rsidR="00ED1175">
        <w:t>Voting Member</w:t>
      </w:r>
      <w:r w:rsidRPr="007C7A41">
        <w:t xml:space="preserve"> must submit, via e-mail, a proxy form </w:t>
      </w:r>
      <w:r w:rsidR="00CD3F85">
        <w:t xml:space="preserve">(see </w:t>
      </w:r>
      <w:hyperlink w:anchor="_PROXY/Alternate_FORM" w:history="1">
        <w:r w:rsidR="00CD3F85" w:rsidRPr="00630C8D">
          <w:rPr>
            <w:rStyle w:val="Hyperlink"/>
          </w:rPr>
          <w:t>Appendix I</w:t>
        </w:r>
      </w:hyperlink>
      <w:r w:rsidR="00CD3F85">
        <w:t xml:space="preserve">) </w:t>
      </w:r>
      <w:r w:rsidRPr="007C7A41">
        <w:t xml:space="preserve">to the Chair </w:t>
      </w:r>
      <w:r w:rsidR="00C46603">
        <w:t xml:space="preserve">and Executive Secretary </w:t>
      </w:r>
      <w:r w:rsidR="00802712">
        <w:t>at the beginning of the operational year</w:t>
      </w:r>
      <w:r w:rsidRPr="007C7A41">
        <w:t xml:space="preserve">.  </w:t>
      </w:r>
      <w:r w:rsidR="00802712">
        <w:t>If the designated proxy is unable to vote</w:t>
      </w:r>
      <w:r w:rsidR="006B680E">
        <w:t xml:space="preserve"> for any reason, t</w:t>
      </w:r>
      <w:r w:rsidRPr="007C7A41">
        <w:t xml:space="preserve">he Chair may </w:t>
      </w:r>
      <w:r w:rsidR="00CD044E">
        <w:t>s</w:t>
      </w:r>
      <w:r w:rsidRPr="007C7A41">
        <w:t xml:space="preserve">elect a </w:t>
      </w:r>
      <w:r w:rsidR="00ED1175">
        <w:t>Voting Member</w:t>
      </w:r>
      <w:r w:rsidRPr="007C7A41">
        <w:t xml:space="preserve"> to vote on behalf of the absent member, who will cast two votes for that</w:t>
      </w:r>
      <w:r w:rsidR="006B680E">
        <w:t xml:space="preserve"> </w:t>
      </w:r>
      <w:r w:rsidRPr="007C7A41">
        <w:t>meeting only.</w:t>
      </w:r>
      <w:r w:rsidRPr="007C7A41">
        <w:br/>
      </w:r>
    </w:p>
    <w:p w14:paraId="2161C04E" w14:textId="77777777" w:rsidR="00457F04" w:rsidRDefault="001E70F1" w:rsidP="00E450AC">
      <w:pPr>
        <w:pStyle w:val="1AutoList1"/>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B157D">
        <w:rPr>
          <w:b/>
          <w:bCs/>
          <w:i/>
          <w:iCs/>
        </w:rPr>
        <w:t>Section 6</w:t>
      </w:r>
      <w:r w:rsidRPr="007B157D">
        <w:t>.</w:t>
      </w:r>
      <w:r w:rsidRPr="007C7A41">
        <w:tab/>
      </w:r>
      <w:r w:rsidRPr="007C7A41">
        <w:rPr>
          <w:u w:val="single"/>
        </w:rPr>
        <w:t>Attendance &amp; Absenteeism</w:t>
      </w:r>
      <w:r w:rsidRPr="007C7A41">
        <w:t xml:space="preserve">:  Any JOAG </w:t>
      </w:r>
      <w:r w:rsidR="00ED1175">
        <w:t>Voting Member</w:t>
      </w:r>
      <w:r w:rsidRPr="007C7A41">
        <w:t xml:space="preserve"> who misses </w:t>
      </w:r>
      <w:r w:rsidR="00DE5890">
        <w:t>three</w:t>
      </w:r>
      <w:r w:rsidR="00DE5890" w:rsidRPr="007C7A41">
        <w:t xml:space="preserve"> </w:t>
      </w:r>
      <w:r w:rsidRPr="007C7A41">
        <w:t xml:space="preserve">meetings </w:t>
      </w:r>
      <w:r w:rsidR="00982772">
        <w:t xml:space="preserve">(cumulative of both general meeting and </w:t>
      </w:r>
      <w:r w:rsidR="00ED1175">
        <w:t>Voting Member</w:t>
      </w:r>
      <w:r w:rsidR="00982772">
        <w:t xml:space="preserve"> meeting) </w:t>
      </w:r>
      <w:r w:rsidRPr="007C7A41">
        <w:t>in a</w:t>
      </w:r>
      <w:r w:rsidR="00AB31BE">
        <w:t>n operational</w:t>
      </w:r>
      <w:r w:rsidRPr="007C7A41">
        <w:t xml:space="preserve"> year without just cause may, at the discretion of JOAG, be asked to voluntarily resign from JOA</w:t>
      </w:r>
      <w:r w:rsidR="00457F04">
        <w:t>G.</w:t>
      </w:r>
      <w:r w:rsidR="001C1654">
        <w:t xml:space="preserve">  </w:t>
      </w:r>
      <w:r w:rsidR="00D36057">
        <w:t>See JOAG General SOP.</w:t>
      </w:r>
    </w:p>
    <w:p w14:paraId="3E1B314D" w14:textId="77777777" w:rsidR="00457F04" w:rsidRDefault="00457F04" w:rsidP="00457F04">
      <w:pPr>
        <w:pStyle w:val="1AutoList1"/>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1440"/>
      </w:pPr>
    </w:p>
    <w:p w14:paraId="343F1CF5" w14:textId="77777777" w:rsidR="001E70F1" w:rsidRPr="007C7A41" w:rsidRDefault="00ED1175" w:rsidP="00E450AC">
      <w:pPr>
        <w:pStyle w:val="1AutoList1"/>
        <w:numPr>
          <w:ilvl w:val="0"/>
          <w:numId w:val="15"/>
        </w:num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pPr>
      <w:r>
        <w:t>Voting Member</w:t>
      </w:r>
      <w:r w:rsidR="001E70F1" w:rsidRPr="007C7A41">
        <w:t>s who are absent, but who have arranged for an alternate or proxy to attend a meeting in their place</w:t>
      </w:r>
      <w:r w:rsidR="00C37DB1">
        <w:t xml:space="preserve"> </w:t>
      </w:r>
      <w:r w:rsidR="001E70F1" w:rsidRPr="007C7A41">
        <w:t>shall not have an unexcused absence</w:t>
      </w:r>
      <w:r w:rsidR="0040525E">
        <w:t xml:space="preserve"> </w:t>
      </w:r>
      <w:r w:rsidR="001E70F1" w:rsidRPr="007C7A41">
        <w:t xml:space="preserve">levied against their attendance record </w:t>
      </w:r>
      <w:r w:rsidR="00AC12C5">
        <w:t xml:space="preserve">and be noted as </w:t>
      </w:r>
      <w:r w:rsidR="00AC12C5" w:rsidRPr="007C7A41">
        <w:t>“</w:t>
      </w:r>
      <w:r w:rsidR="001E70F1" w:rsidRPr="007C7A41">
        <w:t>absent with alternate</w:t>
      </w:r>
      <w:r w:rsidR="00823F6A" w:rsidRPr="007C7A41">
        <w:t>,”</w:t>
      </w:r>
      <w:r w:rsidR="001E70F1" w:rsidRPr="007C7A41">
        <w:t xml:space="preserve"> or AWA.</w:t>
      </w:r>
      <w:r w:rsidR="001E70F1" w:rsidRPr="007C7A41">
        <w:br/>
      </w:r>
    </w:p>
    <w:p w14:paraId="7446AF81" w14:textId="77777777" w:rsidR="001E70F1" w:rsidRPr="007C7A41" w:rsidRDefault="001E70F1" w:rsidP="00E450AC">
      <w:pPr>
        <w:pStyle w:val="1AutoList1"/>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 w:rsidRPr="007C7A41">
        <w:t xml:space="preserve">B.  Members who have a work or personal emergency shall attempt to reach their alternate and leave a message for the Chair </w:t>
      </w:r>
      <w:r w:rsidR="009D3C6F">
        <w:t xml:space="preserve">and Executive Secretary </w:t>
      </w:r>
      <w:r w:rsidRPr="007C7A41">
        <w:t>regarding their situation</w:t>
      </w:r>
      <w:r w:rsidR="00AC12C5">
        <w:t xml:space="preserve"> and be noted as</w:t>
      </w:r>
      <w:r w:rsidR="00123D5C">
        <w:t xml:space="preserve"> </w:t>
      </w:r>
      <w:r w:rsidRPr="007C7A41">
        <w:t xml:space="preserve">“approved absence”, or AA. </w:t>
      </w:r>
      <w:r w:rsidRPr="007C7A41">
        <w:br/>
        <w:t xml:space="preserve"> </w:t>
      </w:r>
    </w:p>
    <w:p w14:paraId="56C7D329" w14:textId="77777777" w:rsidR="001E70F1" w:rsidRDefault="001E70F1" w:rsidP="00E450AC">
      <w:pPr>
        <w:pStyle w:val="1AutoList1"/>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 w:rsidRPr="007C7A41">
        <w:t>C.  Members who do not make such arrangements as those mentioned above shall have an unexcused absence levied against their attendance record (“unapproved absence</w:t>
      </w:r>
      <w:r w:rsidR="00553A3C" w:rsidRPr="007C7A41">
        <w:t>,</w:t>
      </w:r>
      <w:r w:rsidRPr="007C7A41">
        <w:t xml:space="preserve">” or UA), which shall count toward their removal from JOAG. </w:t>
      </w:r>
    </w:p>
    <w:p w14:paraId="4AFCA9EE" w14:textId="77777777" w:rsidR="001E70F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firstLine="0"/>
      </w:pPr>
    </w:p>
    <w:p w14:paraId="5A0FE7BA" w14:textId="77777777" w:rsidR="001E70F1" w:rsidRDefault="001E70F1" w:rsidP="003141BF">
      <w:pPr>
        <w:pStyle w:val="1AutoList1"/>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C7A41">
        <w:t>Officers who, due to unforeseen circumstances or emergencies, are unable to</w:t>
      </w:r>
      <w:r>
        <w:t xml:space="preserve"> contact </w:t>
      </w:r>
      <w:r w:rsidRPr="007C7A41">
        <w:t>the Chair, may have their absence excused after discussing</w:t>
      </w:r>
      <w:r>
        <w:t xml:space="preserve"> </w:t>
      </w:r>
      <w:r w:rsidRPr="007C7A41">
        <w:t>the situation with the Chair</w:t>
      </w:r>
      <w:r>
        <w:t>.</w:t>
      </w:r>
    </w:p>
    <w:p w14:paraId="2F39A35D"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080"/>
        <w:rPr>
          <w:b/>
          <w:color w:val="0000FF"/>
        </w:rPr>
      </w:pPr>
    </w:p>
    <w:p w14:paraId="513CE3A0" w14:textId="77777777" w:rsidR="001E70F1" w:rsidRPr="007C7A41" w:rsidRDefault="001E70F1" w:rsidP="001E70F1">
      <w:pPr>
        <w:ind w:left="1440" w:hanging="1440"/>
      </w:pPr>
      <w:r w:rsidRPr="007C7A41">
        <w:rPr>
          <w:b/>
          <w:bCs/>
          <w:i/>
          <w:iCs/>
        </w:rPr>
        <w:t>Section 7.</w:t>
      </w:r>
      <w:r w:rsidRPr="007C7A41">
        <w:rPr>
          <w:b/>
          <w:bCs/>
          <w:i/>
          <w:iCs/>
        </w:rPr>
        <w:tab/>
      </w:r>
      <w:r w:rsidRPr="007C7A41">
        <w:rPr>
          <w:bCs/>
          <w:iCs/>
          <w:u w:val="single"/>
        </w:rPr>
        <w:t>Removal</w:t>
      </w:r>
      <w:r w:rsidRPr="007C7A41">
        <w:rPr>
          <w:bCs/>
          <w:iCs/>
        </w:rPr>
        <w:t xml:space="preserve">: </w:t>
      </w:r>
      <w:r w:rsidR="002D41C4">
        <w:rPr>
          <w:bCs/>
          <w:iCs/>
        </w:rPr>
        <w:t xml:space="preserve">The </w:t>
      </w:r>
      <w:r w:rsidRPr="007C7A41">
        <w:t>JOAG Chair, in concert with the E</w:t>
      </w:r>
      <w:r w:rsidR="00170237">
        <w:t>C</w:t>
      </w:r>
      <w:r w:rsidRPr="007C7A41">
        <w:t xml:space="preserve"> and consultation with the Senior Advisor, shall have the option to remove or request the resignation of </w:t>
      </w:r>
      <w:r w:rsidR="00ED1175">
        <w:t>Voting Member</w:t>
      </w:r>
      <w:r w:rsidRPr="007C7A41">
        <w:t xml:space="preserve">s who are unable to fulfill their duties for at least three months, due to personal </w:t>
      </w:r>
      <w:r w:rsidR="001F75AA">
        <w:t xml:space="preserve">reasons (including, but not limited to </w:t>
      </w:r>
      <w:r w:rsidRPr="007C7A41">
        <w:t>injury or other unforeseen circumstances</w:t>
      </w:r>
      <w:r w:rsidR="001F75AA">
        <w:t xml:space="preserve">), or are found to be neglectful in their duties as </w:t>
      </w:r>
      <w:r w:rsidR="00ED1175">
        <w:t>Voting Member</w:t>
      </w:r>
      <w:r w:rsidR="001F75AA">
        <w:t>s</w:t>
      </w:r>
      <w:r w:rsidRPr="007C7A41">
        <w:t xml:space="preserve">. </w:t>
      </w:r>
      <w:r w:rsidR="00494E55">
        <w:t xml:space="preserve"> </w:t>
      </w:r>
      <w:r w:rsidR="002D41C4">
        <w:t xml:space="preserve">The </w:t>
      </w:r>
      <w:r w:rsidRPr="007C7A41">
        <w:t>JOAG Chair, in concert with the E</w:t>
      </w:r>
      <w:r w:rsidR="00170237">
        <w:t>C</w:t>
      </w:r>
      <w:r w:rsidRPr="007C7A41">
        <w:t xml:space="preserve"> and consultation with the Senior Advisor, shall make the final determination as to whether </w:t>
      </w:r>
      <w:r w:rsidR="00ED1175">
        <w:t>Voting Member</w:t>
      </w:r>
      <w:r w:rsidRPr="007C7A41">
        <w:t xml:space="preserve">s have fulfilled their duties. </w:t>
      </w:r>
      <w:r w:rsidR="00494E55">
        <w:t xml:space="preserve"> </w:t>
      </w:r>
      <w:r w:rsidR="00337D09">
        <w:t>Refer to</w:t>
      </w:r>
      <w:r w:rsidRPr="007C7A41">
        <w:t xml:space="preserve"> </w:t>
      </w:r>
      <w:hyperlink w:anchor="_ARTICLE_III" w:history="1">
        <w:r w:rsidRPr="00D61D5B">
          <w:rPr>
            <w:rStyle w:val="Hyperlink"/>
          </w:rPr>
          <w:t>Article III</w:t>
        </w:r>
      </w:hyperlink>
      <w:r w:rsidRPr="007C7A41">
        <w:t xml:space="preserve">, Section 10 and </w:t>
      </w:r>
      <w:hyperlink w:anchor="_ARTICLE_VII_1" w:history="1">
        <w:r w:rsidRPr="00D61D5B">
          <w:rPr>
            <w:rStyle w:val="Hyperlink"/>
          </w:rPr>
          <w:t>Article VII</w:t>
        </w:r>
      </w:hyperlink>
      <w:r w:rsidRPr="007C7A41">
        <w:t xml:space="preserve"> Section 6 for description of duties.  The </w:t>
      </w:r>
      <w:r w:rsidR="00170237">
        <w:t>OSG</w:t>
      </w:r>
      <w:r w:rsidRPr="007C7A41">
        <w:t xml:space="preserve"> and the officer’s respective CPO and supervisor will be notified of the officer’s dismissal or resignation from JOAG.</w:t>
      </w:r>
      <w:r w:rsidR="00494E55">
        <w:t xml:space="preserve"> </w:t>
      </w:r>
      <w:r w:rsidRPr="007C7A41">
        <w:t xml:space="preserve"> </w:t>
      </w:r>
      <w:r w:rsidR="006D7634">
        <w:t xml:space="preserve">Any </w:t>
      </w:r>
      <w:r w:rsidR="00ED1175">
        <w:t>Voting Member</w:t>
      </w:r>
      <w:r w:rsidR="006D7634">
        <w:t xml:space="preserve"> who is removed from his/her position as a </w:t>
      </w:r>
      <w:r w:rsidR="00ED1175">
        <w:t>Voting Member</w:t>
      </w:r>
      <w:r w:rsidR="006D7634">
        <w:t xml:space="preserve"> will not be eligible to receive a SAA.</w:t>
      </w:r>
    </w:p>
    <w:p w14:paraId="27F55DD9"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lastRenderedPageBreak/>
        <w:tab/>
        <w:t>.</w:t>
      </w:r>
    </w:p>
    <w:p w14:paraId="0B1E16D1"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8</w:t>
      </w:r>
      <w:r w:rsidRPr="007C7A41">
        <w:rPr>
          <w:bCs/>
          <w:i/>
          <w:iCs/>
        </w:rPr>
        <w:t>.</w:t>
      </w:r>
      <w:r w:rsidRPr="007C7A41">
        <w:tab/>
      </w:r>
      <w:r w:rsidRPr="007C7A41">
        <w:rPr>
          <w:u w:val="single"/>
        </w:rPr>
        <w:t>Replacement</w:t>
      </w:r>
      <w:r>
        <w:t xml:space="preserve">: </w:t>
      </w:r>
      <w:r w:rsidRPr="007C7A41">
        <w:t xml:space="preserve">In the event of a permanent </w:t>
      </w:r>
      <w:r w:rsidR="00ED1175">
        <w:t>Voting Member</w:t>
      </w:r>
      <w:r w:rsidRPr="007C7A41">
        <w:t xml:space="preserve"> vacancy due to a JOAG </w:t>
      </w:r>
      <w:r w:rsidR="00ED1175">
        <w:t>Voting Member</w:t>
      </w:r>
      <w:r w:rsidRPr="007C7A41">
        <w:t xml:space="preserve"> being asked to resign, or voluntarily resign</w:t>
      </w:r>
      <w:r w:rsidR="00D7083C">
        <w:t>ing</w:t>
      </w:r>
      <w:r w:rsidRPr="007C7A41">
        <w:t xml:space="preserve"> due to personal circumstances (including</w:t>
      </w:r>
      <w:r w:rsidR="001F75AA">
        <w:t>,</w:t>
      </w:r>
      <w:r w:rsidRPr="007C7A41">
        <w:t xml:space="preserve"> but not limited to personal injury or other unforeseen circumstances)</w:t>
      </w:r>
      <w:r w:rsidR="005F7BB4">
        <w:t>,</w:t>
      </w:r>
      <w:r w:rsidRPr="007C7A41">
        <w:t xml:space="preserve"> JOAG Membership Committee, by direction and at the discretion of the E</w:t>
      </w:r>
      <w:r w:rsidR="00170237">
        <w:t>C</w:t>
      </w:r>
      <w:r w:rsidRPr="007C7A41">
        <w:t>, may fill the membership vacancy from the pool of most recent</w:t>
      </w:r>
      <w:r w:rsidR="00337D09">
        <w:t>,</w:t>
      </w:r>
      <w:r w:rsidRPr="007C7A41">
        <w:t xml:space="preserve"> qualified </w:t>
      </w:r>
      <w:r w:rsidR="00ED1175">
        <w:t>Voting Member</w:t>
      </w:r>
      <w:r w:rsidR="00337D09">
        <w:t xml:space="preserve"> </w:t>
      </w:r>
      <w:r w:rsidRPr="007C7A41">
        <w:t>applicants</w:t>
      </w:r>
      <w:r w:rsidR="00FA69A9">
        <w:t xml:space="preserve"> or recruit an active non-</w:t>
      </w:r>
      <w:r w:rsidR="00ED1175">
        <w:t>Voting Member</w:t>
      </w:r>
      <w:r w:rsidR="00FA69A9">
        <w:t xml:space="preserve"> from within that </w:t>
      </w:r>
      <w:r w:rsidR="00E571EA">
        <w:t>c</w:t>
      </w:r>
      <w:r w:rsidR="00FA69A9">
        <w:t>ommittee to serve the rest of the operational year as the Committee Chair/Co-Chair</w:t>
      </w:r>
      <w:r w:rsidRPr="007C7A41">
        <w:t>.  Alternatively, the position may remain vacant until the next regular election</w:t>
      </w:r>
      <w:r w:rsidR="00F16C87">
        <w:t>.</w:t>
      </w:r>
    </w:p>
    <w:p w14:paraId="1C5E0042" w14:textId="77777777" w:rsidR="003A43BE" w:rsidRDefault="003A43BE" w:rsidP="00FB51D1">
      <w:pPr>
        <w:pStyle w:val="Heading2"/>
        <w:jc w:val="left"/>
      </w:pPr>
      <w:bookmarkStart w:id="9" w:name="_ARTICLE_VIII"/>
      <w:bookmarkEnd w:id="9"/>
    </w:p>
    <w:p w14:paraId="5D3C9D85" w14:textId="77777777" w:rsidR="00FB51D1" w:rsidRPr="00FB51D1" w:rsidRDefault="00FB51D1" w:rsidP="00FB51D1">
      <w:pPr>
        <w:pStyle w:val="NormalWeb"/>
        <w:shd w:val="clear" w:color="auto" w:fill="FFFFFF"/>
        <w:spacing w:before="0" w:beforeAutospacing="0" w:after="0" w:afterAutospacing="0"/>
        <w:ind w:left="1440"/>
        <w:rPr>
          <w:color w:val="242424"/>
        </w:rPr>
      </w:pPr>
      <w:r w:rsidRPr="00FB51D1">
        <w:rPr>
          <w:color w:val="242424"/>
        </w:rPr>
        <w:t>In the event of a short-term leave of absence of, then: 1) the position may remain vacant until the Voting Member is available to return to their duties, if another Voting Member agrees to cover the responsibilities or 2) the position may be covered by the absent Voting Members selected alternate until they are available to return to their duties, or 3) the Committee Chair with approval by the EC may recruit an active non-Voting Member from within that committee to serve in a temporary role until the Voting Member is available to return to their duties. Long term Leaves of absence will be evaluated on a case-by-case basis among the Committee Chairs and the EC. It is the responsibility of the Voting Member going on leave to ensure that adequate coverage is provided for their role, otherwise it could be considered a dereliction of duty.</w:t>
      </w:r>
    </w:p>
    <w:p w14:paraId="7973E455" w14:textId="77777777" w:rsidR="003A43BE" w:rsidRPr="003A43BE" w:rsidRDefault="003A43BE" w:rsidP="003A43BE"/>
    <w:p w14:paraId="6E0B9C18" w14:textId="77777777" w:rsidR="001E70F1" w:rsidRPr="007C7A41" w:rsidRDefault="001E70F1" w:rsidP="0000544E">
      <w:pPr>
        <w:pStyle w:val="Heading2"/>
      </w:pPr>
      <w:bookmarkStart w:id="10" w:name="_ARTICLE_VIII_1"/>
      <w:bookmarkEnd w:id="10"/>
      <w:r w:rsidRPr="007C7A41">
        <w:t>ARTICLE VIII</w:t>
      </w:r>
    </w:p>
    <w:p w14:paraId="4E70314A"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rPr>
      </w:pPr>
    </w:p>
    <w:p w14:paraId="411FC55D"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sidRPr="007C7A41">
        <w:t>OPERATIONS AND PROCEDURES</w:t>
      </w:r>
    </w:p>
    <w:p w14:paraId="7AE366AF"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0E748FB" w14:textId="77777777" w:rsidR="001E70F1" w:rsidRDefault="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C7A41">
        <w:rPr>
          <w:b/>
          <w:bCs/>
          <w:i/>
          <w:iCs/>
        </w:rPr>
        <w:t>Section 1</w:t>
      </w:r>
      <w:r w:rsidRPr="007C7A41">
        <w:t xml:space="preserve">.   </w:t>
      </w:r>
      <w:r w:rsidRPr="007C7A41">
        <w:tab/>
        <w:t>JOAG operational year shall commence October 1</w:t>
      </w:r>
      <w:r w:rsidR="001C7742">
        <w:t>st</w:t>
      </w:r>
      <w:r w:rsidRPr="007C7A41">
        <w:t>.</w:t>
      </w:r>
      <w:r w:rsidRPr="007C7A41">
        <w:tab/>
      </w:r>
      <w:r w:rsidRPr="007C7A41">
        <w:tab/>
      </w:r>
    </w:p>
    <w:p w14:paraId="43E76CF8" w14:textId="77777777" w:rsidR="001E70F1" w:rsidRPr="007C7A41" w:rsidRDefault="001E70F1" w:rsidP="001E70F1">
      <w:pPr>
        <w:pStyle w:val="1AutoList1"/>
        <w:tabs>
          <w:tab w:val="clear" w:pos="720"/>
        </w:tabs>
      </w:pPr>
    </w:p>
    <w:p w14:paraId="204C513F" w14:textId="77777777" w:rsidR="001E70F1" w:rsidRDefault="001E70F1">
      <w:pPr>
        <w:pStyle w:val="1AutoList1"/>
        <w:tabs>
          <w:tab w:val="clear"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2</w:t>
      </w:r>
      <w:r w:rsidRPr="007C7A41">
        <w:t xml:space="preserve">.  </w:t>
      </w:r>
      <w:r w:rsidRPr="007C7A41">
        <w:tab/>
      </w:r>
      <w:r w:rsidRPr="007C7A41">
        <w:rPr>
          <w:u w:val="single"/>
        </w:rPr>
        <w:t>Frequency of Meetings</w:t>
      </w:r>
      <w:r w:rsidRPr="007C7A41">
        <w:t xml:space="preserve">:  JOAG meetings shall be held at least once per quarter; however, </w:t>
      </w:r>
      <w:r w:rsidR="00621727">
        <w:t>bi-</w:t>
      </w:r>
      <w:r w:rsidRPr="007C7A41">
        <w:t xml:space="preserve">monthly meetings are recommended. </w:t>
      </w:r>
    </w:p>
    <w:p w14:paraId="2AD59316"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E788B7B" w14:textId="77777777" w:rsidR="001E70F1" w:rsidRPr="007C7A41" w:rsidRDefault="001E70F1" w:rsidP="00A531CE">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3</w:t>
      </w:r>
      <w:r w:rsidRPr="007C7A41">
        <w:t xml:space="preserve">.  </w:t>
      </w:r>
      <w:r w:rsidRPr="007C7A41">
        <w:tab/>
      </w:r>
      <w:r w:rsidRPr="007C7A41">
        <w:rPr>
          <w:u w:val="single"/>
        </w:rPr>
        <w:t>Agenda</w:t>
      </w:r>
      <w:r w:rsidRPr="007C7A41">
        <w:t>: A meeting agenda, with appropriate background material, shall be made available to the members prior to each meeting.</w:t>
      </w:r>
      <w:r w:rsidR="004D0F7D">
        <w:t xml:space="preserve"> </w:t>
      </w:r>
      <w:r w:rsidRPr="007C7A41">
        <w:t xml:space="preserve"> The agenda of eac</w:t>
      </w:r>
      <w:r w:rsidR="00D02A33">
        <w:t>h meeting shall be posted to</w:t>
      </w:r>
      <w:r w:rsidRPr="007C7A41">
        <w:t xml:space="preserve"> </w:t>
      </w:r>
      <w:r w:rsidR="001C7742">
        <w:t xml:space="preserve">the </w:t>
      </w:r>
      <w:r w:rsidRPr="007C7A41">
        <w:t xml:space="preserve">JOAG </w:t>
      </w:r>
      <w:r w:rsidR="00C97DF8">
        <w:t>l</w:t>
      </w:r>
      <w:r w:rsidR="008A05CA" w:rsidRPr="007C7A41">
        <w:t>ist</w:t>
      </w:r>
      <w:r w:rsidR="008A05CA">
        <w:t>s</w:t>
      </w:r>
      <w:r w:rsidR="008A05CA" w:rsidRPr="007C7A41">
        <w:t xml:space="preserve">erv </w:t>
      </w:r>
      <w:r w:rsidRPr="007C7A41">
        <w:t>at least one week in advance of the official JOAG meeting.</w:t>
      </w:r>
    </w:p>
    <w:p w14:paraId="518BDB61"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D6BEF14"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C7A41">
        <w:rPr>
          <w:b/>
          <w:bCs/>
          <w:i/>
          <w:iCs/>
        </w:rPr>
        <w:t>Section 4</w:t>
      </w:r>
      <w:r w:rsidRPr="007C7A41">
        <w:t xml:space="preserve">. </w:t>
      </w:r>
      <w:r w:rsidRPr="007C7A41">
        <w:tab/>
        <w:t xml:space="preserve"> </w:t>
      </w:r>
      <w:r w:rsidRPr="007C7A41">
        <w:rPr>
          <w:u w:val="single"/>
        </w:rPr>
        <w:t>Records and Reporting</w:t>
      </w:r>
      <w:r w:rsidRPr="007C7A41">
        <w:t xml:space="preserve">:  </w:t>
      </w:r>
    </w:p>
    <w:p w14:paraId="30BFC01D" w14:textId="77777777" w:rsidR="001E70F1" w:rsidRPr="007C7A41" w:rsidRDefault="001E70F1" w:rsidP="001E70F1">
      <w:pPr>
        <w:pStyle w:val="1AutoList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pPr>
      <w:r w:rsidRPr="007C7A41">
        <w:tab/>
      </w:r>
    </w:p>
    <w:p w14:paraId="4739D6F3" w14:textId="77777777" w:rsidR="001E70F1" w:rsidRPr="00B42E40" w:rsidRDefault="001E70F1" w:rsidP="00962C2C">
      <w:pPr>
        <w:pStyle w:val="1AutoList1"/>
        <w:numPr>
          <w:ilvl w:val="0"/>
          <w:numId w:val="9"/>
        </w:numPr>
        <w:tabs>
          <w:tab w:val="clear"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pPr>
      <w:r w:rsidRPr="00B42E40">
        <w:t xml:space="preserve">The Executive </w:t>
      </w:r>
      <w:r w:rsidR="009D7803" w:rsidRPr="00B42E40">
        <w:t>Secretar</w:t>
      </w:r>
      <w:r w:rsidR="009D7803">
        <w:t>ies</w:t>
      </w:r>
      <w:r w:rsidR="009D7803" w:rsidRPr="00B42E40">
        <w:t xml:space="preserve"> </w:t>
      </w:r>
      <w:r w:rsidRPr="00B42E40">
        <w:t xml:space="preserve">shall prepare the meeting minutes for the </w:t>
      </w:r>
      <w:r w:rsidR="00962C2C">
        <w:t>G</w:t>
      </w:r>
      <w:r w:rsidR="00FA69A9">
        <w:t xml:space="preserve">eneral </w:t>
      </w:r>
      <w:r w:rsidR="00962C2C">
        <w:t>M</w:t>
      </w:r>
      <w:r w:rsidR="00FA69A9">
        <w:t>ember</w:t>
      </w:r>
      <w:r w:rsidRPr="00B42E40">
        <w:t xml:space="preserve"> </w:t>
      </w:r>
      <w:r w:rsidR="00FA69A9">
        <w:t xml:space="preserve">and </w:t>
      </w:r>
      <w:r w:rsidR="00ED1175">
        <w:t>Voting Member</w:t>
      </w:r>
      <w:r w:rsidR="00AB518D">
        <w:t xml:space="preserve"> </w:t>
      </w:r>
      <w:r w:rsidR="00FA69A9">
        <w:t>m</w:t>
      </w:r>
      <w:r w:rsidRPr="00B42E40">
        <w:t xml:space="preserve">eetings. </w:t>
      </w:r>
    </w:p>
    <w:p w14:paraId="10F80DE2" w14:textId="77777777" w:rsidR="001E70F1" w:rsidRDefault="001E70F1" w:rsidP="001E70F1">
      <w:pPr>
        <w:pStyle w:val="1AutoList1"/>
        <w:tabs>
          <w:tab w:val="clear"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ind w:left="0" w:firstLine="0"/>
      </w:pPr>
    </w:p>
    <w:p w14:paraId="17395645" w14:textId="77777777" w:rsidR="001E70F1" w:rsidRPr="005C6B44" w:rsidRDefault="001E70F1">
      <w:pPr>
        <w:pStyle w:val="1AutoList1"/>
        <w:numPr>
          <w:ilvl w:val="0"/>
          <w:numId w:val="9"/>
        </w:numPr>
        <w:tabs>
          <w:tab w:val="clear"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pPr>
      <w:r w:rsidRPr="005C6B44">
        <w:t>Draft</w:t>
      </w:r>
      <w:r w:rsidR="008F2A8E" w:rsidRPr="005C6B44">
        <w:t>ed</w:t>
      </w:r>
      <w:r w:rsidRPr="005C6B44">
        <w:t xml:space="preserve"> minutes and reports </w:t>
      </w:r>
      <w:r w:rsidR="008F2A8E" w:rsidRPr="005C6B44">
        <w:t xml:space="preserve">from last month’s JOAG meeting </w:t>
      </w:r>
      <w:r w:rsidRPr="005C6B44">
        <w:t xml:space="preserve">shall be distributed </w:t>
      </w:r>
      <w:r w:rsidR="000278B5" w:rsidRPr="005C6B44">
        <w:t xml:space="preserve">to the </w:t>
      </w:r>
      <w:r w:rsidR="00170237" w:rsidRPr="005C6B44">
        <w:t>EC</w:t>
      </w:r>
      <w:r w:rsidR="000278B5" w:rsidRPr="005C6B44">
        <w:t xml:space="preserve"> </w:t>
      </w:r>
      <w:r w:rsidRPr="005C6B44">
        <w:t xml:space="preserve">at least one week prior to each JOAG </w:t>
      </w:r>
      <w:r w:rsidR="005F7BB4" w:rsidRPr="005C6B44">
        <w:t>G</w:t>
      </w:r>
      <w:r w:rsidR="000278B5" w:rsidRPr="005C6B44">
        <w:t xml:space="preserve">eneral </w:t>
      </w:r>
      <w:r w:rsidR="005F7BB4" w:rsidRPr="005C6B44">
        <w:t>M</w:t>
      </w:r>
      <w:r w:rsidRPr="005C6B44">
        <w:t>eeting.  Preparation and approval of the meeting minutes shall follow the process below:</w:t>
      </w:r>
      <w:r w:rsidR="008F2A8E" w:rsidRPr="005C6B44">
        <w:t xml:space="preserve"> </w:t>
      </w:r>
    </w:p>
    <w:p w14:paraId="0DAF4D44" w14:textId="77777777" w:rsidR="00C37DB1" w:rsidRDefault="00C37DB1" w:rsidP="00494E55">
      <w:pPr>
        <w:pStyle w:val="1AutoList1"/>
        <w:tabs>
          <w:tab w:val="clear"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ind w:left="0" w:firstLine="0"/>
      </w:pPr>
    </w:p>
    <w:p w14:paraId="1933E606" w14:textId="77777777" w:rsidR="00DB18F8" w:rsidRPr="003C37CD" w:rsidRDefault="001E70F1">
      <w:pPr>
        <w:pStyle w:val="1AutoList1"/>
        <w:numPr>
          <w:ilvl w:val="1"/>
          <w:numId w:val="9"/>
        </w:numPr>
        <w:tabs>
          <w:tab w:val="clear" w:pos="720"/>
          <w:tab w:val="left" w:pos="0"/>
          <w:tab w:val="left" w:pos="1080"/>
          <w:tab w:val="left" w:pos="1440"/>
          <w:tab w:val="left" w:pos="1800"/>
          <w:tab w:val="left" w:pos="2520"/>
          <w:tab w:val="left" w:pos="3600"/>
          <w:tab w:val="left" w:pos="4320"/>
          <w:tab w:val="left" w:pos="5040"/>
          <w:tab w:val="left" w:pos="5760"/>
          <w:tab w:val="left" w:pos="6480"/>
          <w:tab w:val="left" w:pos="7200"/>
          <w:tab w:val="left" w:pos="7920"/>
          <w:tab w:val="left" w:pos="8640"/>
          <w:tab w:val="right" w:pos="9360"/>
        </w:tabs>
      </w:pPr>
      <w:r w:rsidRPr="003C37CD">
        <w:rPr>
          <w:u w:val="single"/>
        </w:rPr>
        <w:t>JOAG General Meeting Minutes</w:t>
      </w:r>
      <w:r w:rsidRPr="003C37CD">
        <w:t xml:space="preserve">: Within </w:t>
      </w:r>
      <w:r w:rsidR="002A1750" w:rsidRPr="003C37CD">
        <w:t>seven to ten</w:t>
      </w:r>
      <w:r w:rsidR="00DB7D17" w:rsidRPr="003C37CD">
        <w:t xml:space="preserve"> calendar</w:t>
      </w:r>
      <w:r w:rsidRPr="003C37CD">
        <w:t xml:space="preserve"> days</w:t>
      </w:r>
      <w:r w:rsidR="002A1750" w:rsidRPr="003C37CD">
        <w:t>,</w:t>
      </w:r>
      <w:r w:rsidRPr="003C37CD">
        <w:t xml:space="preserve"> the</w:t>
      </w:r>
      <w:r w:rsidR="009D7803" w:rsidRPr="003C37CD">
        <w:t xml:space="preserve"> designated</w:t>
      </w:r>
      <w:r w:rsidRPr="003C37CD">
        <w:t xml:space="preserve"> Executive Secretary will prepare minutes and distribute to </w:t>
      </w:r>
      <w:r w:rsidR="00ED1175" w:rsidRPr="003C37CD">
        <w:t>Voting Member</w:t>
      </w:r>
      <w:r w:rsidR="00170237" w:rsidRPr="003C37CD">
        <w:t>s</w:t>
      </w:r>
      <w:r w:rsidR="003C37CD" w:rsidRPr="003C37CD">
        <w:t xml:space="preserve"> and/or</w:t>
      </w:r>
      <w:r w:rsidR="001C7742">
        <w:t xml:space="preserve"> the</w:t>
      </w:r>
      <w:r w:rsidR="003C37CD" w:rsidRPr="003C37CD">
        <w:t xml:space="preserve"> JOAG Chair</w:t>
      </w:r>
      <w:r w:rsidRPr="003C37CD">
        <w:t xml:space="preserve"> for review, allowing </w:t>
      </w:r>
      <w:r w:rsidR="00337D09" w:rsidRPr="003C37CD">
        <w:t>one</w:t>
      </w:r>
      <w:r w:rsidRPr="003C37CD">
        <w:t xml:space="preserve"> week for review.</w:t>
      </w:r>
      <w:r w:rsidR="00823F6A" w:rsidRPr="003C37CD">
        <w:t xml:space="preserve"> </w:t>
      </w:r>
      <w:r w:rsidRPr="003C37CD">
        <w:t xml:space="preserve"> The </w:t>
      </w:r>
      <w:r w:rsidR="009D7803" w:rsidRPr="003C37CD">
        <w:t xml:space="preserve">designated </w:t>
      </w:r>
      <w:r w:rsidRPr="003C37CD">
        <w:t xml:space="preserve">Executive Secretary shall send revised minutes to </w:t>
      </w:r>
      <w:r w:rsidR="00ED1175" w:rsidRPr="003C37CD">
        <w:t>Voting Member</w:t>
      </w:r>
      <w:r w:rsidR="00170237" w:rsidRPr="003C37CD">
        <w:t>s</w:t>
      </w:r>
      <w:r w:rsidRPr="003C37CD">
        <w:t xml:space="preserve"> for vote, allowing </w:t>
      </w:r>
      <w:r w:rsidR="00337D09" w:rsidRPr="003C37CD">
        <w:t>one</w:t>
      </w:r>
      <w:r w:rsidRPr="00742270">
        <w:t xml:space="preserve"> week for final review and approval</w:t>
      </w:r>
      <w:r w:rsidRPr="00742270">
        <w:rPr>
          <w:szCs w:val="20"/>
        </w:rPr>
        <w:t>.</w:t>
      </w:r>
      <w:r w:rsidRPr="00742270">
        <w:t xml:space="preserve"> </w:t>
      </w:r>
      <w:r w:rsidR="001663DB" w:rsidRPr="00742270">
        <w:t xml:space="preserve"> </w:t>
      </w:r>
      <w:r w:rsidRPr="00742270">
        <w:t>Once the majority of the voting membership approve</w:t>
      </w:r>
      <w:r w:rsidR="00397E13" w:rsidRPr="00742270">
        <w:t>s</w:t>
      </w:r>
      <w:r w:rsidRPr="00742270">
        <w:t xml:space="preserve"> the minutes, they shall be </w:t>
      </w:r>
      <w:r w:rsidR="003C37CD" w:rsidRPr="003C37CD">
        <w:t>made available through the JOAG website</w:t>
      </w:r>
      <w:r w:rsidR="001C7742">
        <w:t>.</w:t>
      </w:r>
    </w:p>
    <w:p w14:paraId="770C301F" w14:textId="77777777" w:rsidR="004D0F7D" w:rsidRDefault="004D0F7D" w:rsidP="00536D6C">
      <w:pPr>
        <w:pStyle w:val="1AutoList1"/>
        <w:tabs>
          <w:tab w:val="clear" w:pos="720"/>
          <w:tab w:val="left" w:pos="0"/>
          <w:tab w:val="left" w:pos="1080"/>
          <w:tab w:val="left" w:pos="1440"/>
          <w:tab w:val="left" w:pos="1800"/>
          <w:tab w:val="left" w:pos="2520"/>
          <w:tab w:val="left" w:pos="3600"/>
          <w:tab w:val="left" w:pos="4320"/>
          <w:tab w:val="left" w:pos="5040"/>
          <w:tab w:val="left" w:pos="5760"/>
          <w:tab w:val="left" w:pos="6480"/>
          <w:tab w:val="left" w:pos="7200"/>
          <w:tab w:val="left" w:pos="7920"/>
          <w:tab w:val="left" w:pos="8640"/>
          <w:tab w:val="right" w:pos="9360"/>
        </w:tabs>
        <w:ind w:left="2520" w:firstLine="0"/>
      </w:pPr>
    </w:p>
    <w:p w14:paraId="299EFB17" w14:textId="77777777" w:rsidR="001E70F1" w:rsidRPr="000E400D" w:rsidRDefault="001E70F1" w:rsidP="008A05CA">
      <w:pPr>
        <w:pStyle w:val="1AutoList1"/>
        <w:numPr>
          <w:ilvl w:val="1"/>
          <w:numId w:val="9"/>
        </w:numPr>
        <w:tabs>
          <w:tab w:val="clear" w:pos="720"/>
          <w:tab w:val="left" w:pos="0"/>
          <w:tab w:val="left" w:pos="1080"/>
          <w:tab w:val="left" w:pos="1440"/>
          <w:tab w:val="left" w:pos="1800"/>
          <w:tab w:val="left" w:pos="2520"/>
          <w:tab w:val="left" w:pos="3600"/>
          <w:tab w:val="left" w:pos="4320"/>
          <w:tab w:val="left" w:pos="5040"/>
          <w:tab w:val="left" w:pos="5760"/>
          <w:tab w:val="left" w:pos="6480"/>
          <w:tab w:val="left" w:pos="7200"/>
          <w:tab w:val="left" w:pos="7920"/>
          <w:tab w:val="left" w:pos="8640"/>
          <w:tab w:val="right" w:pos="9360"/>
        </w:tabs>
        <w:rPr>
          <w:szCs w:val="20"/>
        </w:rPr>
      </w:pPr>
      <w:r w:rsidRPr="008A05CA">
        <w:rPr>
          <w:szCs w:val="20"/>
          <w:u w:val="single"/>
        </w:rPr>
        <w:t>JOAG Voting Member Meeting Minutes</w:t>
      </w:r>
      <w:r w:rsidRPr="000E400D">
        <w:rPr>
          <w:szCs w:val="20"/>
        </w:rPr>
        <w:t xml:space="preserve">: The </w:t>
      </w:r>
      <w:r w:rsidR="005D7D63">
        <w:rPr>
          <w:szCs w:val="20"/>
        </w:rPr>
        <w:t xml:space="preserve">designated </w:t>
      </w:r>
      <w:r w:rsidRPr="000E400D">
        <w:rPr>
          <w:szCs w:val="20"/>
        </w:rPr>
        <w:t xml:space="preserve">Executive Secretary shall send </w:t>
      </w:r>
      <w:r w:rsidR="00ED1175">
        <w:rPr>
          <w:szCs w:val="20"/>
        </w:rPr>
        <w:t>Voting Member</w:t>
      </w:r>
      <w:r w:rsidRPr="000E400D">
        <w:rPr>
          <w:szCs w:val="20"/>
        </w:rPr>
        <w:t xml:space="preserve"> meeting minutes to all </w:t>
      </w:r>
      <w:r w:rsidR="00ED1175">
        <w:rPr>
          <w:szCs w:val="20"/>
        </w:rPr>
        <w:t>Voting Member</w:t>
      </w:r>
      <w:r w:rsidR="00170237" w:rsidRPr="000E400D">
        <w:rPr>
          <w:szCs w:val="20"/>
        </w:rPr>
        <w:t>s</w:t>
      </w:r>
      <w:r w:rsidRPr="000E400D">
        <w:rPr>
          <w:szCs w:val="20"/>
        </w:rPr>
        <w:t xml:space="preserve"> within </w:t>
      </w:r>
      <w:r w:rsidR="00337D09" w:rsidRPr="000E400D">
        <w:rPr>
          <w:szCs w:val="20"/>
        </w:rPr>
        <w:t>one</w:t>
      </w:r>
      <w:r w:rsidR="005F7BB4" w:rsidRPr="000E400D">
        <w:rPr>
          <w:szCs w:val="20"/>
        </w:rPr>
        <w:t xml:space="preserve"> week</w:t>
      </w:r>
      <w:r w:rsidRPr="000E400D">
        <w:rPr>
          <w:szCs w:val="20"/>
        </w:rPr>
        <w:t xml:space="preserve"> </w:t>
      </w:r>
      <w:r w:rsidR="002D41C4">
        <w:rPr>
          <w:szCs w:val="20"/>
        </w:rPr>
        <w:t>of</w:t>
      </w:r>
      <w:r w:rsidR="002D41C4" w:rsidRPr="000E400D">
        <w:rPr>
          <w:szCs w:val="20"/>
        </w:rPr>
        <w:t xml:space="preserve"> </w:t>
      </w:r>
      <w:r w:rsidRPr="000E400D">
        <w:rPr>
          <w:szCs w:val="20"/>
        </w:rPr>
        <w:t xml:space="preserve">the meeting (allowing </w:t>
      </w:r>
      <w:r w:rsidR="00337D09" w:rsidRPr="000E400D">
        <w:rPr>
          <w:szCs w:val="20"/>
        </w:rPr>
        <w:t>one</w:t>
      </w:r>
      <w:r w:rsidRPr="000E400D">
        <w:rPr>
          <w:szCs w:val="20"/>
        </w:rPr>
        <w:t xml:space="preserve"> week for edits to be submitted). </w:t>
      </w:r>
      <w:r w:rsidR="004D0F7D">
        <w:rPr>
          <w:szCs w:val="20"/>
        </w:rPr>
        <w:t xml:space="preserve"> </w:t>
      </w:r>
      <w:r w:rsidRPr="000E400D">
        <w:rPr>
          <w:szCs w:val="20"/>
        </w:rPr>
        <w:t>The</w:t>
      </w:r>
      <w:r w:rsidR="005D7D63">
        <w:rPr>
          <w:szCs w:val="20"/>
        </w:rPr>
        <w:t xml:space="preserve"> designated</w:t>
      </w:r>
      <w:r w:rsidRPr="000E400D">
        <w:rPr>
          <w:szCs w:val="20"/>
        </w:rPr>
        <w:t xml:space="preserve"> Executive Secretary shall make any changes and send revised minutes to </w:t>
      </w:r>
      <w:r w:rsidR="00ED1175">
        <w:rPr>
          <w:szCs w:val="20"/>
        </w:rPr>
        <w:t>Voting Member</w:t>
      </w:r>
      <w:r w:rsidR="00170237" w:rsidRPr="000E400D">
        <w:rPr>
          <w:szCs w:val="20"/>
        </w:rPr>
        <w:t>s</w:t>
      </w:r>
      <w:r w:rsidRPr="000E400D">
        <w:rPr>
          <w:szCs w:val="20"/>
        </w:rPr>
        <w:t xml:space="preserve"> only, not </w:t>
      </w:r>
      <w:r w:rsidR="002D41C4">
        <w:rPr>
          <w:szCs w:val="20"/>
        </w:rPr>
        <w:t xml:space="preserve">the </w:t>
      </w:r>
      <w:r w:rsidRPr="000E400D">
        <w:rPr>
          <w:szCs w:val="20"/>
        </w:rPr>
        <w:t xml:space="preserve">JOAG listserv. </w:t>
      </w:r>
      <w:r w:rsidR="004D0F7D">
        <w:rPr>
          <w:szCs w:val="20"/>
        </w:rPr>
        <w:t xml:space="preserve"> </w:t>
      </w:r>
      <w:r w:rsidRPr="000E400D">
        <w:rPr>
          <w:szCs w:val="20"/>
        </w:rPr>
        <w:t>There is no need for approval/disapproval.</w:t>
      </w:r>
    </w:p>
    <w:p w14:paraId="53137580" w14:textId="77777777" w:rsidR="001E70F1" w:rsidRDefault="001E70F1" w:rsidP="001E70F1">
      <w:pPr>
        <w:pStyle w:val="1AutoList1"/>
        <w:tabs>
          <w:tab w:val="clear"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ind w:left="0" w:firstLine="0"/>
      </w:pPr>
    </w:p>
    <w:p w14:paraId="2C8F88AB" w14:textId="77777777" w:rsidR="000E400D" w:rsidRPr="005C6B44" w:rsidRDefault="001E70F1" w:rsidP="008A05CA">
      <w:pPr>
        <w:pStyle w:val="1AutoList1"/>
        <w:numPr>
          <w:ilvl w:val="0"/>
          <w:numId w:val="9"/>
        </w:numPr>
        <w:tabs>
          <w:tab w:val="clear"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pPr>
      <w:r w:rsidRPr="005C6B44">
        <w:t>JOAG shall maintain a permanent file of the official minutes and reports</w:t>
      </w:r>
      <w:r w:rsidR="00B73F21" w:rsidRPr="005C6B44">
        <w:t xml:space="preserve"> on </w:t>
      </w:r>
      <w:r w:rsidR="008F2A8E" w:rsidRPr="005C6B44">
        <w:t>a secure data platform</w:t>
      </w:r>
      <w:r w:rsidR="00BD77D8" w:rsidRPr="005C6B44">
        <w:t xml:space="preserve">. </w:t>
      </w:r>
    </w:p>
    <w:p w14:paraId="197AC172" w14:textId="77777777" w:rsidR="00810784" w:rsidRDefault="00810784" w:rsidP="00810784">
      <w:pPr>
        <w:pStyle w:val="1AutoList1"/>
        <w:tabs>
          <w:tab w:val="clear"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ind w:left="1845" w:firstLine="0"/>
      </w:pPr>
    </w:p>
    <w:p w14:paraId="155BE42B" w14:textId="77777777" w:rsidR="00810784" w:rsidRDefault="00D61D5B" w:rsidP="00810784">
      <w:pPr>
        <w:pStyle w:val="1AutoList1"/>
        <w:numPr>
          <w:ilvl w:val="0"/>
          <w:numId w:val="9"/>
        </w:numPr>
        <w:tabs>
          <w:tab w:val="clear" w:pos="720"/>
          <w:tab w:val="left" w:pos="0"/>
          <w:tab w:val="left" w:pos="108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pPr>
      <w:r>
        <w:t>T</w:t>
      </w:r>
      <w:r w:rsidR="00BC2757">
        <w:t xml:space="preserve">o be eligible for a Special Assignment Award (SAA), </w:t>
      </w:r>
      <w:r w:rsidR="00810784" w:rsidRPr="00315E25">
        <w:t>JOAG V</w:t>
      </w:r>
      <w:r w:rsidR="00810784">
        <w:t xml:space="preserve">oting </w:t>
      </w:r>
      <w:r w:rsidR="00810784" w:rsidRPr="00315E25">
        <w:t>M</w:t>
      </w:r>
      <w:r w:rsidR="00810784">
        <w:t>embership</w:t>
      </w:r>
      <w:r w:rsidR="00810784" w:rsidRPr="00315E25">
        <w:t xml:space="preserve"> shall maintain a record of time performing officially assigned JOAG duties.  This record shall be submitted when requested by the Awards Committee prior to the expiration of the </w:t>
      </w:r>
      <w:r w:rsidR="00ED1175">
        <w:t>Voting Member</w:t>
      </w:r>
      <w:r w:rsidR="00810784">
        <w:t>’s two</w:t>
      </w:r>
      <w:r w:rsidR="00810784" w:rsidRPr="00315E25">
        <w:t xml:space="preserve">-year term.  The Awards Committee will compile these reports and submit to EC for archiving and award recognition purposes (per </w:t>
      </w:r>
      <w:hyperlink w:anchor="_ARTICLE_III" w:history="1">
        <w:r w:rsidR="00810784" w:rsidRPr="00D61D5B">
          <w:rPr>
            <w:rStyle w:val="Hyperlink"/>
          </w:rPr>
          <w:t>Article III</w:t>
        </w:r>
      </w:hyperlink>
      <w:r w:rsidR="00230044">
        <w:t>, S</w:t>
      </w:r>
      <w:r w:rsidR="00810784" w:rsidRPr="00315E25">
        <w:t>ection 12).</w:t>
      </w:r>
    </w:p>
    <w:p w14:paraId="014D107B" w14:textId="77777777" w:rsidR="001E70F1" w:rsidRPr="007C7A41" w:rsidRDefault="001E70F1" w:rsidP="001E70F1">
      <w:pPr>
        <w:pStyle w:val="1AutoList1"/>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pPr>
    </w:p>
    <w:p w14:paraId="047DDD68" w14:textId="77777777" w:rsidR="001E70F1" w:rsidRPr="007C7A41" w:rsidRDefault="001E70F1" w:rsidP="00C37DB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5</w:t>
      </w:r>
      <w:r w:rsidRPr="007C7A41">
        <w:t xml:space="preserve">.   </w:t>
      </w:r>
      <w:r w:rsidRPr="007C7A41">
        <w:tab/>
      </w:r>
      <w:r w:rsidRPr="007C7A41">
        <w:rPr>
          <w:u w:val="single"/>
        </w:rPr>
        <w:t>Quorum</w:t>
      </w:r>
      <w:r w:rsidRPr="007C7A41">
        <w:t xml:space="preserve">: A quorum consists of </w:t>
      </w:r>
      <w:r w:rsidR="00BC0402">
        <w:t>fifty</w:t>
      </w:r>
      <w:r w:rsidRPr="007C7A41">
        <w:t xml:space="preserve"> percent</w:t>
      </w:r>
      <w:r w:rsidR="00962C2C">
        <w:t xml:space="preserve"> (50%)</w:t>
      </w:r>
      <w:r w:rsidRPr="007C7A41">
        <w:t xml:space="preserve"> of JOAG's voting membership.</w:t>
      </w:r>
      <w:r w:rsidR="00337D09">
        <w:t xml:space="preserve"> </w:t>
      </w:r>
      <w:r w:rsidRPr="007C7A41">
        <w:t xml:space="preserve"> An alternate member attending in lieu of the member shall be counted in determining the quorum requirement.   </w:t>
      </w:r>
    </w:p>
    <w:p w14:paraId="6BA3A463"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FE66BD9" w14:textId="77777777" w:rsidR="001E70F1" w:rsidRPr="007C7A41" w:rsidRDefault="001E70F1" w:rsidP="00536D6C">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Section 6</w:t>
      </w:r>
      <w:r w:rsidRPr="007C7A41">
        <w:t xml:space="preserve">.   </w:t>
      </w:r>
      <w:r w:rsidRPr="007C7A41">
        <w:tab/>
      </w:r>
      <w:r w:rsidRPr="007C7A41">
        <w:rPr>
          <w:u w:val="single"/>
        </w:rPr>
        <w:t>Voting:</w:t>
      </w:r>
      <w:r w:rsidRPr="007C7A41">
        <w:t xml:space="preserve">  Voting shall be determined by the simple majority of those </w:t>
      </w:r>
      <w:r w:rsidR="00ED1175">
        <w:t>Voting Member</w:t>
      </w:r>
      <w:r w:rsidRPr="007C7A41">
        <w:t xml:space="preserve">s present.  A quorum is required for matters requiring a vote and </w:t>
      </w:r>
      <w:r w:rsidR="005F7BB4" w:rsidRPr="007C7A41">
        <w:t>w</w:t>
      </w:r>
      <w:r w:rsidR="005F7BB4">
        <w:t>ill</w:t>
      </w:r>
      <w:r w:rsidR="005F7BB4" w:rsidRPr="007C7A41">
        <w:t xml:space="preserve"> </w:t>
      </w:r>
      <w:r w:rsidRPr="007C7A41">
        <w:t xml:space="preserve">be postponed if not achieved. </w:t>
      </w:r>
      <w:r w:rsidR="00337D09">
        <w:t xml:space="preserve"> </w:t>
      </w:r>
      <w:r w:rsidRPr="007C7A41">
        <w:t>Voting may be by roll call, voice vote, e-mail</w:t>
      </w:r>
      <w:r w:rsidR="000278B5">
        <w:t>, or other survey mechanism</w:t>
      </w:r>
      <w:r w:rsidRPr="007C7A41">
        <w:t>.</w:t>
      </w:r>
      <w:r w:rsidR="00337D09">
        <w:t xml:space="preserve"> </w:t>
      </w:r>
      <w:r w:rsidRPr="007C7A41">
        <w:t xml:space="preserve"> The Chair shall cast a vote only in the event of a tie </w:t>
      </w:r>
      <w:r w:rsidR="00F16C87">
        <w:t>among</w:t>
      </w:r>
      <w:r w:rsidR="00F16C87" w:rsidRPr="007C7A41">
        <w:t xml:space="preserve"> </w:t>
      </w:r>
      <w:r w:rsidR="00ED1175">
        <w:t>Voting Member</w:t>
      </w:r>
      <w:r w:rsidRPr="007C7A41">
        <w:t>s.</w:t>
      </w:r>
    </w:p>
    <w:p w14:paraId="45C4726C" w14:textId="77777777" w:rsidR="001E70F1" w:rsidRPr="007C7A41" w:rsidRDefault="001E70F1" w:rsidP="00536D6C">
      <w:pPr>
        <w:pStyle w:val="82"/>
        <w:tabs>
          <w:tab w:val="clear" w:pos="0"/>
          <w:tab w:val="clear" w:pos="360"/>
        </w:tabs>
        <w:ind w:left="1440" w:hanging="1440"/>
      </w:pPr>
    </w:p>
    <w:p w14:paraId="1C666630"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7C7A41">
        <w:rPr>
          <w:b/>
          <w:bCs/>
          <w:i/>
          <w:iCs/>
        </w:rPr>
        <w:t xml:space="preserve">Section </w:t>
      </w:r>
      <w:r w:rsidR="004D0F7D">
        <w:rPr>
          <w:b/>
          <w:bCs/>
          <w:i/>
          <w:iCs/>
        </w:rPr>
        <w:t>7</w:t>
      </w:r>
      <w:r w:rsidRPr="007C7A41">
        <w:t xml:space="preserve">.   </w:t>
      </w:r>
      <w:r w:rsidRPr="007C7A41">
        <w:tab/>
      </w:r>
      <w:r w:rsidRPr="007C7A41">
        <w:rPr>
          <w:u w:val="single"/>
        </w:rPr>
        <w:t>Charter Update and Approval</w:t>
      </w:r>
      <w:r w:rsidRPr="007C7A41">
        <w:t xml:space="preserve">: </w:t>
      </w:r>
      <w:r w:rsidRPr="007C7A41">
        <w:br/>
      </w:r>
    </w:p>
    <w:p w14:paraId="1F6B07D2" w14:textId="77777777" w:rsidR="001E70F1" w:rsidRDefault="001E70F1" w:rsidP="001E70F1">
      <w:pPr>
        <w:pStyle w:val="1AutoList1"/>
        <w:numPr>
          <w:ilvl w:val="0"/>
          <w:numId w:val="8"/>
        </w:numPr>
        <w:tabs>
          <w:tab w:val="clear" w:pos="72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pPr>
      <w:r>
        <w:t xml:space="preserve">Modifications to the Charter require the review and approval of the </w:t>
      </w:r>
      <w:r w:rsidR="00BC0402">
        <w:t>OSG</w:t>
      </w:r>
      <w:r>
        <w:t>.</w:t>
      </w:r>
    </w:p>
    <w:p w14:paraId="6817C898" w14:textId="77777777" w:rsidR="001E70F1" w:rsidRDefault="001E70F1" w:rsidP="001E70F1">
      <w:pPr>
        <w:pStyle w:val="1AutoList1"/>
        <w:tabs>
          <w:tab w:val="clear" w:pos="72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ind w:left="1800" w:firstLine="0"/>
      </w:pPr>
    </w:p>
    <w:p w14:paraId="73777018" w14:textId="77777777" w:rsidR="001E70F1" w:rsidRPr="007C7A41" w:rsidRDefault="001E70F1" w:rsidP="001E70F1">
      <w:pPr>
        <w:pStyle w:val="1AutoList1"/>
        <w:numPr>
          <w:ilvl w:val="0"/>
          <w:numId w:val="8"/>
        </w:numPr>
        <w:tabs>
          <w:tab w:val="clear" w:pos="720"/>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pPr>
      <w:r w:rsidRPr="007C7A41">
        <w:t xml:space="preserve">JOAG is </w:t>
      </w:r>
      <w:r w:rsidR="00225AA5">
        <w:t>recommended</w:t>
      </w:r>
      <w:r w:rsidRPr="007C7A41">
        <w:t xml:space="preserve"> to review </w:t>
      </w:r>
      <w:r w:rsidR="00FA69A9">
        <w:t xml:space="preserve">its Charter </w:t>
      </w:r>
      <w:r w:rsidRPr="007C7A41">
        <w:t xml:space="preserve">and update </w:t>
      </w:r>
      <w:r w:rsidR="00FA69A9">
        <w:t>as needed</w:t>
      </w:r>
      <w:r>
        <w:t xml:space="preserve"> every three years</w:t>
      </w:r>
      <w:r w:rsidR="00FA3265">
        <w:t>.</w:t>
      </w:r>
    </w:p>
    <w:p w14:paraId="481432BE" w14:textId="77777777" w:rsidR="001E70F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pPr>
    </w:p>
    <w:p w14:paraId="49EB7DC3" w14:textId="77777777" w:rsidR="00F5468B" w:rsidRPr="007C7A41" w:rsidRDefault="00F5468B"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pPr>
    </w:p>
    <w:p w14:paraId="6A447A67"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pPr>
      <w:r w:rsidRPr="007C7A41">
        <w:rPr>
          <w:b/>
          <w:bCs/>
          <w:i/>
          <w:iCs/>
        </w:rPr>
        <w:lastRenderedPageBreak/>
        <w:t xml:space="preserve">Section </w:t>
      </w:r>
      <w:r w:rsidR="004D0F7D">
        <w:rPr>
          <w:b/>
          <w:bCs/>
          <w:i/>
          <w:iCs/>
        </w:rPr>
        <w:t>8</w:t>
      </w:r>
      <w:r w:rsidRPr="007C7A41">
        <w:t xml:space="preserve">.  </w:t>
      </w:r>
      <w:r w:rsidRPr="007C7A41">
        <w:tab/>
      </w:r>
      <w:r w:rsidRPr="007C7A41">
        <w:rPr>
          <w:u w:val="single"/>
        </w:rPr>
        <w:t>Bylaws Update and Approval</w:t>
      </w:r>
      <w:r w:rsidRPr="007C7A41">
        <w:t>:</w:t>
      </w:r>
      <w:r w:rsidRPr="007C7A41">
        <w:br/>
      </w:r>
    </w:p>
    <w:p w14:paraId="6018B614" w14:textId="77777777" w:rsidR="001E70F1" w:rsidRPr="007C7A41" w:rsidRDefault="001E70F1" w:rsidP="001E70F1">
      <w:pPr>
        <w:pStyle w:val="1AutoList1"/>
        <w:tabs>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ind w:left="1800" w:hanging="360"/>
      </w:pPr>
      <w:r w:rsidRPr="007C7A41">
        <w:t xml:space="preserve">A.  </w:t>
      </w:r>
      <w:r w:rsidR="00653365">
        <w:t xml:space="preserve">JOAG </w:t>
      </w:r>
      <w:r w:rsidR="00406BE6">
        <w:t>v</w:t>
      </w:r>
      <w:r w:rsidR="00653365">
        <w:t xml:space="preserve">oting </w:t>
      </w:r>
      <w:r w:rsidR="00406BE6">
        <w:t>m</w:t>
      </w:r>
      <w:r w:rsidR="00653365">
        <w:t>embership</w:t>
      </w:r>
      <w:r w:rsidRPr="007C7A41">
        <w:t xml:space="preserve"> must formally review and ratify these Bylaws </w:t>
      </w:r>
      <w:r w:rsidR="000278B5">
        <w:t xml:space="preserve">at a minimum of </w:t>
      </w:r>
      <w:r w:rsidRPr="007C7A41">
        <w:t>once every three years.</w:t>
      </w:r>
      <w:r w:rsidRPr="007C7A41">
        <w:br/>
      </w:r>
    </w:p>
    <w:p w14:paraId="2F0E165A" w14:textId="77777777" w:rsidR="0029397F" w:rsidRDefault="001E70F1" w:rsidP="0072718E">
      <w:pPr>
        <w:pStyle w:val="1AutoList1"/>
        <w:tabs>
          <w:tab w:val="clear"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rPr>
          <w:b/>
          <w:i/>
        </w:rPr>
      </w:pPr>
      <w:r w:rsidRPr="007C7A41">
        <w:t xml:space="preserve">B.  </w:t>
      </w:r>
      <w:r w:rsidRPr="008F2A8E">
        <w:t xml:space="preserve">These Bylaws have been ratified by a quorum of the </w:t>
      </w:r>
      <w:r w:rsidR="00D05878" w:rsidRPr="008F2A8E">
        <w:t>V</w:t>
      </w:r>
      <w:r w:rsidRPr="008F2A8E">
        <w:t xml:space="preserve">oting </w:t>
      </w:r>
      <w:r w:rsidR="00D05878" w:rsidRPr="008F2A8E">
        <w:t>M</w:t>
      </w:r>
      <w:r w:rsidRPr="008F2A8E">
        <w:t xml:space="preserve">embership </w:t>
      </w:r>
      <w:r w:rsidR="00457F04" w:rsidRPr="008F2A8E">
        <w:t xml:space="preserve">in </w:t>
      </w:r>
      <w:r w:rsidR="00DB7D17" w:rsidRPr="008F2A8E">
        <w:t>MONTH YEAR</w:t>
      </w:r>
      <w:r w:rsidR="00457F04" w:rsidRPr="008F2A8E">
        <w:t>.</w:t>
      </w:r>
    </w:p>
    <w:p w14:paraId="4A7C428D" w14:textId="77777777" w:rsidR="0029397F" w:rsidRDefault="0029397F"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i/>
        </w:rPr>
      </w:pPr>
    </w:p>
    <w:p w14:paraId="1C11FC7B"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u w:val="single"/>
        </w:rPr>
      </w:pPr>
      <w:r w:rsidRPr="007C7A41">
        <w:rPr>
          <w:b/>
          <w:i/>
        </w:rPr>
        <w:t xml:space="preserve">Section </w:t>
      </w:r>
      <w:r w:rsidR="004D0F7D">
        <w:rPr>
          <w:b/>
          <w:i/>
        </w:rPr>
        <w:t>9</w:t>
      </w:r>
      <w:r w:rsidRPr="007C7A41">
        <w:t xml:space="preserve">. </w:t>
      </w:r>
      <w:r w:rsidRPr="007C7A41">
        <w:tab/>
      </w:r>
      <w:r w:rsidRPr="007C7A41">
        <w:rPr>
          <w:u w:val="single"/>
        </w:rPr>
        <w:t>Strategic Plan:</w:t>
      </w:r>
    </w:p>
    <w:p w14:paraId="790FCBAE" w14:textId="77777777" w:rsidR="001E70F1" w:rsidRPr="00B42E40"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E05B99C" w14:textId="77777777" w:rsidR="00ED1175" w:rsidRDefault="00A531CE" w:rsidP="00ED1175">
      <w:pPr>
        <w:pStyle w:val="1AutoList1"/>
        <w:tabs>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r>
        <w:t xml:space="preserve">A. </w:t>
      </w:r>
      <w:r w:rsidR="002D5A37">
        <w:t xml:space="preserve"> </w:t>
      </w:r>
      <w:r w:rsidR="001E70F1" w:rsidRPr="00B42E40">
        <w:t xml:space="preserve">JOAG Strategic Plan for </w:t>
      </w:r>
      <w:r w:rsidR="00B42E40" w:rsidRPr="00B42E40">
        <w:t>20</w:t>
      </w:r>
      <w:r w:rsidR="00A87CBB">
        <w:t>2</w:t>
      </w:r>
      <w:r w:rsidR="00B42E40" w:rsidRPr="00B42E40">
        <w:t>1-20</w:t>
      </w:r>
      <w:r w:rsidR="00FE482F">
        <w:t>2</w:t>
      </w:r>
      <w:r w:rsidR="00825B8A">
        <w:t>5</w:t>
      </w:r>
      <w:r w:rsidR="001E70F1" w:rsidRPr="00B42E40">
        <w:t xml:space="preserve"> has been adopted by the </w:t>
      </w:r>
      <w:r w:rsidR="00ED1175">
        <w:t>Voting Member</w:t>
      </w:r>
      <w:r w:rsidR="001E70F1" w:rsidRPr="00B42E40">
        <w:t>s.</w:t>
      </w:r>
    </w:p>
    <w:p w14:paraId="6CAE88FC" w14:textId="77777777" w:rsidR="00ED1175" w:rsidRDefault="00ED1175" w:rsidP="00ED1175">
      <w:pPr>
        <w:pStyle w:val="1AutoList1"/>
        <w:tabs>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p>
    <w:p w14:paraId="7ECA1A5D" w14:textId="77777777" w:rsidR="00D36057" w:rsidRDefault="00ED1175" w:rsidP="00ED1175">
      <w:pPr>
        <w:pStyle w:val="1AutoList1"/>
        <w:numPr>
          <w:ilvl w:val="0"/>
          <w:numId w:val="15"/>
        </w:numPr>
        <w:tabs>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pPr>
      <w:r w:rsidRPr="00ED1175">
        <w:t>The Strategic Plan is a static 5</w:t>
      </w:r>
      <w:r w:rsidR="00D61D5B">
        <w:t>-</w:t>
      </w:r>
      <w:r w:rsidRPr="00ED1175">
        <w:t xml:space="preserve">year document. </w:t>
      </w:r>
    </w:p>
    <w:p w14:paraId="2A625481" w14:textId="77777777" w:rsidR="00D36057" w:rsidRDefault="00D36057" w:rsidP="00D36057">
      <w:pPr>
        <w:pStyle w:val="1AutoList1"/>
        <w:tabs>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ind w:left="1800" w:firstLine="0"/>
      </w:pPr>
    </w:p>
    <w:p w14:paraId="19508FF0" w14:textId="77777777" w:rsidR="001E70F1" w:rsidRDefault="00ED1175" w:rsidP="00ED1175">
      <w:pPr>
        <w:pStyle w:val="1AutoList1"/>
        <w:numPr>
          <w:ilvl w:val="0"/>
          <w:numId w:val="15"/>
        </w:numPr>
        <w:tabs>
          <w:tab w:val="left" w:pos="1440"/>
          <w:tab w:val="left" w:pos="1800"/>
          <w:tab w:val="left" w:pos="2880"/>
          <w:tab w:val="left" w:pos="3600"/>
          <w:tab w:val="left" w:pos="4320"/>
          <w:tab w:val="left" w:pos="5040"/>
          <w:tab w:val="left" w:pos="5760"/>
          <w:tab w:val="left" w:pos="6480"/>
          <w:tab w:val="left" w:pos="7200"/>
          <w:tab w:val="left" w:pos="7920"/>
          <w:tab w:val="left" w:pos="8640"/>
          <w:tab w:val="right" w:pos="9360"/>
        </w:tabs>
      </w:pPr>
      <w:r w:rsidRPr="00ED1175">
        <w:t>The Operational Plan is a fluid document that will be updated yearly (except for the year that the Strategic Plan is updated) to account for any changes in JOAG structure and committee modifications.</w:t>
      </w:r>
    </w:p>
    <w:p w14:paraId="42AEB112" w14:textId="77777777" w:rsidR="00ED1175" w:rsidRPr="00B42E40" w:rsidRDefault="00ED1175" w:rsidP="00ED1175">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firstLine="0"/>
      </w:pPr>
    </w:p>
    <w:p w14:paraId="42CBD2EF" w14:textId="77777777" w:rsidR="001E70F1" w:rsidRPr="00B42E40" w:rsidRDefault="00D36057" w:rsidP="001E70F1">
      <w:pPr>
        <w:pStyle w:val="1AutoList1"/>
        <w:tabs>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020"/>
      </w:pPr>
      <w:r>
        <w:tab/>
        <w:t xml:space="preserve">       </w:t>
      </w:r>
      <w:r>
        <w:tab/>
        <w:t>D</w:t>
      </w:r>
      <w:r w:rsidR="001E70F1" w:rsidRPr="00B42E40">
        <w:t xml:space="preserve">.  A new Strategic Plan should be adopted no later than December 31, </w:t>
      </w:r>
      <w:r w:rsidR="006840E9" w:rsidRPr="00B42E40">
        <w:t>20</w:t>
      </w:r>
      <w:r w:rsidR="006840E9">
        <w:t>2</w:t>
      </w:r>
      <w:r w:rsidR="007A646E">
        <w:t>5</w:t>
      </w:r>
    </w:p>
    <w:p w14:paraId="2067FB09" w14:textId="77777777" w:rsidR="001E70F1" w:rsidRPr="007C7A41" w:rsidRDefault="001E70F1" w:rsidP="001E70F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0164470" w14:textId="77777777" w:rsidR="008B0CF0" w:rsidRDefault="001E70F1" w:rsidP="00067591">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rsidRPr="007C7A41">
        <w:rPr>
          <w:b/>
          <w:bCs/>
          <w:i/>
          <w:iCs/>
        </w:rPr>
        <w:t xml:space="preserve">Section </w:t>
      </w:r>
      <w:r w:rsidR="004D0F7D" w:rsidRPr="007C7A41">
        <w:rPr>
          <w:b/>
          <w:bCs/>
          <w:i/>
          <w:iCs/>
        </w:rPr>
        <w:t>1</w:t>
      </w:r>
      <w:r w:rsidR="004D0F7D">
        <w:rPr>
          <w:b/>
          <w:bCs/>
          <w:i/>
          <w:iCs/>
        </w:rPr>
        <w:t>0</w:t>
      </w:r>
      <w:r w:rsidRPr="007C7A41">
        <w:t xml:space="preserve">. </w:t>
      </w:r>
      <w:r w:rsidRPr="007C7A41">
        <w:tab/>
      </w:r>
      <w:r w:rsidRPr="007C7A41">
        <w:rPr>
          <w:u w:val="single"/>
        </w:rPr>
        <w:t>Rules of Order</w:t>
      </w:r>
      <w:r w:rsidRPr="007C7A41">
        <w:t>:  JOAG shall conduct meetings of the general body in a ma</w:t>
      </w:r>
      <w:r w:rsidR="00A73BE5">
        <w:t xml:space="preserve">nner </w:t>
      </w:r>
      <w:r w:rsidRPr="007C7A41">
        <w:t>that gives members a formal opportunity to discuss</w:t>
      </w:r>
      <w:r w:rsidR="00FE482F">
        <w:t xml:space="preserve"> and </w:t>
      </w:r>
      <w:r w:rsidRPr="007C7A41">
        <w:t xml:space="preserve">debate on issues of </w:t>
      </w:r>
      <w:r w:rsidR="00C37DB1">
        <w:t>c</w:t>
      </w:r>
      <w:r w:rsidRPr="007C7A41">
        <w:t>oncern.  Robert’s Rules of Order or an appropriate simplification of the standard shall be followed.</w:t>
      </w:r>
    </w:p>
    <w:p w14:paraId="014C5110" w14:textId="77777777" w:rsidR="00695A41" w:rsidRPr="00A73BE5" w:rsidRDefault="00695A41" w:rsidP="00D02A33">
      <w:pPr>
        <w:pStyle w:val="1AutoList1"/>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0"/>
        <w:sectPr w:rsidR="00695A41" w:rsidRPr="00A73BE5" w:rsidSect="00A368A4">
          <w:footerReference w:type="default" r:id="rId15"/>
          <w:pgSz w:w="12240" w:h="15840"/>
          <w:pgMar w:top="1440" w:right="1440" w:bottom="1440" w:left="1440" w:header="720" w:footer="720" w:gutter="0"/>
          <w:pgNumType w:start="1"/>
          <w:cols w:space="720"/>
          <w:docGrid w:linePitch="326"/>
        </w:sectPr>
      </w:pPr>
    </w:p>
    <w:p w14:paraId="67CE7427" w14:textId="77777777" w:rsidR="001E70F1" w:rsidRPr="007C7A41" w:rsidRDefault="006D1ECA" w:rsidP="001E70F1">
      <w:pPr>
        <w:pStyle w:val="Heading3"/>
        <w:rPr>
          <w:sz w:val="22"/>
        </w:rPr>
      </w:pPr>
      <w:r w:rsidRPr="0089351F">
        <w:rPr>
          <w:noProof/>
        </w:rPr>
        <w:lastRenderedPageBreak/>
        <w:drawing>
          <wp:inline distT="0" distB="0" distL="0" distR="0" wp14:anchorId="29E47ABA" wp14:editId="13D5010C">
            <wp:extent cx="3086100" cy="939800"/>
            <wp:effectExtent l="0" t="0" r="0" b="0"/>
            <wp:docPr id="1" name="Picture 1" descr="A black text on a white background: JOAG and Junior Officer Advisory Group to the right of the USPHS JOAG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 JOAG and Junior Officer Advisory Group to the right of the USPHS JOAG logo"/>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6100" cy="939800"/>
                    </a:xfrm>
                    <a:prstGeom prst="rect">
                      <a:avLst/>
                    </a:prstGeom>
                    <a:noFill/>
                    <a:ln>
                      <a:noFill/>
                    </a:ln>
                  </pic:spPr>
                </pic:pic>
              </a:graphicData>
            </a:graphic>
          </wp:inline>
        </w:drawing>
      </w:r>
    </w:p>
    <w:p w14:paraId="764AF5DA" w14:textId="77777777" w:rsidR="001E70F1" w:rsidRPr="0000544E" w:rsidRDefault="001E70F1" w:rsidP="001C1654">
      <w:pPr>
        <w:pStyle w:val="Heading2"/>
        <w:ind w:firstLine="720"/>
        <w:rPr>
          <w:sz w:val="32"/>
          <w:szCs w:val="32"/>
        </w:rPr>
      </w:pPr>
      <w:bookmarkStart w:id="11" w:name="_PROXY/Alternate_FORM"/>
      <w:bookmarkEnd w:id="11"/>
      <w:r w:rsidRPr="0000544E">
        <w:rPr>
          <w:sz w:val="32"/>
          <w:szCs w:val="32"/>
        </w:rPr>
        <w:t>PROXY</w:t>
      </w:r>
      <w:r w:rsidR="008E50D2" w:rsidRPr="0000544E">
        <w:rPr>
          <w:sz w:val="32"/>
          <w:szCs w:val="32"/>
        </w:rPr>
        <w:t>/Alternate</w:t>
      </w:r>
      <w:r w:rsidRPr="0000544E">
        <w:rPr>
          <w:sz w:val="32"/>
          <w:szCs w:val="32"/>
        </w:rPr>
        <w:t xml:space="preserve"> FORM</w:t>
      </w:r>
    </w:p>
    <w:p w14:paraId="34C690E6" w14:textId="77777777" w:rsidR="008E50D2" w:rsidRDefault="006500C9" w:rsidP="006500C9">
      <w:r>
        <w:t xml:space="preserve"> </w:t>
      </w:r>
    </w:p>
    <w:p w14:paraId="40B1A630" w14:textId="77777777" w:rsidR="00BF750D" w:rsidRDefault="00BF750D" w:rsidP="006500C9">
      <w:r>
        <w:t>I am identifying a: (check all that apply)*</w:t>
      </w:r>
    </w:p>
    <w:p w14:paraId="7A416915" w14:textId="77777777" w:rsidR="008E50D2" w:rsidRDefault="008E50D2" w:rsidP="006500C9">
      <w:r>
        <w:sym w:font="Wingdings 2" w:char="F02A"/>
      </w:r>
      <w:r>
        <w:t xml:space="preserve"> Proxy (must be a </w:t>
      </w:r>
      <w:r w:rsidR="00ED1175">
        <w:t>Voting Member</w:t>
      </w:r>
      <w:r>
        <w:t>)</w:t>
      </w:r>
    </w:p>
    <w:p w14:paraId="3A694F2D" w14:textId="77777777" w:rsidR="008E50D2" w:rsidRDefault="008E50D2" w:rsidP="006500C9">
      <w:r>
        <w:sym w:font="Wingdings 2" w:char="F02A"/>
      </w:r>
      <w:r>
        <w:t xml:space="preserve"> </w:t>
      </w:r>
      <w:r w:rsidR="00BF750D">
        <w:t xml:space="preserve">Committee </w:t>
      </w:r>
      <w:r>
        <w:t>Alternate (may be a voting or non-</w:t>
      </w:r>
      <w:r w:rsidR="00ED1175">
        <w:t>Voting Member</w:t>
      </w:r>
      <w:r>
        <w:t>)</w:t>
      </w:r>
    </w:p>
    <w:p w14:paraId="750F579F" w14:textId="77777777" w:rsidR="00BF750D" w:rsidRDefault="00BF750D" w:rsidP="006500C9">
      <w:r>
        <w:sym w:font="Wingdings 2" w:char="F02A"/>
      </w:r>
      <w:r>
        <w:t xml:space="preserve"> Liaison</w:t>
      </w:r>
      <w:r w:rsidRPr="00BF750D">
        <w:t xml:space="preserve"> </w:t>
      </w:r>
      <w:r>
        <w:t>Alternate (may be a voting or non-</w:t>
      </w:r>
      <w:r w:rsidR="00ED1175">
        <w:t>Voting Member</w:t>
      </w:r>
      <w:r>
        <w:t>)</w:t>
      </w:r>
    </w:p>
    <w:p w14:paraId="68A16CA4" w14:textId="77777777" w:rsidR="00874A0A" w:rsidRDefault="00874A0A" w:rsidP="006500C9">
      <w:r>
        <w:t xml:space="preserve">*if the selected proxy/alternate is a </w:t>
      </w:r>
      <w:r w:rsidR="00ED1175">
        <w:t>Voting Member</w:t>
      </w:r>
      <w:r w:rsidR="00BF750D">
        <w:t>,</w:t>
      </w:r>
      <w:r>
        <w:t xml:space="preserve"> they may serve in </w:t>
      </w:r>
      <w:r w:rsidR="00741198">
        <w:t xml:space="preserve">multiple </w:t>
      </w:r>
      <w:r>
        <w:t>roles</w:t>
      </w:r>
    </w:p>
    <w:p w14:paraId="13D1AF6A" w14:textId="77777777" w:rsidR="00874A0A" w:rsidRPr="006500C9" w:rsidRDefault="00874A0A" w:rsidP="006500C9"/>
    <w:p w14:paraId="6E433532" w14:textId="77777777" w:rsidR="001E70F1" w:rsidRPr="00432B27" w:rsidRDefault="00727B09" w:rsidP="001E70F1">
      <w:pPr>
        <w:rPr>
          <w:b/>
          <w:bCs/>
        </w:rPr>
      </w:pPr>
      <w:r w:rsidRPr="00432B27">
        <w:rPr>
          <w:b/>
          <w:bCs/>
          <w:u w:val="single"/>
        </w:rPr>
        <w:t>Proxy</w:t>
      </w:r>
      <w:r w:rsidRPr="00432B27">
        <w:rPr>
          <w:b/>
          <w:bCs/>
        </w:rPr>
        <w:t>:</w:t>
      </w:r>
    </w:p>
    <w:p w14:paraId="235CA824" w14:textId="77777777" w:rsidR="008E50D2" w:rsidRPr="00874A0A" w:rsidRDefault="001E70F1" w:rsidP="001E70F1">
      <w:pPr>
        <w:pStyle w:val="Heading2"/>
        <w:jc w:val="left"/>
      </w:pPr>
      <w:r w:rsidRPr="00874A0A">
        <w:t xml:space="preserve">KNOW ALL those present, that I, the undersigned </w:t>
      </w:r>
      <w:r w:rsidR="00ED1175">
        <w:t>Voting Member</w:t>
      </w:r>
      <w:r w:rsidRPr="00874A0A">
        <w:t xml:space="preserve"> of the Junior Officer Advisory Group (JOAG), hereby constitute and appoint _____________________________ my </w:t>
      </w:r>
      <w:r w:rsidR="00874A0A" w:rsidRPr="00874A0A">
        <w:t xml:space="preserve">proxy, </w:t>
      </w:r>
      <w:r w:rsidRPr="00874A0A">
        <w:t xml:space="preserve">true and lawful attorney, </w:t>
      </w:r>
      <w:r w:rsidR="008E50D2" w:rsidRPr="00874A0A">
        <w:t xml:space="preserve">and </w:t>
      </w:r>
      <w:r w:rsidRPr="00874A0A">
        <w:t>agent, at any meeting of JOAG in my absence.</w:t>
      </w:r>
      <w:r w:rsidR="006D4683">
        <w:t xml:space="preserve"> </w:t>
      </w:r>
      <w:r w:rsidRPr="00874A0A">
        <w:t xml:space="preserve"> I will request my </w:t>
      </w:r>
      <w:r w:rsidR="00C351A8" w:rsidRPr="00874A0A">
        <w:t xml:space="preserve">proxy </w:t>
      </w:r>
      <w:r w:rsidRPr="00874A0A">
        <w:t xml:space="preserve">attend in my place in advance and will notify the Chair and Executive Secretary of my expected absence.  </w:t>
      </w:r>
    </w:p>
    <w:p w14:paraId="34AB32FD" w14:textId="77777777" w:rsidR="008E50D2" w:rsidRPr="00874A0A" w:rsidRDefault="008E50D2" w:rsidP="001E70F1">
      <w:pPr>
        <w:pStyle w:val="Heading2"/>
        <w:jc w:val="left"/>
      </w:pPr>
    </w:p>
    <w:p w14:paraId="26CFD972" w14:textId="77777777" w:rsidR="001E70F1" w:rsidRPr="00874A0A" w:rsidRDefault="001E70F1" w:rsidP="001E70F1">
      <w:pPr>
        <w:pStyle w:val="Heading2"/>
        <w:jc w:val="left"/>
      </w:pPr>
      <w:r w:rsidRPr="00874A0A">
        <w:t>My proxy shall act for me and in the transaction of business that may come before the meeting, as fully as I could do if personally present</w:t>
      </w:r>
      <w:r w:rsidR="008E50D2" w:rsidRPr="00874A0A">
        <w:t>, including voting on my behalf</w:t>
      </w:r>
      <w:r w:rsidRPr="00874A0A">
        <w:t>.</w:t>
      </w:r>
      <w:r w:rsidR="00152298" w:rsidRPr="00874A0A">
        <w:t xml:space="preserve"> </w:t>
      </w:r>
    </w:p>
    <w:p w14:paraId="0ED5B379" w14:textId="77777777" w:rsidR="008E50D2" w:rsidRDefault="008E50D2" w:rsidP="006500C9">
      <w:pPr>
        <w:rPr>
          <w:b/>
          <w:bCs/>
        </w:rPr>
      </w:pPr>
    </w:p>
    <w:p w14:paraId="3752E041" w14:textId="77777777" w:rsidR="00727B09" w:rsidRPr="00874A0A" w:rsidRDefault="00727B09" w:rsidP="006500C9">
      <w:pPr>
        <w:rPr>
          <w:b/>
          <w:bCs/>
        </w:rPr>
      </w:pPr>
      <w:r w:rsidRPr="00432B27">
        <w:rPr>
          <w:b/>
          <w:bCs/>
          <w:u w:val="single"/>
        </w:rPr>
        <w:t>Committee Alternate</w:t>
      </w:r>
      <w:r>
        <w:rPr>
          <w:b/>
          <w:bCs/>
        </w:rPr>
        <w:t>:</w:t>
      </w:r>
    </w:p>
    <w:p w14:paraId="0171F968" w14:textId="77777777" w:rsidR="00874A0A" w:rsidRPr="00874A0A" w:rsidRDefault="00874A0A" w:rsidP="00874A0A">
      <w:pPr>
        <w:pStyle w:val="Heading2"/>
        <w:jc w:val="left"/>
      </w:pPr>
      <w:r w:rsidRPr="00874A0A">
        <w:t xml:space="preserve">KNOW ALL those present, that I, the undersigned </w:t>
      </w:r>
      <w:r w:rsidR="00ED1175">
        <w:t>Voting Member</w:t>
      </w:r>
      <w:r w:rsidRPr="00874A0A">
        <w:t xml:space="preserve"> of the Junior Officer Advisory Group (JOAG), hereby constitute and appoint _____________________________ my alternate, true and lawful attorney, and agent, at any meeting of JOAG in my absence.</w:t>
      </w:r>
      <w:r w:rsidR="00C61252">
        <w:t xml:space="preserve"> </w:t>
      </w:r>
      <w:r w:rsidRPr="00874A0A">
        <w:t xml:space="preserve"> I will request my alternate attend in my place in advance and will notify the Chair and Executive Secretary of my expected absence.  </w:t>
      </w:r>
    </w:p>
    <w:p w14:paraId="0C79AB74" w14:textId="77777777" w:rsidR="00874A0A" w:rsidRPr="00874A0A" w:rsidRDefault="00874A0A" w:rsidP="006500C9">
      <w:pPr>
        <w:rPr>
          <w:b/>
          <w:bCs/>
        </w:rPr>
      </w:pPr>
    </w:p>
    <w:p w14:paraId="32B33C1D" w14:textId="77777777" w:rsidR="008E50D2" w:rsidRPr="00874A0A" w:rsidRDefault="008E50D2" w:rsidP="006500C9">
      <w:pPr>
        <w:rPr>
          <w:b/>
          <w:bCs/>
        </w:rPr>
      </w:pPr>
      <w:r w:rsidRPr="00874A0A">
        <w:rPr>
          <w:b/>
          <w:bCs/>
        </w:rPr>
        <w:t xml:space="preserve">My alternate shall provide any reports due of me during the transaction of business that may come before the meeting, but shall not have voting </w:t>
      </w:r>
      <w:r w:rsidR="006500C9" w:rsidRPr="00874A0A">
        <w:rPr>
          <w:b/>
          <w:bCs/>
        </w:rPr>
        <w:t>privileges</w:t>
      </w:r>
      <w:r w:rsidRPr="00874A0A">
        <w:rPr>
          <w:b/>
          <w:bCs/>
        </w:rPr>
        <w:t xml:space="preserve">. </w:t>
      </w:r>
    </w:p>
    <w:p w14:paraId="2115E1A4" w14:textId="77777777" w:rsidR="001E70F1" w:rsidRDefault="001E70F1" w:rsidP="001E70F1">
      <w:pPr>
        <w:pStyle w:val="Footer"/>
        <w:tabs>
          <w:tab w:val="clear" w:pos="4320"/>
          <w:tab w:val="clear" w:pos="8640"/>
        </w:tabs>
        <w:rPr>
          <w:b/>
          <w:bCs/>
        </w:rPr>
      </w:pPr>
    </w:p>
    <w:p w14:paraId="5F7E1C24" w14:textId="77777777" w:rsidR="00727B09" w:rsidRPr="00874A0A" w:rsidRDefault="00727B09" w:rsidP="00727B09">
      <w:pPr>
        <w:rPr>
          <w:b/>
          <w:bCs/>
        </w:rPr>
      </w:pPr>
      <w:r w:rsidRPr="00432B27">
        <w:rPr>
          <w:b/>
          <w:bCs/>
          <w:u w:val="single"/>
        </w:rPr>
        <w:t>Liaison Alternate</w:t>
      </w:r>
      <w:r>
        <w:rPr>
          <w:b/>
          <w:bCs/>
        </w:rPr>
        <w:t>:</w:t>
      </w:r>
    </w:p>
    <w:p w14:paraId="040A852F" w14:textId="77777777" w:rsidR="00727B09" w:rsidRPr="00874A0A" w:rsidRDefault="00727B09" w:rsidP="00727B09">
      <w:pPr>
        <w:pStyle w:val="Heading2"/>
        <w:jc w:val="left"/>
      </w:pPr>
      <w:r w:rsidRPr="00874A0A">
        <w:t xml:space="preserve">KNOW ALL those present, that I, the undersigned hereby constitute and appoint _____________________________ my alternate, true and lawful attorney, and agent, at any meeting of JOAG in my absence. </w:t>
      </w:r>
      <w:r w:rsidR="00C61252">
        <w:t xml:space="preserve"> </w:t>
      </w:r>
      <w:r w:rsidRPr="00874A0A">
        <w:t xml:space="preserve">I will request my alternate attend in my place in advance and will notify the Chair and Executive Secretary of my expected absence.  </w:t>
      </w:r>
    </w:p>
    <w:p w14:paraId="22A40DC1" w14:textId="77777777" w:rsidR="00727B09" w:rsidRPr="00874A0A" w:rsidRDefault="00727B09" w:rsidP="00727B09">
      <w:pPr>
        <w:rPr>
          <w:b/>
          <w:bCs/>
        </w:rPr>
      </w:pPr>
    </w:p>
    <w:p w14:paraId="0AB06900" w14:textId="77777777" w:rsidR="00727B09" w:rsidRPr="00874A0A" w:rsidRDefault="00727B09" w:rsidP="00727B09">
      <w:pPr>
        <w:rPr>
          <w:b/>
          <w:bCs/>
        </w:rPr>
      </w:pPr>
      <w:r w:rsidRPr="00874A0A">
        <w:rPr>
          <w:b/>
          <w:bCs/>
        </w:rPr>
        <w:t xml:space="preserve">My alternate shall provide any reports due of me during the transaction of business that may come before the meeting. </w:t>
      </w:r>
    </w:p>
    <w:p w14:paraId="2CB8EE35" w14:textId="77777777" w:rsidR="00874A0A" w:rsidRPr="00181029" w:rsidRDefault="00874A0A" w:rsidP="001E70F1">
      <w:pPr>
        <w:pStyle w:val="Heading2"/>
        <w:jc w:val="left"/>
        <w:rPr>
          <w:sz w:val="16"/>
          <w:szCs w:val="16"/>
        </w:rPr>
      </w:pPr>
    </w:p>
    <w:p w14:paraId="4D972C7D" w14:textId="77777777" w:rsidR="00727B09" w:rsidRPr="00727B09" w:rsidRDefault="00727B09" w:rsidP="00432B27"/>
    <w:p w14:paraId="3B928AF5" w14:textId="77777777" w:rsidR="001E70F1" w:rsidRPr="00874A0A" w:rsidRDefault="001E70F1" w:rsidP="001E70F1">
      <w:pPr>
        <w:pStyle w:val="Heading2"/>
        <w:jc w:val="left"/>
      </w:pPr>
      <w:r w:rsidRPr="00874A0A">
        <w:t>Date: ___________________________________</w:t>
      </w:r>
    </w:p>
    <w:p w14:paraId="7FE9A0C8" w14:textId="77777777" w:rsidR="001E70F1" w:rsidRPr="00874A0A" w:rsidRDefault="001E70F1" w:rsidP="001E70F1">
      <w:pPr>
        <w:pStyle w:val="Footer"/>
        <w:tabs>
          <w:tab w:val="clear" w:pos="4320"/>
          <w:tab w:val="clear" w:pos="8640"/>
        </w:tabs>
        <w:rPr>
          <w:b/>
        </w:rPr>
      </w:pPr>
    </w:p>
    <w:p w14:paraId="40CA194F" w14:textId="77777777" w:rsidR="001E70F1" w:rsidRPr="00874A0A" w:rsidRDefault="001E70F1" w:rsidP="001E70F1">
      <w:pPr>
        <w:pStyle w:val="Footer"/>
        <w:tabs>
          <w:tab w:val="clear" w:pos="4320"/>
          <w:tab w:val="clear" w:pos="8640"/>
        </w:tabs>
        <w:rPr>
          <w:b/>
        </w:rPr>
      </w:pPr>
      <w:r w:rsidRPr="00874A0A">
        <w:rPr>
          <w:b/>
        </w:rPr>
        <w:t>Print Name: _______________________________</w:t>
      </w:r>
    </w:p>
    <w:p w14:paraId="2439C0E5" w14:textId="77777777" w:rsidR="001E70F1" w:rsidRPr="00874A0A" w:rsidRDefault="001E70F1" w:rsidP="001E70F1">
      <w:pPr>
        <w:pStyle w:val="Footer"/>
        <w:tabs>
          <w:tab w:val="clear" w:pos="4320"/>
          <w:tab w:val="clear" w:pos="8640"/>
        </w:tabs>
        <w:rPr>
          <w:b/>
        </w:rPr>
      </w:pPr>
    </w:p>
    <w:p w14:paraId="56A9D8D2" w14:textId="77777777" w:rsidR="001E70F1" w:rsidRPr="00874A0A" w:rsidRDefault="001E70F1" w:rsidP="001E70F1">
      <w:pPr>
        <w:pStyle w:val="Footer"/>
        <w:tabs>
          <w:tab w:val="clear" w:pos="4320"/>
          <w:tab w:val="clear" w:pos="8640"/>
        </w:tabs>
        <w:rPr>
          <w:b/>
        </w:rPr>
      </w:pPr>
    </w:p>
    <w:p w14:paraId="4CEFE301" w14:textId="77777777" w:rsidR="001E70F1" w:rsidRPr="00874A0A" w:rsidRDefault="001E70F1">
      <w:r w:rsidRPr="00874A0A">
        <w:rPr>
          <w:b/>
        </w:rPr>
        <w:t>Signature: ________________________________</w:t>
      </w:r>
    </w:p>
    <w:sectPr w:rsidR="001E70F1" w:rsidRPr="00874A0A" w:rsidSect="00A368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FFFB" w14:textId="77777777" w:rsidR="00A368A4" w:rsidRDefault="00A368A4">
      <w:r>
        <w:separator/>
      </w:r>
    </w:p>
  </w:endnote>
  <w:endnote w:type="continuationSeparator" w:id="0">
    <w:p w14:paraId="189B3732" w14:textId="77777777" w:rsidR="00A368A4" w:rsidRDefault="00A368A4">
      <w:r>
        <w:continuationSeparator/>
      </w:r>
    </w:p>
  </w:endnote>
  <w:endnote w:type="continuationNotice" w:id="1">
    <w:p w14:paraId="623A8CC2" w14:textId="77777777" w:rsidR="00A368A4" w:rsidRDefault="00A36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DC81" w14:textId="77777777" w:rsidR="00E26878" w:rsidRDefault="00E2687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F45CA" w14:textId="77777777" w:rsidR="00E26878" w:rsidRDefault="00E268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3F56" w14:textId="77777777" w:rsidR="00E26878" w:rsidRDefault="00E26878">
    <w:pPr>
      <w:pStyle w:val="Footer"/>
      <w:jc w:val="center"/>
    </w:pPr>
  </w:p>
  <w:p w14:paraId="6C3985B4" w14:textId="77777777" w:rsidR="00E26878" w:rsidRDefault="00E2687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24DA" w14:textId="77777777" w:rsidR="00E26878" w:rsidRPr="00A73BE5" w:rsidRDefault="00E26878" w:rsidP="00916078">
    <w:pPr>
      <w:rPr>
        <w:b/>
        <w:i/>
      </w:rPr>
    </w:pPr>
    <w:r w:rsidRPr="00F04569">
      <w:rPr>
        <w:b/>
        <w:i/>
      </w:rPr>
      <w:t xml:space="preserve">Last Updated:  </w:t>
    </w:r>
    <w:r w:rsidR="0082632E">
      <w:rPr>
        <w:i/>
      </w:rPr>
      <w:t xml:space="preserve">February </w:t>
    </w:r>
    <w:r w:rsidR="002B5196">
      <w:rPr>
        <w:i/>
      </w:rPr>
      <w:t>202</w:t>
    </w:r>
    <w:r w:rsidR="005C6B44">
      <w:rPr>
        <w:i/>
      </w:rPr>
      <w:t>4</w:t>
    </w:r>
  </w:p>
  <w:p w14:paraId="5CBE7CB6" w14:textId="77777777" w:rsidR="00E26878" w:rsidRPr="00916078" w:rsidRDefault="00E26878" w:rsidP="009160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FF45" w14:textId="77777777" w:rsidR="00E26878" w:rsidRDefault="00E26878">
    <w:pPr>
      <w:pStyle w:val="Footer"/>
      <w:jc w:val="center"/>
    </w:pPr>
    <w:r>
      <w:fldChar w:fldCharType="begin"/>
    </w:r>
    <w:r>
      <w:instrText xml:space="preserve"> PAGE   \* MERGEFORMAT </w:instrText>
    </w:r>
    <w:r>
      <w:fldChar w:fldCharType="separate"/>
    </w:r>
    <w:r w:rsidR="00FB51D1">
      <w:rPr>
        <w:noProof/>
      </w:rPr>
      <w:t>6</w:t>
    </w:r>
    <w:r>
      <w:rPr>
        <w:noProof/>
      </w:rPr>
      <w:fldChar w:fldCharType="end"/>
    </w:r>
  </w:p>
  <w:p w14:paraId="3D31D421" w14:textId="77777777" w:rsidR="00E26878" w:rsidRDefault="00E268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7ED8" w14:textId="77777777" w:rsidR="00A368A4" w:rsidRDefault="00A368A4">
      <w:r>
        <w:separator/>
      </w:r>
    </w:p>
  </w:footnote>
  <w:footnote w:type="continuationSeparator" w:id="0">
    <w:p w14:paraId="44F689CA" w14:textId="77777777" w:rsidR="00A368A4" w:rsidRDefault="00A368A4">
      <w:r>
        <w:continuationSeparator/>
      </w:r>
    </w:p>
  </w:footnote>
  <w:footnote w:type="continuationNotice" w:id="1">
    <w:p w14:paraId="3EB18028" w14:textId="77777777" w:rsidR="00A368A4" w:rsidRDefault="00A368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35F8F536">
      <w:start w:val="1"/>
      <w:numFmt w:val="upperLetter"/>
      <w:lvlText w:val="%1."/>
      <w:lvlJc w:val="left"/>
      <w:pPr>
        <w:tabs>
          <w:tab w:val="num" w:pos="0"/>
        </w:tabs>
        <w:ind w:left="1845" w:hanging="1485"/>
      </w:pPr>
      <w:rPr>
        <w:rFonts w:ascii="Times New Roman" w:eastAsia="Times New Roman" w:hAnsi="Times New Roman" w:cs="Times New Roman"/>
        <w:b w:val="0"/>
        <w:bCs w:val="0"/>
        <w:i w:val="0"/>
        <w:iCs w:val="0"/>
        <w:strike w:val="0"/>
        <w:color w:val="000000"/>
        <w:sz w:val="20"/>
        <w:szCs w:val="20"/>
        <w:u w:val="none"/>
      </w:rPr>
    </w:lvl>
    <w:lvl w:ilvl="1" w:tplc="CC3CA144">
      <w:start w:val="1"/>
      <w:numFmt w:val="lowerLetter"/>
      <w:lvlText w:val="%2."/>
      <w:lvlJc w:val="left"/>
      <w:pPr>
        <w:tabs>
          <w:tab w:val="num" w:pos="0"/>
        </w:tabs>
        <w:ind w:left="2520" w:hanging="1440"/>
      </w:pPr>
      <w:rPr>
        <w:rFonts w:ascii="Times New Roman" w:eastAsia="Times New Roman" w:hAnsi="Times New Roman" w:cs="Times New Roman"/>
        <w:b w:val="0"/>
        <w:bCs w:val="0"/>
        <w:i w:val="0"/>
        <w:iCs w:val="0"/>
        <w:strike w:val="0"/>
        <w:color w:val="000000"/>
        <w:sz w:val="20"/>
        <w:szCs w:val="20"/>
        <w:u w:val="none"/>
      </w:rPr>
    </w:lvl>
    <w:lvl w:ilvl="2" w:tplc="18E439B8">
      <w:start w:val="1"/>
      <w:numFmt w:val="lowerRoman"/>
      <w:lvlText w:val="%3."/>
      <w:lvlJc w:val="right"/>
      <w:pPr>
        <w:tabs>
          <w:tab w:val="num" w:pos="0"/>
        </w:tabs>
        <w:ind w:left="3240" w:hanging="1260"/>
      </w:pPr>
      <w:rPr>
        <w:rFonts w:ascii="Times New Roman" w:eastAsia="Times New Roman" w:hAnsi="Times New Roman" w:cs="Times New Roman"/>
        <w:b w:val="0"/>
        <w:bCs w:val="0"/>
        <w:i w:val="0"/>
        <w:iCs w:val="0"/>
        <w:strike w:val="0"/>
        <w:color w:val="000000"/>
        <w:sz w:val="20"/>
        <w:szCs w:val="20"/>
        <w:u w:val="none"/>
      </w:rPr>
    </w:lvl>
    <w:lvl w:ilvl="3" w:tplc="ACE4542C">
      <w:start w:val="1"/>
      <w:numFmt w:val="decimal"/>
      <w:lvlText w:val="%4."/>
      <w:lvlJc w:val="left"/>
      <w:pPr>
        <w:tabs>
          <w:tab w:val="num" w:pos="0"/>
        </w:tabs>
        <w:ind w:left="3960" w:hanging="1440"/>
      </w:pPr>
      <w:rPr>
        <w:rFonts w:ascii="Times New Roman" w:eastAsia="Times New Roman" w:hAnsi="Times New Roman" w:cs="Times New Roman"/>
        <w:b w:val="0"/>
        <w:bCs w:val="0"/>
        <w:i w:val="0"/>
        <w:iCs w:val="0"/>
        <w:strike w:val="0"/>
        <w:color w:val="000000"/>
        <w:sz w:val="20"/>
        <w:szCs w:val="20"/>
        <w:u w:val="none"/>
      </w:rPr>
    </w:lvl>
    <w:lvl w:ilvl="4" w:tplc="A29A589A">
      <w:start w:val="1"/>
      <w:numFmt w:val="lowerLetter"/>
      <w:lvlText w:val="%5."/>
      <w:lvlJc w:val="left"/>
      <w:pPr>
        <w:tabs>
          <w:tab w:val="num" w:pos="0"/>
        </w:tabs>
        <w:ind w:left="4680" w:hanging="1440"/>
      </w:pPr>
      <w:rPr>
        <w:rFonts w:ascii="Times New Roman" w:eastAsia="Times New Roman" w:hAnsi="Times New Roman" w:cs="Times New Roman"/>
        <w:b w:val="0"/>
        <w:bCs w:val="0"/>
        <w:i w:val="0"/>
        <w:iCs w:val="0"/>
        <w:strike w:val="0"/>
        <w:color w:val="000000"/>
        <w:sz w:val="20"/>
        <w:szCs w:val="20"/>
        <w:u w:val="none"/>
      </w:rPr>
    </w:lvl>
    <w:lvl w:ilvl="5" w:tplc="7794F62C">
      <w:start w:val="1"/>
      <w:numFmt w:val="lowerRoman"/>
      <w:lvlText w:val="%6."/>
      <w:lvlJc w:val="right"/>
      <w:pPr>
        <w:tabs>
          <w:tab w:val="num" w:pos="0"/>
        </w:tabs>
        <w:ind w:left="5400" w:hanging="1260"/>
      </w:pPr>
      <w:rPr>
        <w:rFonts w:ascii="Times New Roman" w:eastAsia="Times New Roman" w:hAnsi="Times New Roman" w:cs="Times New Roman"/>
        <w:b w:val="0"/>
        <w:bCs w:val="0"/>
        <w:i w:val="0"/>
        <w:iCs w:val="0"/>
        <w:strike w:val="0"/>
        <w:color w:val="000000"/>
        <w:sz w:val="20"/>
        <w:szCs w:val="20"/>
        <w:u w:val="none"/>
      </w:rPr>
    </w:lvl>
    <w:lvl w:ilvl="6" w:tplc="8C48120E">
      <w:start w:val="1"/>
      <w:numFmt w:val="decimal"/>
      <w:lvlText w:val="%7."/>
      <w:lvlJc w:val="left"/>
      <w:pPr>
        <w:tabs>
          <w:tab w:val="num" w:pos="0"/>
        </w:tabs>
        <w:ind w:left="6120" w:hanging="1440"/>
      </w:pPr>
      <w:rPr>
        <w:rFonts w:ascii="Times New Roman" w:eastAsia="Times New Roman" w:hAnsi="Times New Roman" w:cs="Times New Roman"/>
        <w:b w:val="0"/>
        <w:bCs w:val="0"/>
        <w:i w:val="0"/>
        <w:iCs w:val="0"/>
        <w:strike w:val="0"/>
        <w:color w:val="000000"/>
        <w:sz w:val="20"/>
        <w:szCs w:val="20"/>
        <w:u w:val="none"/>
      </w:rPr>
    </w:lvl>
    <w:lvl w:ilvl="7" w:tplc="E0A6D59E">
      <w:start w:val="1"/>
      <w:numFmt w:val="lowerLetter"/>
      <w:lvlText w:val="%8."/>
      <w:lvlJc w:val="left"/>
      <w:pPr>
        <w:tabs>
          <w:tab w:val="num" w:pos="0"/>
        </w:tabs>
        <w:ind w:left="6840" w:hanging="1440"/>
      </w:pPr>
      <w:rPr>
        <w:rFonts w:ascii="Times New Roman" w:eastAsia="Times New Roman" w:hAnsi="Times New Roman" w:cs="Times New Roman"/>
        <w:b w:val="0"/>
        <w:bCs w:val="0"/>
        <w:i w:val="0"/>
        <w:iCs w:val="0"/>
        <w:strike w:val="0"/>
        <w:color w:val="000000"/>
        <w:sz w:val="20"/>
        <w:szCs w:val="20"/>
        <w:u w:val="none"/>
      </w:rPr>
    </w:lvl>
    <w:lvl w:ilvl="8" w:tplc="CC50CA22">
      <w:start w:val="1"/>
      <w:numFmt w:val="lowerRoman"/>
      <w:lvlText w:val="%9."/>
      <w:lvlJc w:val="right"/>
      <w:pPr>
        <w:tabs>
          <w:tab w:val="num" w:pos="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545440"/>
    <w:multiLevelType w:val="hybridMultilevel"/>
    <w:tmpl w:val="D69229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6862DE"/>
    <w:multiLevelType w:val="hybridMultilevel"/>
    <w:tmpl w:val="EF0088AC"/>
    <w:lvl w:ilvl="0" w:tplc="04090015">
      <w:start w:val="1"/>
      <w:numFmt w:val="upperLetter"/>
      <w:lvlText w:val="%1."/>
      <w:lvlJc w:val="left"/>
      <w:pPr>
        <w:ind w:left="1845" w:hanging="405"/>
      </w:pPr>
      <w:rPr>
        <w:rFonts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9F4CD0"/>
    <w:multiLevelType w:val="hybridMultilevel"/>
    <w:tmpl w:val="2098BF76"/>
    <w:lvl w:ilvl="0" w:tplc="9DA06D00">
      <w:start w:val="2"/>
      <w:numFmt w:val="upperLetter"/>
      <w:lvlText w:val="%1."/>
      <w:lvlJc w:val="left"/>
      <w:pPr>
        <w:ind w:left="1845" w:hanging="405"/>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E6785"/>
    <w:multiLevelType w:val="hybridMultilevel"/>
    <w:tmpl w:val="6B5039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84397F"/>
    <w:multiLevelType w:val="hybridMultilevel"/>
    <w:tmpl w:val="CA4C64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8F2801"/>
    <w:multiLevelType w:val="hybridMultilevel"/>
    <w:tmpl w:val="4F409E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13404168"/>
    <w:multiLevelType w:val="hybridMultilevel"/>
    <w:tmpl w:val="E766D2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37F30E5"/>
    <w:multiLevelType w:val="hybridMultilevel"/>
    <w:tmpl w:val="EBF235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DD690A"/>
    <w:multiLevelType w:val="hybridMultilevel"/>
    <w:tmpl w:val="A85EAB34"/>
    <w:lvl w:ilvl="0" w:tplc="41DE2F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F33F96"/>
    <w:multiLevelType w:val="hybridMultilevel"/>
    <w:tmpl w:val="5F50132E"/>
    <w:lvl w:ilvl="0" w:tplc="295AD31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D2263B"/>
    <w:multiLevelType w:val="hybridMultilevel"/>
    <w:tmpl w:val="9A2615AC"/>
    <w:lvl w:ilvl="0" w:tplc="A0324A7A">
      <w:start w:val="1"/>
      <w:numFmt w:val="upperLetter"/>
      <w:lvlText w:val="%1."/>
      <w:lvlJc w:val="left"/>
      <w:pPr>
        <w:tabs>
          <w:tab w:val="num" w:pos="1680"/>
        </w:tabs>
        <w:ind w:left="1680" w:hanging="360"/>
      </w:pPr>
      <w:rPr>
        <w:rFonts w:cs="Times New Roman" w:hint="default"/>
      </w:rPr>
    </w:lvl>
    <w:lvl w:ilvl="1" w:tplc="04090019">
      <w:start w:val="1"/>
      <w:numFmt w:val="lowerLetter"/>
      <w:lvlText w:val="%2."/>
      <w:lvlJc w:val="left"/>
      <w:pPr>
        <w:tabs>
          <w:tab w:val="num" w:pos="2400"/>
        </w:tabs>
        <w:ind w:left="2400" w:hanging="360"/>
      </w:pPr>
      <w:rPr>
        <w:rFonts w:cs="Times New Roman"/>
      </w:rPr>
    </w:lvl>
    <w:lvl w:ilvl="2" w:tplc="0409001B">
      <w:start w:val="1"/>
      <w:numFmt w:val="lowerRoman"/>
      <w:lvlText w:val="%3."/>
      <w:lvlJc w:val="right"/>
      <w:pPr>
        <w:tabs>
          <w:tab w:val="num" w:pos="3120"/>
        </w:tabs>
        <w:ind w:left="3120" w:hanging="180"/>
      </w:pPr>
      <w:rPr>
        <w:rFonts w:cs="Times New Roman"/>
      </w:rPr>
    </w:lvl>
    <w:lvl w:ilvl="3" w:tplc="0409000F">
      <w:start w:val="1"/>
      <w:numFmt w:val="decimal"/>
      <w:lvlText w:val="%4."/>
      <w:lvlJc w:val="left"/>
      <w:pPr>
        <w:tabs>
          <w:tab w:val="num" w:pos="3840"/>
        </w:tabs>
        <w:ind w:left="3840" w:hanging="360"/>
      </w:pPr>
      <w:rPr>
        <w:rFonts w:cs="Times New Roman"/>
      </w:rPr>
    </w:lvl>
    <w:lvl w:ilvl="4" w:tplc="04090019">
      <w:start w:val="1"/>
      <w:numFmt w:val="lowerLetter"/>
      <w:lvlText w:val="%5."/>
      <w:lvlJc w:val="left"/>
      <w:pPr>
        <w:tabs>
          <w:tab w:val="num" w:pos="4560"/>
        </w:tabs>
        <w:ind w:left="4560" w:hanging="360"/>
      </w:pPr>
      <w:rPr>
        <w:rFonts w:cs="Times New Roman"/>
      </w:rPr>
    </w:lvl>
    <w:lvl w:ilvl="5" w:tplc="0409001B">
      <w:start w:val="1"/>
      <w:numFmt w:val="lowerRoman"/>
      <w:lvlText w:val="%6."/>
      <w:lvlJc w:val="right"/>
      <w:pPr>
        <w:tabs>
          <w:tab w:val="num" w:pos="5280"/>
        </w:tabs>
        <w:ind w:left="5280" w:hanging="180"/>
      </w:pPr>
      <w:rPr>
        <w:rFonts w:cs="Times New Roman"/>
      </w:rPr>
    </w:lvl>
    <w:lvl w:ilvl="6" w:tplc="0409000F">
      <w:start w:val="1"/>
      <w:numFmt w:val="decimal"/>
      <w:lvlText w:val="%7."/>
      <w:lvlJc w:val="left"/>
      <w:pPr>
        <w:tabs>
          <w:tab w:val="num" w:pos="6000"/>
        </w:tabs>
        <w:ind w:left="6000" w:hanging="360"/>
      </w:pPr>
      <w:rPr>
        <w:rFonts w:cs="Times New Roman"/>
      </w:rPr>
    </w:lvl>
    <w:lvl w:ilvl="7" w:tplc="04090019">
      <w:start w:val="1"/>
      <w:numFmt w:val="lowerLetter"/>
      <w:lvlText w:val="%8."/>
      <w:lvlJc w:val="left"/>
      <w:pPr>
        <w:tabs>
          <w:tab w:val="num" w:pos="6720"/>
        </w:tabs>
        <w:ind w:left="6720" w:hanging="360"/>
      </w:pPr>
      <w:rPr>
        <w:rFonts w:cs="Times New Roman"/>
      </w:rPr>
    </w:lvl>
    <w:lvl w:ilvl="8" w:tplc="0409001B">
      <w:start w:val="1"/>
      <w:numFmt w:val="lowerRoman"/>
      <w:lvlText w:val="%9."/>
      <w:lvlJc w:val="right"/>
      <w:pPr>
        <w:tabs>
          <w:tab w:val="num" w:pos="7440"/>
        </w:tabs>
        <w:ind w:left="7440" w:hanging="180"/>
      </w:pPr>
      <w:rPr>
        <w:rFonts w:cs="Times New Roman"/>
      </w:rPr>
    </w:lvl>
  </w:abstractNum>
  <w:abstractNum w:abstractNumId="12" w15:restartNumberingAfterBreak="0">
    <w:nsid w:val="359C701D"/>
    <w:multiLevelType w:val="hybridMultilevel"/>
    <w:tmpl w:val="2FF89626"/>
    <w:lvl w:ilvl="0" w:tplc="8A7E6EAC">
      <w:start w:val="1"/>
      <w:numFmt w:val="upperRoman"/>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3" w15:restartNumberingAfterBreak="0">
    <w:nsid w:val="363C6CDD"/>
    <w:multiLevelType w:val="hybridMultilevel"/>
    <w:tmpl w:val="2F7E5EB0"/>
    <w:lvl w:ilvl="0" w:tplc="06E252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994DFA"/>
    <w:multiLevelType w:val="hybridMultilevel"/>
    <w:tmpl w:val="6EFE7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47F73FB"/>
    <w:multiLevelType w:val="hybridMultilevel"/>
    <w:tmpl w:val="A17C9D58"/>
    <w:lvl w:ilvl="0" w:tplc="966C1B10">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FE24436"/>
    <w:multiLevelType w:val="hybridMultilevel"/>
    <w:tmpl w:val="AB38F326"/>
    <w:lvl w:ilvl="0" w:tplc="F87C6F8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E17446"/>
    <w:multiLevelType w:val="hybridMultilevel"/>
    <w:tmpl w:val="0B426668"/>
    <w:lvl w:ilvl="0" w:tplc="E856E006">
      <w:start w:val="9"/>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8" w15:restartNumberingAfterBreak="0">
    <w:nsid w:val="553D5D31"/>
    <w:multiLevelType w:val="hybridMultilevel"/>
    <w:tmpl w:val="B4A825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4AF4E5C"/>
    <w:multiLevelType w:val="hybridMultilevel"/>
    <w:tmpl w:val="F0E8768A"/>
    <w:lvl w:ilvl="0" w:tplc="04090015">
      <w:start w:val="1"/>
      <w:numFmt w:val="upperLetter"/>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20" w15:restartNumberingAfterBreak="0">
    <w:nsid w:val="6C664AE6"/>
    <w:multiLevelType w:val="hybridMultilevel"/>
    <w:tmpl w:val="372C0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D72BA6"/>
    <w:multiLevelType w:val="hybridMultilevel"/>
    <w:tmpl w:val="2BF47C1E"/>
    <w:lvl w:ilvl="0" w:tplc="15409E58">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C13395C"/>
    <w:multiLevelType w:val="hybridMultilevel"/>
    <w:tmpl w:val="EE2A6930"/>
    <w:lvl w:ilvl="0" w:tplc="FF96DC1E">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04170465">
    <w:abstractNumId w:val="19"/>
  </w:num>
  <w:num w:numId="2" w16cid:durableId="996305778">
    <w:abstractNumId w:val="12"/>
  </w:num>
  <w:num w:numId="3" w16cid:durableId="1083988235">
    <w:abstractNumId w:val="17"/>
  </w:num>
  <w:num w:numId="4" w16cid:durableId="1204444531">
    <w:abstractNumId w:val="11"/>
  </w:num>
  <w:num w:numId="5" w16cid:durableId="1443382950">
    <w:abstractNumId w:val="15"/>
  </w:num>
  <w:num w:numId="6" w16cid:durableId="61753613">
    <w:abstractNumId w:val="21"/>
  </w:num>
  <w:num w:numId="7" w16cid:durableId="1174026660">
    <w:abstractNumId w:val="22"/>
  </w:num>
  <w:num w:numId="8" w16cid:durableId="403572255">
    <w:abstractNumId w:val="16"/>
  </w:num>
  <w:num w:numId="9" w16cid:durableId="176627537">
    <w:abstractNumId w:val="2"/>
  </w:num>
  <w:num w:numId="10" w16cid:durableId="416709512">
    <w:abstractNumId w:val="0"/>
  </w:num>
  <w:num w:numId="11" w16cid:durableId="1702589347">
    <w:abstractNumId w:val="18"/>
  </w:num>
  <w:num w:numId="12" w16cid:durableId="2129927566">
    <w:abstractNumId w:val="5"/>
  </w:num>
  <w:num w:numId="13" w16cid:durableId="21055106">
    <w:abstractNumId w:val="8"/>
  </w:num>
  <w:num w:numId="14" w16cid:durableId="520245964">
    <w:abstractNumId w:val="3"/>
  </w:num>
  <w:num w:numId="15" w16cid:durableId="573200269">
    <w:abstractNumId w:val="10"/>
  </w:num>
  <w:num w:numId="16" w16cid:durableId="256064446">
    <w:abstractNumId w:val="9"/>
  </w:num>
  <w:num w:numId="17" w16cid:durableId="988827166">
    <w:abstractNumId w:val="4"/>
  </w:num>
  <w:num w:numId="18" w16cid:durableId="467354849">
    <w:abstractNumId w:val="1"/>
  </w:num>
  <w:num w:numId="19" w16cid:durableId="521550991">
    <w:abstractNumId w:val="20"/>
  </w:num>
  <w:num w:numId="20" w16cid:durableId="220674652">
    <w:abstractNumId w:val="14"/>
  </w:num>
  <w:num w:numId="21" w16cid:durableId="431517676">
    <w:abstractNumId w:val="6"/>
  </w:num>
  <w:num w:numId="22" w16cid:durableId="286357652">
    <w:abstractNumId w:val="1"/>
  </w:num>
  <w:num w:numId="23" w16cid:durableId="345180623">
    <w:abstractNumId w:val="13"/>
  </w:num>
  <w:num w:numId="24" w16cid:durableId="16852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NzczNLS0NDOxsDBR0lEKTi0uzszPAykwqgUAJ62YOiwAAAA="/>
  </w:docVars>
  <w:rsids>
    <w:rsidRoot w:val="00364615"/>
    <w:rsid w:val="000006D1"/>
    <w:rsid w:val="0000544E"/>
    <w:rsid w:val="00012B27"/>
    <w:rsid w:val="00015514"/>
    <w:rsid w:val="000172B3"/>
    <w:rsid w:val="000217FC"/>
    <w:rsid w:val="00023BB9"/>
    <w:rsid w:val="000278B5"/>
    <w:rsid w:val="00027ACC"/>
    <w:rsid w:val="00045A85"/>
    <w:rsid w:val="00051FBD"/>
    <w:rsid w:val="00056A5C"/>
    <w:rsid w:val="000601D8"/>
    <w:rsid w:val="00065BBE"/>
    <w:rsid w:val="00067591"/>
    <w:rsid w:val="000747C3"/>
    <w:rsid w:val="00074CFB"/>
    <w:rsid w:val="00076FDC"/>
    <w:rsid w:val="000815AC"/>
    <w:rsid w:val="00082060"/>
    <w:rsid w:val="00091639"/>
    <w:rsid w:val="00095800"/>
    <w:rsid w:val="0009665A"/>
    <w:rsid w:val="000B379A"/>
    <w:rsid w:val="000B4588"/>
    <w:rsid w:val="000B60D5"/>
    <w:rsid w:val="000B6EC5"/>
    <w:rsid w:val="000C13B5"/>
    <w:rsid w:val="000C44E7"/>
    <w:rsid w:val="000C7288"/>
    <w:rsid w:val="000C77E4"/>
    <w:rsid w:val="000D7BE5"/>
    <w:rsid w:val="000E400D"/>
    <w:rsid w:val="000E5535"/>
    <w:rsid w:val="000F014A"/>
    <w:rsid w:val="000F28FC"/>
    <w:rsid w:val="000F59B9"/>
    <w:rsid w:val="001009C6"/>
    <w:rsid w:val="00101B2B"/>
    <w:rsid w:val="0010286F"/>
    <w:rsid w:val="001029A0"/>
    <w:rsid w:val="00107348"/>
    <w:rsid w:val="0011571A"/>
    <w:rsid w:val="0011788D"/>
    <w:rsid w:val="00123D5C"/>
    <w:rsid w:val="00126B02"/>
    <w:rsid w:val="00127FDB"/>
    <w:rsid w:val="0013099A"/>
    <w:rsid w:val="001419E7"/>
    <w:rsid w:val="00141D2A"/>
    <w:rsid w:val="00143D7B"/>
    <w:rsid w:val="00152298"/>
    <w:rsid w:val="00153815"/>
    <w:rsid w:val="00162309"/>
    <w:rsid w:val="001663DB"/>
    <w:rsid w:val="00170237"/>
    <w:rsid w:val="0017596D"/>
    <w:rsid w:val="00181029"/>
    <w:rsid w:val="001812B1"/>
    <w:rsid w:val="00196476"/>
    <w:rsid w:val="0019782B"/>
    <w:rsid w:val="001A6EBA"/>
    <w:rsid w:val="001B5448"/>
    <w:rsid w:val="001B76F5"/>
    <w:rsid w:val="001C038B"/>
    <w:rsid w:val="001C1654"/>
    <w:rsid w:val="001C7742"/>
    <w:rsid w:val="001E70F1"/>
    <w:rsid w:val="001F3FB0"/>
    <w:rsid w:val="001F75AA"/>
    <w:rsid w:val="00210A06"/>
    <w:rsid w:val="002179A4"/>
    <w:rsid w:val="00217FBA"/>
    <w:rsid w:val="00225AA5"/>
    <w:rsid w:val="00230044"/>
    <w:rsid w:val="0023006D"/>
    <w:rsid w:val="002357A3"/>
    <w:rsid w:val="00235E02"/>
    <w:rsid w:val="00236326"/>
    <w:rsid w:val="00236429"/>
    <w:rsid w:val="0023658E"/>
    <w:rsid w:val="00241AA0"/>
    <w:rsid w:val="00242EA5"/>
    <w:rsid w:val="00244F5B"/>
    <w:rsid w:val="002478DE"/>
    <w:rsid w:val="002542BB"/>
    <w:rsid w:val="00254684"/>
    <w:rsid w:val="002548AC"/>
    <w:rsid w:val="00264F0B"/>
    <w:rsid w:val="00265CC2"/>
    <w:rsid w:val="00267206"/>
    <w:rsid w:val="002731CD"/>
    <w:rsid w:val="00274075"/>
    <w:rsid w:val="00280F81"/>
    <w:rsid w:val="00286E4B"/>
    <w:rsid w:val="00293190"/>
    <w:rsid w:val="0029397F"/>
    <w:rsid w:val="00294B14"/>
    <w:rsid w:val="002966A5"/>
    <w:rsid w:val="00296F16"/>
    <w:rsid w:val="002A1750"/>
    <w:rsid w:val="002A59DC"/>
    <w:rsid w:val="002B5196"/>
    <w:rsid w:val="002B782A"/>
    <w:rsid w:val="002C0C6E"/>
    <w:rsid w:val="002C12A8"/>
    <w:rsid w:val="002D0FE6"/>
    <w:rsid w:val="002D29B6"/>
    <w:rsid w:val="002D2A6F"/>
    <w:rsid w:val="002D41C4"/>
    <w:rsid w:val="002D47D4"/>
    <w:rsid w:val="002D5834"/>
    <w:rsid w:val="002D5A37"/>
    <w:rsid w:val="002E3336"/>
    <w:rsid w:val="002E3FB9"/>
    <w:rsid w:val="002E493F"/>
    <w:rsid w:val="002E6417"/>
    <w:rsid w:val="002E7815"/>
    <w:rsid w:val="002F4C9E"/>
    <w:rsid w:val="002F573B"/>
    <w:rsid w:val="002F6963"/>
    <w:rsid w:val="003141BF"/>
    <w:rsid w:val="00315E25"/>
    <w:rsid w:val="00326D01"/>
    <w:rsid w:val="003314CE"/>
    <w:rsid w:val="003316DC"/>
    <w:rsid w:val="003349EA"/>
    <w:rsid w:val="00337D09"/>
    <w:rsid w:val="00354EE0"/>
    <w:rsid w:val="0036045C"/>
    <w:rsid w:val="00364615"/>
    <w:rsid w:val="00371B8F"/>
    <w:rsid w:val="00377BF8"/>
    <w:rsid w:val="00383DEB"/>
    <w:rsid w:val="00396C65"/>
    <w:rsid w:val="00397E13"/>
    <w:rsid w:val="003A3564"/>
    <w:rsid w:val="003A43BE"/>
    <w:rsid w:val="003A488F"/>
    <w:rsid w:val="003A7EF6"/>
    <w:rsid w:val="003B05C0"/>
    <w:rsid w:val="003B0CA7"/>
    <w:rsid w:val="003B46AC"/>
    <w:rsid w:val="003B4AD6"/>
    <w:rsid w:val="003C37CD"/>
    <w:rsid w:val="003C3896"/>
    <w:rsid w:val="003D167B"/>
    <w:rsid w:val="003D5DF1"/>
    <w:rsid w:val="003E2DFA"/>
    <w:rsid w:val="003E420D"/>
    <w:rsid w:val="003E430E"/>
    <w:rsid w:val="003F0870"/>
    <w:rsid w:val="003F3D64"/>
    <w:rsid w:val="004004D8"/>
    <w:rsid w:val="00400752"/>
    <w:rsid w:val="0040525E"/>
    <w:rsid w:val="00406BE6"/>
    <w:rsid w:val="00413483"/>
    <w:rsid w:val="004161BE"/>
    <w:rsid w:val="0041650E"/>
    <w:rsid w:val="0042073D"/>
    <w:rsid w:val="00421EA4"/>
    <w:rsid w:val="0042266C"/>
    <w:rsid w:val="0042406C"/>
    <w:rsid w:val="00432B27"/>
    <w:rsid w:val="00435A0B"/>
    <w:rsid w:val="00440413"/>
    <w:rsid w:val="00454379"/>
    <w:rsid w:val="00457F04"/>
    <w:rsid w:val="00462CB6"/>
    <w:rsid w:val="00471DF3"/>
    <w:rsid w:val="00473520"/>
    <w:rsid w:val="00484F84"/>
    <w:rsid w:val="004853AD"/>
    <w:rsid w:val="00490F41"/>
    <w:rsid w:val="00493688"/>
    <w:rsid w:val="00494E55"/>
    <w:rsid w:val="004A4C8D"/>
    <w:rsid w:val="004C13C3"/>
    <w:rsid w:val="004C15F9"/>
    <w:rsid w:val="004C7E9B"/>
    <w:rsid w:val="004D035F"/>
    <w:rsid w:val="004D0F7D"/>
    <w:rsid w:val="004D38E3"/>
    <w:rsid w:val="004D464E"/>
    <w:rsid w:val="004E0CAB"/>
    <w:rsid w:val="004F21FB"/>
    <w:rsid w:val="004F3232"/>
    <w:rsid w:val="004F36D7"/>
    <w:rsid w:val="004F4A36"/>
    <w:rsid w:val="004F52F5"/>
    <w:rsid w:val="004F74CF"/>
    <w:rsid w:val="00512450"/>
    <w:rsid w:val="005162CF"/>
    <w:rsid w:val="00524CB2"/>
    <w:rsid w:val="00536D6C"/>
    <w:rsid w:val="0053724B"/>
    <w:rsid w:val="00544D31"/>
    <w:rsid w:val="00547FF8"/>
    <w:rsid w:val="00553A3C"/>
    <w:rsid w:val="00553F48"/>
    <w:rsid w:val="00571F0E"/>
    <w:rsid w:val="00574EF6"/>
    <w:rsid w:val="0057548A"/>
    <w:rsid w:val="005758D7"/>
    <w:rsid w:val="00586FEE"/>
    <w:rsid w:val="00593FF1"/>
    <w:rsid w:val="005A21E1"/>
    <w:rsid w:val="005A5048"/>
    <w:rsid w:val="005B0813"/>
    <w:rsid w:val="005B2DFE"/>
    <w:rsid w:val="005B309C"/>
    <w:rsid w:val="005C078D"/>
    <w:rsid w:val="005C39A7"/>
    <w:rsid w:val="005C3F46"/>
    <w:rsid w:val="005C6B44"/>
    <w:rsid w:val="005D58B6"/>
    <w:rsid w:val="005D66C9"/>
    <w:rsid w:val="005D7D63"/>
    <w:rsid w:val="005E4A99"/>
    <w:rsid w:val="005F32C8"/>
    <w:rsid w:val="005F7BB4"/>
    <w:rsid w:val="00602DE2"/>
    <w:rsid w:val="006108B6"/>
    <w:rsid w:val="00616421"/>
    <w:rsid w:val="00617947"/>
    <w:rsid w:val="00621727"/>
    <w:rsid w:val="00621772"/>
    <w:rsid w:val="00623E11"/>
    <w:rsid w:val="00630C8D"/>
    <w:rsid w:val="006354D6"/>
    <w:rsid w:val="006376C1"/>
    <w:rsid w:val="00644A4B"/>
    <w:rsid w:val="00646031"/>
    <w:rsid w:val="00647CFF"/>
    <w:rsid w:val="006500C9"/>
    <w:rsid w:val="00653365"/>
    <w:rsid w:val="0065725C"/>
    <w:rsid w:val="00661B39"/>
    <w:rsid w:val="00662124"/>
    <w:rsid w:val="00667FAE"/>
    <w:rsid w:val="00674312"/>
    <w:rsid w:val="00674D35"/>
    <w:rsid w:val="006840E9"/>
    <w:rsid w:val="00684541"/>
    <w:rsid w:val="00695A41"/>
    <w:rsid w:val="006A0788"/>
    <w:rsid w:val="006A1048"/>
    <w:rsid w:val="006A6EB5"/>
    <w:rsid w:val="006B680E"/>
    <w:rsid w:val="006C2352"/>
    <w:rsid w:val="006D0A57"/>
    <w:rsid w:val="006D1ECA"/>
    <w:rsid w:val="006D4683"/>
    <w:rsid w:val="006D7634"/>
    <w:rsid w:val="006E2A30"/>
    <w:rsid w:val="006F535E"/>
    <w:rsid w:val="0070025E"/>
    <w:rsid w:val="00701CD1"/>
    <w:rsid w:val="007055C0"/>
    <w:rsid w:val="00711AEA"/>
    <w:rsid w:val="007130D9"/>
    <w:rsid w:val="007137D7"/>
    <w:rsid w:val="00715191"/>
    <w:rsid w:val="007267E4"/>
    <w:rsid w:val="0072718E"/>
    <w:rsid w:val="00727B09"/>
    <w:rsid w:val="007319BC"/>
    <w:rsid w:val="00733DD7"/>
    <w:rsid w:val="007350DA"/>
    <w:rsid w:val="007362FC"/>
    <w:rsid w:val="00741198"/>
    <w:rsid w:val="00742270"/>
    <w:rsid w:val="00744836"/>
    <w:rsid w:val="00753BBB"/>
    <w:rsid w:val="0076148B"/>
    <w:rsid w:val="00762F85"/>
    <w:rsid w:val="00766770"/>
    <w:rsid w:val="0078468D"/>
    <w:rsid w:val="007A42A2"/>
    <w:rsid w:val="007A646E"/>
    <w:rsid w:val="007B157D"/>
    <w:rsid w:val="007B1E4E"/>
    <w:rsid w:val="007B5DE8"/>
    <w:rsid w:val="007C0A7D"/>
    <w:rsid w:val="007C556B"/>
    <w:rsid w:val="007C6825"/>
    <w:rsid w:val="007D1D73"/>
    <w:rsid w:val="007D603D"/>
    <w:rsid w:val="007E5715"/>
    <w:rsid w:val="007F0520"/>
    <w:rsid w:val="007F09B5"/>
    <w:rsid w:val="007F17C1"/>
    <w:rsid w:val="007F1D94"/>
    <w:rsid w:val="007F2D16"/>
    <w:rsid w:val="00800404"/>
    <w:rsid w:val="00802712"/>
    <w:rsid w:val="0080277D"/>
    <w:rsid w:val="00810784"/>
    <w:rsid w:val="008152DC"/>
    <w:rsid w:val="00823B42"/>
    <w:rsid w:val="00823F6A"/>
    <w:rsid w:val="00825B8A"/>
    <w:rsid w:val="0082632E"/>
    <w:rsid w:val="008317FD"/>
    <w:rsid w:val="00853A4A"/>
    <w:rsid w:val="00862F43"/>
    <w:rsid w:val="00871EDE"/>
    <w:rsid w:val="00874A0A"/>
    <w:rsid w:val="0087504D"/>
    <w:rsid w:val="00875D37"/>
    <w:rsid w:val="00884ED6"/>
    <w:rsid w:val="0088523C"/>
    <w:rsid w:val="00885BE3"/>
    <w:rsid w:val="008905D3"/>
    <w:rsid w:val="00890B1E"/>
    <w:rsid w:val="00891800"/>
    <w:rsid w:val="008956F3"/>
    <w:rsid w:val="008A05CA"/>
    <w:rsid w:val="008A18AC"/>
    <w:rsid w:val="008A72A6"/>
    <w:rsid w:val="008B0CF0"/>
    <w:rsid w:val="008B5E3C"/>
    <w:rsid w:val="008B6D1D"/>
    <w:rsid w:val="008C356B"/>
    <w:rsid w:val="008D4EEA"/>
    <w:rsid w:val="008D7EB5"/>
    <w:rsid w:val="008E45DF"/>
    <w:rsid w:val="008E50D2"/>
    <w:rsid w:val="008E609C"/>
    <w:rsid w:val="008F2A8E"/>
    <w:rsid w:val="00900DFA"/>
    <w:rsid w:val="009029A6"/>
    <w:rsid w:val="0090409A"/>
    <w:rsid w:val="00906E55"/>
    <w:rsid w:val="00916078"/>
    <w:rsid w:val="00931570"/>
    <w:rsid w:val="00944BA1"/>
    <w:rsid w:val="00946F95"/>
    <w:rsid w:val="00947BB8"/>
    <w:rsid w:val="00960179"/>
    <w:rsid w:val="00962C2C"/>
    <w:rsid w:val="00964A19"/>
    <w:rsid w:val="009732B5"/>
    <w:rsid w:val="009733AB"/>
    <w:rsid w:val="00975D5F"/>
    <w:rsid w:val="0097773D"/>
    <w:rsid w:val="00981331"/>
    <w:rsid w:val="00981C0C"/>
    <w:rsid w:val="00982772"/>
    <w:rsid w:val="009842E8"/>
    <w:rsid w:val="0098471A"/>
    <w:rsid w:val="009879FC"/>
    <w:rsid w:val="00993B0A"/>
    <w:rsid w:val="0099751C"/>
    <w:rsid w:val="009A096D"/>
    <w:rsid w:val="009A16E9"/>
    <w:rsid w:val="009A7918"/>
    <w:rsid w:val="009A7C45"/>
    <w:rsid w:val="009B262D"/>
    <w:rsid w:val="009D365D"/>
    <w:rsid w:val="009D3C6F"/>
    <w:rsid w:val="009D61A8"/>
    <w:rsid w:val="009D7803"/>
    <w:rsid w:val="009E5FF6"/>
    <w:rsid w:val="009F110D"/>
    <w:rsid w:val="009F1D83"/>
    <w:rsid w:val="009F614D"/>
    <w:rsid w:val="00A07F36"/>
    <w:rsid w:val="00A12D00"/>
    <w:rsid w:val="00A13A89"/>
    <w:rsid w:val="00A20453"/>
    <w:rsid w:val="00A303C6"/>
    <w:rsid w:val="00A31303"/>
    <w:rsid w:val="00A31479"/>
    <w:rsid w:val="00A33E20"/>
    <w:rsid w:val="00A368A4"/>
    <w:rsid w:val="00A40198"/>
    <w:rsid w:val="00A45A27"/>
    <w:rsid w:val="00A45C48"/>
    <w:rsid w:val="00A46C20"/>
    <w:rsid w:val="00A52E24"/>
    <w:rsid w:val="00A52E59"/>
    <w:rsid w:val="00A531CE"/>
    <w:rsid w:val="00A6241B"/>
    <w:rsid w:val="00A65D7E"/>
    <w:rsid w:val="00A73BE5"/>
    <w:rsid w:val="00A80E3A"/>
    <w:rsid w:val="00A83526"/>
    <w:rsid w:val="00A851F2"/>
    <w:rsid w:val="00A8536B"/>
    <w:rsid w:val="00A868E6"/>
    <w:rsid w:val="00A87CBB"/>
    <w:rsid w:val="00AA5DEA"/>
    <w:rsid w:val="00AA752E"/>
    <w:rsid w:val="00AB2DC2"/>
    <w:rsid w:val="00AB31BE"/>
    <w:rsid w:val="00AB518D"/>
    <w:rsid w:val="00AC09A6"/>
    <w:rsid w:val="00AC12C5"/>
    <w:rsid w:val="00AC1FD5"/>
    <w:rsid w:val="00AC2588"/>
    <w:rsid w:val="00AD1732"/>
    <w:rsid w:val="00AD1BA5"/>
    <w:rsid w:val="00AD22C8"/>
    <w:rsid w:val="00AE455C"/>
    <w:rsid w:val="00AE590C"/>
    <w:rsid w:val="00AF3E22"/>
    <w:rsid w:val="00AF3F5F"/>
    <w:rsid w:val="00AF470B"/>
    <w:rsid w:val="00AF4EA0"/>
    <w:rsid w:val="00B0656C"/>
    <w:rsid w:val="00B123AD"/>
    <w:rsid w:val="00B17E09"/>
    <w:rsid w:val="00B210AE"/>
    <w:rsid w:val="00B24FFA"/>
    <w:rsid w:val="00B350C1"/>
    <w:rsid w:val="00B42CFB"/>
    <w:rsid w:val="00B42E40"/>
    <w:rsid w:val="00B46384"/>
    <w:rsid w:val="00B46FA0"/>
    <w:rsid w:val="00B5151A"/>
    <w:rsid w:val="00B5572F"/>
    <w:rsid w:val="00B6109F"/>
    <w:rsid w:val="00B62FCD"/>
    <w:rsid w:val="00B651AC"/>
    <w:rsid w:val="00B73F21"/>
    <w:rsid w:val="00B8142A"/>
    <w:rsid w:val="00B85A92"/>
    <w:rsid w:val="00B93C0E"/>
    <w:rsid w:val="00B94E1A"/>
    <w:rsid w:val="00BA2F5B"/>
    <w:rsid w:val="00BA3D6C"/>
    <w:rsid w:val="00BA7D19"/>
    <w:rsid w:val="00BB7784"/>
    <w:rsid w:val="00BC0402"/>
    <w:rsid w:val="00BC1D7C"/>
    <w:rsid w:val="00BC2757"/>
    <w:rsid w:val="00BC35D9"/>
    <w:rsid w:val="00BD07A6"/>
    <w:rsid w:val="00BD45A4"/>
    <w:rsid w:val="00BD5569"/>
    <w:rsid w:val="00BD77D8"/>
    <w:rsid w:val="00BE0F8E"/>
    <w:rsid w:val="00BE6A3A"/>
    <w:rsid w:val="00BF1D55"/>
    <w:rsid w:val="00BF52B9"/>
    <w:rsid w:val="00BF55F6"/>
    <w:rsid w:val="00BF750D"/>
    <w:rsid w:val="00C011CF"/>
    <w:rsid w:val="00C045B0"/>
    <w:rsid w:val="00C118D9"/>
    <w:rsid w:val="00C154A6"/>
    <w:rsid w:val="00C17E87"/>
    <w:rsid w:val="00C214E2"/>
    <w:rsid w:val="00C351A8"/>
    <w:rsid w:val="00C35C8E"/>
    <w:rsid w:val="00C373E4"/>
    <w:rsid w:val="00C37DB1"/>
    <w:rsid w:val="00C42474"/>
    <w:rsid w:val="00C427CC"/>
    <w:rsid w:val="00C44BDE"/>
    <w:rsid w:val="00C45669"/>
    <w:rsid w:val="00C46603"/>
    <w:rsid w:val="00C54631"/>
    <w:rsid w:val="00C5485C"/>
    <w:rsid w:val="00C61252"/>
    <w:rsid w:val="00C63D57"/>
    <w:rsid w:val="00C644F3"/>
    <w:rsid w:val="00C6703C"/>
    <w:rsid w:val="00C734C5"/>
    <w:rsid w:val="00C81049"/>
    <w:rsid w:val="00C83C57"/>
    <w:rsid w:val="00C877F9"/>
    <w:rsid w:val="00C96008"/>
    <w:rsid w:val="00C9711E"/>
    <w:rsid w:val="00C97AD2"/>
    <w:rsid w:val="00C97DF8"/>
    <w:rsid w:val="00CA6D49"/>
    <w:rsid w:val="00CA7626"/>
    <w:rsid w:val="00CB40E3"/>
    <w:rsid w:val="00CB4870"/>
    <w:rsid w:val="00CC1B09"/>
    <w:rsid w:val="00CC42B1"/>
    <w:rsid w:val="00CC460E"/>
    <w:rsid w:val="00CC622D"/>
    <w:rsid w:val="00CC7325"/>
    <w:rsid w:val="00CD044E"/>
    <w:rsid w:val="00CD3F85"/>
    <w:rsid w:val="00CD5951"/>
    <w:rsid w:val="00CD5D1F"/>
    <w:rsid w:val="00CE1452"/>
    <w:rsid w:val="00CE31B9"/>
    <w:rsid w:val="00CE4358"/>
    <w:rsid w:val="00CE4F63"/>
    <w:rsid w:val="00CE7F29"/>
    <w:rsid w:val="00CF2775"/>
    <w:rsid w:val="00CF7C2F"/>
    <w:rsid w:val="00CF7E31"/>
    <w:rsid w:val="00D02A33"/>
    <w:rsid w:val="00D032B7"/>
    <w:rsid w:val="00D05005"/>
    <w:rsid w:val="00D05878"/>
    <w:rsid w:val="00D10B21"/>
    <w:rsid w:val="00D12E36"/>
    <w:rsid w:val="00D1358C"/>
    <w:rsid w:val="00D14DCB"/>
    <w:rsid w:val="00D2614B"/>
    <w:rsid w:val="00D30829"/>
    <w:rsid w:val="00D32623"/>
    <w:rsid w:val="00D35288"/>
    <w:rsid w:val="00D36057"/>
    <w:rsid w:val="00D50D50"/>
    <w:rsid w:val="00D53492"/>
    <w:rsid w:val="00D53497"/>
    <w:rsid w:val="00D61D5B"/>
    <w:rsid w:val="00D6469D"/>
    <w:rsid w:val="00D6554E"/>
    <w:rsid w:val="00D66A15"/>
    <w:rsid w:val="00D7083C"/>
    <w:rsid w:val="00D75257"/>
    <w:rsid w:val="00D752DC"/>
    <w:rsid w:val="00D91902"/>
    <w:rsid w:val="00D93FDE"/>
    <w:rsid w:val="00D96B1C"/>
    <w:rsid w:val="00D97DAC"/>
    <w:rsid w:val="00DA0133"/>
    <w:rsid w:val="00DA0962"/>
    <w:rsid w:val="00DA3998"/>
    <w:rsid w:val="00DA4A8F"/>
    <w:rsid w:val="00DB0B86"/>
    <w:rsid w:val="00DB1756"/>
    <w:rsid w:val="00DB18F8"/>
    <w:rsid w:val="00DB1D43"/>
    <w:rsid w:val="00DB3046"/>
    <w:rsid w:val="00DB7D17"/>
    <w:rsid w:val="00DC2DDA"/>
    <w:rsid w:val="00DD238A"/>
    <w:rsid w:val="00DD2C1C"/>
    <w:rsid w:val="00DE205D"/>
    <w:rsid w:val="00DE439A"/>
    <w:rsid w:val="00DE53FD"/>
    <w:rsid w:val="00DE5890"/>
    <w:rsid w:val="00DF073A"/>
    <w:rsid w:val="00DF1E26"/>
    <w:rsid w:val="00DF41C7"/>
    <w:rsid w:val="00DF6C42"/>
    <w:rsid w:val="00DF77E2"/>
    <w:rsid w:val="00DF7B5C"/>
    <w:rsid w:val="00E05316"/>
    <w:rsid w:val="00E06945"/>
    <w:rsid w:val="00E10D79"/>
    <w:rsid w:val="00E26878"/>
    <w:rsid w:val="00E311BC"/>
    <w:rsid w:val="00E408E0"/>
    <w:rsid w:val="00E431C2"/>
    <w:rsid w:val="00E450AC"/>
    <w:rsid w:val="00E47A92"/>
    <w:rsid w:val="00E571EA"/>
    <w:rsid w:val="00E620CE"/>
    <w:rsid w:val="00E66254"/>
    <w:rsid w:val="00E774E5"/>
    <w:rsid w:val="00E83EC5"/>
    <w:rsid w:val="00E90C25"/>
    <w:rsid w:val="00E9167E"/>
    <w:rsid w:val="00EA2C20"/>
    <w:rsid w:val="00EA39C3"/>
    <w:rsid w:val="00EA3DB5"/>
    <w:rsid w:val="00EB342F"/>
    <w:rsid w:val="00EB7723"/>
    <w:rsid w:val="00EC0FE3"/>
    <w:rsid w:val="00EC4B63"/>
    <w:rsid w:val="00ED0A72"/>
    <w:rsid w:val="00ED1175"/>
    <w:rsid w:val="00ED25EB"/>
    <w:rsid w:val="00EE3552"/>
    <w:rsid w:val="00EE6B99"/>
    <w:rsid w:val="00EF02E9"/>
    <w:rsid w:val="00EF747C"/>
    <w:rsid w:val="00F008B2"/>
    <w:rsid w:val="00F04569"/>
    <w:rsid w:val="00F04E58"/>
    <w:rsid w:val="00F16C87"/>
    <w:rsid w:val="00F227B2"/>
    <w:rsid w:val="00F278E8"/>
    <w:rsid w:val="00F3061F"/>
    <w:rsid w:val="00F329BB"/>
    <w:rsid w:val="00F34D68"/>
    <w:rsid w:val="00F4298B"/>
    <w:rsid w:val="00F42BBF"/>
    <w:rsid w:val="00F45484"/>
    <w:rsid w:val="00F50FF9"/>
    <w:rsid w:val="00F5468B"/>
    <w:rsid w:val="00F547E0"/>
    <w:rsid w:val="00F566A2"/>
    <w:rsid w:val="00F56759"/>
    <w:rsid w:val="00F624B1"/>
    <w:rsid w:val="00F6325D"/>
    <w:rsid w:val="00F72D02"/>
    <w:rsid w:val="00F73E56"/>
    <w:rsid w:val="00F76870"/>
    <w:rsid w:val="00F85589"/>
    <w:rsid w:val="00F9354F"/>
    <w:rsid w:val="00FA1414"/>
    <w:rsid w:val="00FA3265"/>
    <w:rsid w:val="00FA45E3"/>
    <w:rsid w:val="00FA65D6"/>
    <w:rsid w:val="00FA69A9"/>
    <w:rsid w:val="00FA7090"/>
    <w:rsid w:val="00FA71B0"/>
    <w:rsid w:val="00FB404A"/>
    <w:rsid w:val="00FB4370"/>
    <w:rsid w:val="00FB51D1"/>
    <w:rsid w:val="00FB75D9"/>
    <w:rsid w:val="00FC70E8"/>
    <w:rsid w:val="00FD0D8A"/>
    <w:rsid w:val="00FD24C0"/>
    <w:rsid w:val="00FD39D5"/>
    <w:rsid w:val="00FD6C4C"/>
    <w:rsid w:val="00FE360E"/>
    <w:rsid w:val="00FE482F"/>
    <w:rsid w:val="00FE6D16"/>
    <w:rsid w:val="00FE73C5"/>
    <w:rsid w:val="00FF08D4"/>
    <w:rsid w:val="00FF4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272D36"/>
  <w15:chartTrackingRefBased/>
  <w15:docId w15:val="{97EB179A-DF47-9F4D-A955-66E816B3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615"/>
    <w:rPr>
      <w:sz w:val="24"/>
      <w:szCs w:val="24"/>
    </w:rPr>
  </w:style>
  <w:style w:type="paragraph" w:styleId="Heading1">
    <w:name w:val="heading 1"/>
    <w:basedOn w:val="Normal"/>
    <w:next w:val="Normal"/>
    <w:link w:val="Heading1Char"/>
    <w:uiPriority w:val="99"/>
    <w:qFormat/>
    <w:locked/>
    <w:rsid w:val="000D5153"/>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rsid w:val="00364615"/>
    <w:pPr>
      <w:keepNext/>
      <w:jc w:val="center"/>
      <w:outlineLvl w:val="1"/>
    </w:pPr>
    <w:rPr>
      <w:b/>
      <w:bCs/>
    </w:rPr>
  </w:style>
  <w:style w:type="paragraph" w:styleId="Heading3">
    <w:name w:val="heading 3"/>
    <w:basedOn w:val="Normal"/>
    <w:next w:val="Normal"/>
    <w:qFormat/>
    <w:rsid w:val="0036461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364615"/>
    <w:pPr>
      <w:tabs>
        <w:tab w:val="left" w:pos="720"/>
      </w:tabs>
      <w:ind w:left="720" w:hanging="720"/>
    </w:pPr>
    <w:rPr>
      <w:sz w:val="24"/>
      <w:szCs w:val="24"/>
    </w:rPr>
  </w:style>
  <w:style w:type="character" w:styleId="PageNumber">
    <w:name w:val="page number"/>
    <w:rsid w:val="00364615"/>
    <w:rPr>
      <w:rFonts w:cs="Times New Roman"/>
    </w:rPr>
  </w:style>
  <w:style w:type="paragraph" w:styleId="Footer">
    <w:name w:val="footer"/>
    <w:basedOn w:val="Normal"/>
    <w:link w:val="FooterChar"/>
    <w:uiPriority w:val="99"/>
    <w:rsid w:val="00364615"/>
    <w:pPr>
      <w:tabs>
        <w:tab w:val="center" w:pos="4320"/>
        <w:tab w:val="right" w:pos="8640"/>
      </w:tabs>
    </w:pPr>
  </w:style>
  <w:style w:type="paragraph" w:customStyle="1" w:styleId="82">
    <w:name w:val="82"/>
    <w:rsid w:val="00364615"/>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pPr>
    <w:rPr>
      <w:sz w:val="24"/>
      <w:szCs w:val="24"/>
    </w:rPr>
  </w:style>
  <w:style w:type="paragraph" w:styleId="BodyTextIndent">
    <w:name w:val="Body Text Indent"/>
    <w:basedOn w:val="Normal"/>
    <w:rsid w:val="00364615"/>
    <w:pPr>
      <w:tabs>
        <w:tab w:val="left" w:pos="0"/>
      </w:tabs>
      <w:ind w:left="1440"/>
    </w:pPr>
  </w:style>
  <w:style w:type="paragraph" w:styleId="BodyText">
    <w:name w:val="Body Text"/>
    <w:basedOn w:val="Normal"/>
    <w:rsid w:val="00364615"/>
    <w:pPr>
      <w:jc w:val="center"/>
    </w:pPr>
    <w:rPr>
      <w:b/>
      <w:bCs/>
    </w:rPr>
  </w:style>
  <w:style w:type="paragraph" w:styleId="BodyText2">
    <w:name w:val="Body Text 2"/>
    <w:basedOn w:val="Normal"/>
    <w:rsid w:val="00364615"/>
    <w:pPr>
      <w:jc w:val="center"/>
    </w:pPr>
    <w:rPr>
      <w:b/>
      <w:bCs/>
      <w:i/>
      <w:iCs/>
      <w:sz w:val="20"/>
    </w:rPr>
  </w:style>
  <w:style w:type="paragraph" w:styleId="BodyText3">
    <w:name w:val="Body Text 3"/>
    <w:basedOn w:val="Normal"/>
    <w:rsid w:val="00364615"/>
    <w:pPr>
      <w:jc w:val="center"/>
    </w:pPr>
    <w:rPr>
      <w:i/>
      <w:color w:val="808080"/>
      <w:sz w:val="20"/>
    </w:rPr>
  </w:style>
  <w:style w:type="paragraph" w:styleId="DocumentMap">
    <w:name w:val="Document Map"/>
    <w:basedOn w:val="Normal"/>
    <w:semiHidden/>
    <w:rsid w:val="00AF5E00"/>
    <w:pPr>
      <w:shd w:val="clear" w:color="auto" w:fill="000080"/>
    </w:pPr>
    <w:rPr>
      <w:rFonts w:ascii="Tahoma" w:hAnsi="Tahoma" w:cs="Tahoma"/>
      <w:sz w:val="20"/>
      <w:szCs w:val="20"/>
    </w:rPr>
  </w:style>
  <w:style w:type="paragraph" w:styleId="BalloonText">
    <w:name w:val="Balloon Text"/>
    <w:basedOn w:val="Normal"/>
    <w:semiHidden/>
    <w:rsid w:val="00AF5E00"/>
    <w:rPr>
      <w:rFonts w:ascii="Tahoma" w:hAnsi="Tahoma" w:cs="Tahoma"/>
      <w:sz w:val="16"/>
      <w:szCs w:val="16"/>
    </w:rPr>
  </w:style>
  <w:style w:type="paragraph" w:styleId="Subtitle">
    <w:name w:val="Subtitle"/>
    <w:basedOn w:val="Normal"/>
    <w:qFormat/>
    <w:rsid w:val="00E642A6"/>
    <w:pPr>
      <w:jc w:val="center"/>
    </w:pPr>
    <w:rPr>
      <w:sz w:val="32"/>
    </w:rPr>
  </w:style>
  <w:style w:type="character" w:styleId="CommentReference">
    <w:name w:val="annotation reference"/>
    <w:uiPriority w:val="99"/>
    <w:rsid w:val="00D26C3C"/>
    <w:rPr>
      <w:rFonts w:cs="Times New Roman"/>
      <w:sz w:val="16"/>
      <w:szCs w:val="16"/>
    </w:rPr>
  </w:style>
  <w:style w:type="paragraph" w:styleId="CommentText">
    <w:name w:val="annotation text"/>
    <w:basedOn w:val="Normal"/>
    <w:link w:val="CommentTextChar"/>
    <w:uiPriority w:val="99"/>
    <w:rsid w:val="00D26C3C"/>
    <w:rPr>
      <w:sz w:val="20"/>
      <w:szCs w:val="20"/>
      <w:lang w:val="x-none" w:eastAsia="x-none"/>
    </w:rPr>
  </w:style>
  <w:style w:type="character" w:customStyle="1" w:styleId="CommentTextChar">
    <w:name w:val="Comment Text Char"/>
    <w:link w:val="CommentText"/>
    <w:uiPriority w:val="99"/>
    <w:locked/>
    <w:rsid w:val="00D26C3C"/>
    <w:rPr>
      <w:rFonts w:cs="Times New Roman"/>
    </w:rPr>
  </w:style>
  <w:style w:type="paragraph" w:styleId="CommentSubject">
    <w:name w:val="annotation subject"/>
    <w:basedOn w:val="CommentText"/>
    <w:next w:val="CommentText"/>
    <w:link w:val="CommentSubjectChar"/>
    <w:semiHidden/>
    <w:rsid w:val="00D26C3C"/>
    <w:rPr>
      <w:b/>
      <w:bCs/>
    </w:rPr>
  </w:style>
  <w:style w:type="character" w:customStyle="1" w:styleId="CommentSubjectChar">
    <w:name w:val="Comment Subject Char"/>
    <w:link w:val="CommentSubject"/>
    <w:locked/>
    <w:rsid w:val="00D26C3C"/>
    <w:rPr>
      <w:rFonts w:cs="Times New Roman"/>
      <w:b/>
      <w:bCs/>
    </w:rPr>
  </w:style>
  <w:style w:type="paragraph" w:styleId="Revision">
    <w:name w:val="Revision"/>
    <w:hidden/>
    <w:uiPriority w:val="99"/>
    <w:semiHidden/>
    <w:rsid w:val="00B534BD"/>
    <w:rPr>
      <w:sz w:val="24"/>
      <w:szCs w:val="24"/>
    </w:rPr>
  </w:style>
  <w:style w:type="character" w:customStyle="1" w:styleId="Heading1Char">
    <w:name w:val="Heading 1 Char"/>
    <w:link w:val="Heading1"/>
    <w:uiPriority w:val="99"/>
    <w:rsid w:val="000D5153"/>
    <w:rPr>
      <w:rFonts w:ascii="Cambria" w:eastAsia="Times New Roman" w:hAnsi="Cambria" w:cs="Times New Roman"/>
      <w:b/>
      <w:bCs/>
      <w:kern w:val="32"/>
      <w:sz w:val="32"/>
      <w:szCs w:val="32"/>
    </w:rPr>
  </w:style>
  <w:style w:type="character" w:styleId="Hyperlink">
    <w:name w:val="Hyperlink"/>
    <w:uiPriority w:val="99"/>
    <w:unhideWhenUsed/>
    <w:rsid w:val="000172B3"/>
    <w:rPr>
      <w:color w:val="0000FF"/>
      <w:u w:val="single"/>
    </w:rPr>
  </w:style>
  <w:style w:type="paragraph" w:styleId="Header">
    <w:name w:val="header"/>
    <w:basedOn w:val="Normal"/>
    <w:link w:val="HeaderChar"/>
    <w:rsid w:val="004F74CF"/>
    <w:pPr>
      <w:tabs>
        <w:tab w:val="center" w:pos="4680"/>
        <w:tab w:val="right" w:pos="9360"/>
      </w:tabs>
    </w:pPr>
  </w:style>
  <w:style w:type="character" w:customStyle="1" w:styleId="HeaderChar">
    <w:name w:val="Header Char"/>
    <w:link w:val="Header"/>
    <w:rsid w:val="004F74CF"/>
    <w:rPr>
      <w:sz w:val="24"/>
      <w:szCs w:val="24"/>
    </w:rPr>
  </w:style>
  <w:style w:type="paragraph" w:styleId="ListParagraph">
    <w:name w:val="List Paragraph"/>
    <w:basedOn w:val="Normal"/>
    <w:uiPriority w:val="34"/>
    <w:qFormat/>
    <w:rsid w:val="00C37DB1"/>
    <w:pPr>
      <w:ind w:left="720"/>
    </w:pPr>
  </w:style>
  <w:style w:type="character" w:styleId="FollowedHyperlink">
    <w:name w:val="FollowedHyperlink"/>
    <w:rsid w:val="00CB40E3"/>
    <w:rPr>
      <w:color w:val="800080"/>
      <w:u w:val="single"/>
    </w:rPr>
  </w:style>
  <w:style w:type="character" w:customStyle="1" w:styleId="FooterChar">
    <w:name w:val="Footer Char"/>
    <w:link w:val="Footer"/>
    <w:uiPriority w:val="99"/>
    <w:rsid w:val="00F3061F"/>
    <w:rPr>
      <w:sz w:val="24"/>
      <w:szCs w:val="24"/>
    </w:rPr>
  </w:style>
  <w:style w:type="character" w:styleId="UnresolvedMention">
    <w:name w:val="Unresolved Mention"/>
    <w:uiPriority w:val="99"/>
    <w:semiHidden/>
    <w:unhideWhenUsed/>
    <w:rsid w:val="002A59DC"/>
    <w:rPr>
      <w:color w:val="808080"/>
      <w:shd w:val="clear" w:color="auto" w:fill="E6E6E6"/>
    </w:rPr>
  </w:style>
  <w:style w:type="paragraph" w:customStyle="1" w:styleId="pf0">
    <w:name w:val="pf0"/>
    <w:basedOn w:val="Normal"/>
    <w:rsid w:val="00056A5C"/>
    <w:pPr>
      <w:spacing w:before="100" w:beforeAutospacing="1" w:after="100" w:afterAutospacing="1"/>
    </w:pPr>
  </w:style>
  <w:style w:type="character" w:customStyle="1" w:styleId="cf01">
    <w:name w:val="cf01"/>
    <w:rsid w:val="00056A5C"/>
    <w:rPr>
      <w:rFonts w:ascii="Segoe UI" w:hAnsi="Segoe UI" w:cs="Segoe UI" w:hint="default"/>
      <w:color w:val="333333"/>
      <w:sz w:val="18"/>
      <w:szCs w:val="18"/>
    </w:rPr>
  </w:style>
  <w:style w:type="paragraph" w:styleId="NormalWeb">
    <w:name w:val="Normal (Web)"/>
    <w:basedOn w:val="Normal"/>
    <w:uiPriority w:val="99"/>
    <w:unhideWhenUsed/>
    <w:rsid w:val="00FB51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5602">
      <w:bodyDiv w:val="1"/>
      <w:marLeft w:val="0"/>
      <w:marRight w:val="0"/>
      <w:marTop w:val="0"/>
      <w:marBottom w:val="0"/>
      <w:divBdr>
        <w:top w:val="none" w:sz="0" w:space="0" w:color="auto"/>
        <w:left w:val="none" w:sz="0" w:space="0" w:color="auto"/>
        <w:bottom w:val="none" w:sz="0" w:space="0" w:color="auto"/>
        <w:right w:val="none" w:sz="0" w:space="0" w:color="auto"/>
      </w:divBdr>
    </w:div>
    <w:div w:id="299727272">
      <w:bodyDiv w:val="1"/>
      <w:marLeft w:val="0"/>
      <w:marRight w:val="0"/>
      <w:marTop w:val="0"/>
      <w:marBottom w:val="0"/>
      <w:divBdr>
        <w:top w:val="none" w:sz="0" w:space="0" w:color="auto"/>
        <w:left w:val="none" w:sz="0" w:space="0" w:color="auto"/>
        <w:bottom w:val="none" w:sz="0" w:space="0" w:color="auto"/>
        <w:right w:val="none" w:sz="0" w:space="0" w:color="auto"/>
      </w:divBdr>
    </w:div>
    <w:div w:id="363748704">
      <w:bodyDiv w:val="1"/>
      <w:marLeft w:val="0"/>
      <w:marRight w:val="0"/>
      <w:marTop w:val="0"/>
      <w:marBottom w:val="0"/>
      <w:divBdr>
        <w:top w:val="none" w:sz="0" w:space="0" w:color="auto"/>
        <w:left w:val="none" w:sz="0" w:space="0" w:color="auto"/>
        <w:bottom w:val="none" w:sz="0" w:space="0" w:color="auto"/>
        <w:right w:val="none" w:sz="0" w:space="0" w:color="auto"/>
      </w:divBdr>
    </w:div>
    <w:div w:id="400759027">
      <w:bodyDiv w:val="1"/>
      <w:marLeft w:val="0"/>
      <w:marRight w:val="0"/>
      <w:marTop w:val="0"/>
      <w:marBottom w:val="0"/>
      <w:divBdr>
        <w:top w:val="none" w:sz="0" w:space="0" w:color="auto"/>
        <w:left w:val="none" w:sz="0" w:space="0" w:color="auto"/>
        <w:bottom w:val="none" w:sz="0" w:space="0" w:color="auto"/>
        <w:right w:val="none" w:sz="0" w:space="0" w:color="auto"/>
      </w:divBdr>
    </w:div>
    <w:div w:id="407188488">
      <w:bodyDiv w:val="1"/>
      <w:marLeft w:val="0"/>
      <w:marRight w:val="0"/>
      <w:marTop w:val="0"/>
      <w:marBottom w:val="0"/>
      <w:divBdr>
        <w:top w:val="none" w:sz="0" w:space="0" w:color="auto"/>
        <w:left w:val="none" w:sz="0" w:space="0" w:color="auto"/>
        <w:bottom w:val="none" w:sz="0" w:space="0" w:color="auto"/>
        <w:right w:val="none" w:sz="0" w:space="0" w:color="auto"/>
      </w:divBdr>
    </w:div>
    <w:div w:id="414716220">
      <w:bodyDiv w:val="1"/>
      <w:marLeft w:val="0"/>
      <w:marRight w:val="0"/>
      <w:marTop w:val="0"/>
      <w:marBottom w:val="0"/>
      <w:divBdr>
        <w:top w:val="none" w:sz="0" w:space="0" w:color="auto"/>
        <w:left w:val="none" w:sz="0" w:space="0" w:color="auto"/>
        <w:bottom w:val="none" w:sz="0" w:space="0" w:color="auto"/>
        <w:right w:val="none" w:sz="0" w:space="0" w:color="auto"/>
      </w:divBdr>
    </w:div>
    <w:div w:id="486358654">
      <w:bodyDiv w:val="1"/>
      <w:marLeft w:val="0"/>
      <w:marRight w:val="0"/>
      <w:marTop w:val="0"/>
      <w:marBottom w:val="0"/>
      <w:divBdr>
        <w:top w:val="none" w:sz="0" w:space="0" w:color="auto"/>
        <w:left w:val="none" w:sz="0" w:space="0" w:color="auto"/>
        <w:bottom w:val="none" w:sz="0" w:space="0" w:color="auto"/>
        <w:right w:val="none" w:sz="0" w:space="0" w:color="auto"/>
      </w:divBdr>
    </w:div>
    <w:div w:id="496111618">
      <w:bodyDiv w:val="1"/>
      <w:marLeft w:val="0"/>
      <w:marRight w:val="0"/>
      <w:marTop w:val="0"/>
      <w:marBottom w:val="0"/>
      <w:divBdr>
        <w:top w:val="none" w:sz="0" w:space="0" w:color="auto"/>
        <w:left w:val="none" w:sz="0" w:space="0" w:color="auto"/>
        <w:bottom w:val="none" w:sz="0" w:space="0" w:color="auto"/>
        <w:right w:val="none" w:sz="0" w:space="0" w:color="auto"/>
      </w:divBdr>
    </w:div>
    <w:div w:id="567035590">
      <w:bodyDiv w:val="1"/>
      <w:marLeft w:val="0"/>
      <w:marRight w:val="0"/>
      <w:marTop w:val="0"/>
      <w:marBottom w:val="0"/>
      <w:divBdr>
        <w:top w:val="none" w:sz="0" w:space="0" w:color="auto"/>
        <w:left w:val="none" w:sz="0" w:space="0" w:color="auto"/>
        <w:bottom w:val="none" w:sz="0" w:space="0" w:color="auto"/>
        <w:right w:val="none" w:sz="0" w:space="0" w:color="auto"/>
      </w:divBdr>
    </w:div>
    <w:div w:id="592395651">
      <w:bodyDiv w:val="1"/>
      <w:marLeft w:val="0"/>
      <w:marRight w:val="0"/>
      <w:marTop w:val="0"/>
      <w:marBottom w:val="0"/>
      <w:divBdr>
        <w:top w:val="none" w:sz="0" w:space="0" w:color="auto"/>
        <w:left w:val="none" w:sz="0" w:space="0" w:color="auto"/>
        <w:bottom w:val="none" w:sz="0" w:space="0" w:color="auto"/>
        <w:right w:val="none" w:sz="0" w:space="0" w:color="auto"/>
      </w:divBdr>
    </w:div>
    <w:div w:id="842890951">
      <w:bodyDiv w:val="1"/>
      <w:marLeft w:val="0"/>
      <w:marRight w:val="0"/>
      <w:marTop w:val="0"/>
      <w:marBottom w:val="0"/>
      <w:divBdr>
        <w:top w:val="none" w:sz="0" w:space="0" w:color="auto"/>
        <w:left w:val="none" w:sz="0" w:space="0" w:color="auto"/>
        <w:bottom w:val="none" w:sz="0" w:space="0" w:color="auto"/>
        <w:right w:val="none" w:sz="0" w:space="0" w:color="auto"/>
      </w:divBdr>
    </w:div>
    <w:div w:id="947388574">
      <w:bodyDiv w:val="1"/>
      <w:marLeft w:val="0"/>
      <w:marRight w:val="0"/>
      <w:marTop w:val="0"/>
      <w:marBottom w:val="0"/>
      <w:divBdr>
        <w:top w:val="none" w:sz="0" w:space="0" w:color="auto"/>
        <w:left w:val="none" w:sz="0" w:space="0" w:color="auto"/>
        <w:bottom w:val="none" w:sz="0" w:space="0" w:color="auto"/>
        <w:right w:val="none" w:sz="0" w:space="0" w:color="auto"/>
      </w:divBdr>
    </w:div>
    <w:div w:id="1040395297">
      <w:bodyDiv w:val="1"/>
      <w:marLeft w:val="0"/>
      <w:marRight w:val="0"/>
      <w:marTop w:val="0"/>
      <w:marBottom w:val="0"/>
      <w:divBdr>
        <w:top w:val="none" w:sz="0" w:space="0" w:color="auto"/>
        <w:left w:val="none" w:sz="0" w:space="0" w:color="auto"/>
        <w:bottom w:val="none" w:sz="0" w:space="0" w:color="auto"/>
        <w:right w:val="none" w:sz="0" w:space="0" w:color="auto"/>
      </w:divBdr>
    </w:div>
    <w:div w:id="1106576583">
      <w:bodyDiv w:val="1"/>
      <w:marLeft w:val="0"/>
      <w:marRight w:val="0"/>
      <w:marTop w:val="0"/>
      <w:marBottom w:val="0"/>
      <w:divBdr>
        <w:top w:val="none" w:sz="0" w:space="0" w:color="auto"/>
        <w:left w:val="none" w:sz="0" w:space="0" w:color="auto"/>
        <w:bottom w:val="none" w:sz="0" w:space="0" w:color="auto"/>
        <w:right w:val="none" w:sz="0" w:space="0" w:color="auto"/>
      </w:divBdr>
    </w:div>
    <w:div w:id="1137604738">
      <w:bodyDiv w:val="1"/>
      <w:marLeft w:val="0"/>
      <w:marRight w:val="0"/>
      <w:marTop w:val="0"/>
      <w:marBottom w:val="0"/>
      <w:divBdr>
        <w:top w:val="none" w:sz="0" w:space="0" w:color="auto"/>
        <w:left w:val="none" w:sz="0" w:space="0" w:color="auto"/>
        <w:bottom w:val="none" w:sz="0" w:space="0" w:color="auto"/>
        <w:right w:val="none" w:sz="0" w:space="0" w:color="auto"/>
      </w:divBdr>
    </w:div>
    <w:div w:id="1152601131">
      <w:bodyDiv w:val="1"/>
      <w:marLeft w:val="0"/>
      <w:marRight w:val="0"/>
      <w:marTop w:val="0"/>
      <w:marBottom w:val="0"/>
      <w:divBdr>
        <w:top w:val="none" w:sz="0" w:space="0" w:color="auto"/>
        <w:left w:val="none" w:sz="0" w:space="0" w:color="auto"/>
        <w:bottom w:val="none" w:sz="0" w:space="0" w:color="auto"/>
        <w:right w:val="none" w:sz="0" w:space="0" w:color="auto"/>
      </w:divBdr>
    </w:div>
    <w:div w:id="1170485139">
      <w:bodyDiv w:val="1"/>
      <w:marLeft w:val="0"/>
      <w:marRight w:val="0"/>
      <w:marTop w:val="0"/>
      <w:marBottom w:val="0"/>
      <w:divBdr>
        <w:top w:val="none" w:sz="0" w:space="0" w:color="auto"/>
        <w:left w:val="none" w:sz="0" w:space="0" w:color="auto"/>
        <w:bottom w:val="none" w:sz="0" w:space="0" w:color="auto"/>
        <w:right w:val="none" w:sz="0" w:space="0" w:color="auto"/>
      </w:divBdr>
    </w:div>
    <w:div w:id="1188719511">
      <w:bodyDiv w:val="1"/>
      <w:marLeft w:val="0"/>
      <w:marRight w:val="0"/>
      <w:marTop w:val="0"/>
      <w:marBottom w:val="0"/>
      <w:divBdr>
        <w:top w:val="none" w:sz="0" w:space="0" w:color="auto"/>
        <w:left w:val="none" w:sz="0" w:space="0" w:color="auto"/>
        <w:bottom w:val="none" w:sz="0" w:space="0" w:color="auto"/>
        <w:right w:val="none" w:sz="0" w:space="0" w:color="auto"/>
      </w:divBdr>
    </w:div>
    <w:div w:id="1212688801">
      <w:bodyDiv w:val="1"/>
      <w:marLeft w:val="0"/>
      <w:marRight w:val="0"/>
      <w:marTop w:val="0"/>
      <w:marBottom w:val="0"/>
      <w:divBdr>
        <w:top w:val="none" w:sz="0" w:space="0" w:color="auto"/>
        <w:left w:val="none" w:sz="0" w:space="0" w:color="auto"/>
        <w:bottom w:val="none" w:sz="0" w:space="0" w:color="auto"/>
        <w:right w:val="none" w:sz="0" w:space="0" w:color="auto"/>
      </w:divBdr>
    </w:div>
    <w:div w:id="1383603155">
      <w:bodyDiv w:val="1"/>
      <w:marLeft w:val="0"/>
      <w:marRight w:val="0"/>
      <w:marTop w:val="0"/>
      <w:marBottom w:val="0"/>
      <w:divBdr>
        <w:top w:val="none" w:sz="0" w:space="0" w:color="auto"/>
        <w:left w:val="none" w:sz="0" w:space="0" w:color="auto"/>
        <w:bottom w:val="none" w:sz="0" w:space="0" w:color="auto"/>
        <w:right w:val="none" w:sz="0" w:space="0" w:color="auto"/>
      </w:divBdr>
    </w:div>
    <w:div w:id="1449927507">
      <w:bodyDiv w:val="1"/>
      <w:marLeft w:val="0"/>
      <w:marRight w:val="0"/>
      <w:marTop w:val="0"/>
      <w:marBottom w:val="0"/>
      <w:divBdr>
        <w:top w:val="none" w:sz="0" w:space="0" w:color="auto"/>
        <w:left w:val="none" w:sz="0" w:space="0" w:color="auto"/>
        <w:bottom w:val="none" w:sz="0" w:space="0" w:color="auto"/>
        <w:right w:val="none" w:sz="0" w:space="0" w:color="auto"/>
      </w:divBdr>
    </w:div>
    <w:div w:id="1598174542">
      <w:bodyDiv w:val="1"/>
      <w:marLeft w:val="0"/>
      <w:marRight w:val="0"/>
      <w:marTop w:val="0"/>
      <w:marBottom w:val="0"/>
      <w:divBdr>
        <w:top w:val="none" w:sz="0" w:space="0" w:color="auto"/>
        <w:left w:val="none" w:sz="0" w:space="0" w:color="auto"/>
        <w:bottom w:val="none" w:sz="0" w:space="0" w:color="auto"/>
        <w:right w:val="none" w:sz="0" w:space="0" w:color="auto"/>
      </w:divBdr>
    </w:div>
    <w:div w:id="1616400076">
      <w:bodyDiv w:val="1"/>
      <w:marLeft w:val="0"/>
      <w:marRight w:val="0"/>
      <w:marTop w:val="0"/>
      <w:marBottom w:val="0"/>
      <w:divBdr>
        <w:top w:val="none" w:sz="0" w:space="0" w:color="auto"/>
        <w:left w:val="none" w:sz="0" w:space="0" w:color="auto"/>
        <w:bottom w:val="none" w:sz="0" w:space="0" w:color="auto"/>
        <w:right w:val="none" w:sz="0" w:space="0" w:color="auto"/>
      </w:divBdr>
    </w:div>
    <w:div w:id="1725177394">
      <w:bodyDiv w:val="1"/>
      <w:marLeft w:val="0"/>
      <w:marRight w:val="0"/>
      <w:marTop w:val="0"/>
      <w:marBottom w:val="0"/>
      <w:divBdr>
        <w:top w:val="none" w:sz="0" w:space="0" w:color="auto"/>
        <w:left w:val="none" w:sz="0" w:space="0" w:color="auto"/>
        <w:bottom w:val="none" w:sz="0" w:space="0" w:color="auto"/>
        <w:right w:val="none" w:sz="0" w:space="0" w:color="auto"/>
      </w:divBdr>
    </w:div>
    <w:div w:id="192795734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F6E425FDB95574890BCDF2D7CDF78E8" ma:contentTypeVersion="0" ma:contentTypeDescription="Create a new document." ma:contentTypeScope="" ma:versionID="92885bb0b69669e95cf5415623b47449">
  <xsd:schema xmlns:xsd="http://www.w3.org/2001/XMLSchema" xmlns:xs="http://www.w3.org/2001/XMLSchema" xmlns:p="http://schemas.microsoft.com/office/2006/metadata/properties" xmlns:ns2="9d9f5da0-3138-4534-bc12-b4e5a2db4ac4" targetNamespace="http://schemas.microsoft.com/office/2006/metadata/properties" ma:root="true" ma:fieldsID="2cadd1de93d066da9c7da43ffc86b781" ns2:_="">
    <xsd:import namespace="9d9f5da0-3138-4534-bc12-b4e5a2db4a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f5da0-3138-4534-bc12-b4e5a2db4a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DD74436-B17D-4E22-82B2-D75F69CF6BA1}">
  <ds:schemaRefs>
    <ds:schemaRef ds:uri="http://schemas.openxmlformats.org/officeDocument/2006/bibliography"/>
  </ds:schemaRefs>
</ds:datastoreItem>
</file>

<file path=customXml/itemProps2.xml><?xml version="1.0" encoding="utf-8"?>
<ds:datastoreItem xmlns:ds="http://schemas.openxmlformats.org/officeDocument/2006/customXml" ds:itemID="{96DFF40F-38B3-4ABB-A262-1BCBA41EE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f5da0-3138-4534-bc12-b4e5a2db4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605E2-3F95-45E4-8B7A-EF9819B3EE3E}">
  <ds:schemaRefs>
    <ds:schemaRef ds:uri="http://schemas.microsoft.com/sharepoint/events"/>
  </ds:schemaRefs>
</ds:datastoreItem>
</file>

<file path=customXml/itemProps4.xml><?xml version="1.0" encoding="utf-8"?>
<ds:datastoreItem xmlns:ds="http://schemas.openxmlformats.org/officeDocument/2006/customXml" ds:itemID="{98DDD949-77CE-4EF3-A6F5-444EAD285D92}">
  <ds:schemaRefs>
    <ds:schemaRef ds:uri="http://schemas.microsoft.com/sharepoint/v3/contenttype/forms"/>
  </ds:schemaRefs>
</ds:datastoreItem>
</file>

<file path=customXml/itemProps5.xml><?xml version="1.0" encoding="utf-8"?>
<ds:datastoreItem xmlns:ds="http://schemas.openxmlformats.org/officeDocument/2006/customXml" ds:itemID="{303FE040-A01E-4338-AC5C-A92D79FBF9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5668</Words>
  <Characters>30498</Characters>
  <Application>Microsoft Office Word</Application>
  <DocSecurity>0</DocSecurity>
  <Lines>729</Lines>
  <Paragraphs>166</Paragraphs>
  <ScaleCrop>false</ScaleCrop>
  <HeadingPairs>
    <vt:vector size="2" baseType="variant">
      <vt:variant>
        <vt:lpstr>Title</vt:lpstr>
      </vt:variant>
      <vt:variant>
        <vt:i4>1</vt:i4>
      </vt:variant>
    </vt:vector>
  </HeadingPairs>
  <TitlesOfParts>
    <vt:vector size="1" baseType="lpstr">
      <vt:lpstr>United States Public Health Service Commissioned Corps Junior Officer Advisory Group Bylaws</vt:lpstr>
    </vt:vector>
  </TitlesOfParts>
  <Manager/>
  <Company>Federal Bureau Of Prisons</Company>
  <LinksUpToDate>false</LinksUpToDate>
  <CharactersWithSpaces>36427</CharactersWithSpaces>
  <SharedDoc>false</SharedDoc>
  <HyperlinkBase/>
  <HLinks>
    <vt:vector size="138" baseType="variant">
      <vt:variant>
        <vt:i4>1245214</vt:i4>
      </vt:variant>
      <vt:variant>
        <vt:i4>66</vt:i4>
      </vt:variant>
      <vt:variant>
        <vt:i4>0</vt:i4>
      </vt:variant>
      <vt:variant>
        <vt:i4>5</vt:i4>
      </vt:variant>
      <vt:variant>
        <vt:lpwstr/>
      </vt:variant>
      <vt:variant>
        <vt:lpwstr>_ARTICLE_III</vt:lpwstr>
      </vt:variant>
      <vt:variant>
        <vt:i4>3997761</vt:i4>
      </vt:variant>
      <vt:variant>
        <vt:i4>63</vt:i4>
      </vt:variant>
      <vt:variant>
        <vt:i4>0</vt:i4>
      </vt:variant>
      <vt:variant>
        <vt:i4>5</vt:i4>
      </vt:variant>
      <vt:variant>
        <vt:lpwstr/>
      </vt:variant>
      <vt:variant>
        <vt:lpwstr>_ARTICLE_VII_1</vt:lpwstr>
      </vt:variant>
      <vt:variant>
        <vt:i4>1245214</vt:i4>
      </vt:variant>
      <vt:variant>
        <vt:i4>60</vt:i4>
      </vt:variant>
      <vt:variant>
        <vt:i4>0</vt:i4>
      </vt:variant>
      <vt:variant>
        <vt:i4>5</vt:i4>
      </vt:variant>
      <vt:variant>
        <vt:lpwstr/>
      </vt:variant>
      <vt:variant>
        <vt:lpwstr>_ARTICLE_III</vt:lpwstr>
      </vt:variant>
      <vt:variant>
        <vt:i4>1114201</vt:i4>
      </vt:variant>
      <vt:variant>
        <vt:i4>57</vt:i4>
      </vt:variant>
      <vt:variant>
        <vt:i4>0</vt:i4>
      </vt:variant>
      <vt:variant>
        <vt:i4>5</vt:i4>
      </vt:variant>
      <vt:variant>
        <vt:lpwstr/>
      </vt:variant>
      <vt:variant>
        <vt:lpwstr>_PROXY/Alternate_FORM</vt:lpwstr>
      </vt:variant>
      <vt:variant>
        <vt:i4>1114201</vt:i4>
      </vt:variant>
      <vt:variant>
        <vt:i4>54</vt:i4>
      </vt:variant>
      <vt:variant>
        <vt:i4>0</vt:i4>
      </vt:variant>
      <vt:variant>
        <vt:i4>5</vt:i4>
      </vt:variant>
      <vt:variant>
        <vt:lpwstr/>
      </vt:variant>
      <vt:variant>
        <vt:lpwstr>_PROXY/Alternate_FORM</vt:lpwstr>
      </vt:variant>
      <vt:variant>
        <vt:i4>1245214</vt:i4>
      </vt:variant>
      <vt:variant>
        <vt:i4>51</vt:i4>
      </vt:variant>
      <vt:variant>
        <vt:i4>0</vt:i4>
      </vt:variant>
      <vt:variant>
        <vt:i4>5</vt:i4>
      </vt:variant>
      <vt:variant>
        <vt:lpwstr/>
      </vt:variant>
      <vt:variant>
        <vt:lpwstr>_ARTICLE_III</vt:lpwstr>
      </vt:variant>
      <vt:variant>
        <vt:i4>3801118</vt:i4>
      </vt:variant>
      <vt:variant>
        <vt:i4>48</vt:i4>
      </vt:variant>
      <vt:variant>
        <vt:i4>0</vt:i4>
      </vt:variant>
      <vt:variant>
        <vt:i4>5</vt:i4>
      </vt:variant>
      <vt:variant>
        <vt:lpwstr/>
      </vt:variant>
      <vt:variant>
        <vt:lpwstr>_ARTICLE_VI_1</vt:lpwstr>
      </vt:variant>
      <vt:variant>
        <vt:i4>7995511</vt:i4>
      </vt:variant>
      <vt:variant>
        <vt:i4>45</vt:i4>
      </vt:variant>
      <vt:variant>
        <vt:i4>0</vt:i4>
      </vt:variant>
      <vt:variant>
        <vt:i4>5</vt:i4>
      </vt:variant>
      <vt:variant>
        <vt:lpwstr/>
      </vt:variant>
      <vt:variant>
        <vt:lpwstr>_ARTICLE_IV</vt:lpwstr>
      </vt:variant>
      <vt:variant>
        <vt:i4>7995511</vt:i4>
      </vt:variant>
      <vt:variant>
        <vt:i4>42</vt:i4>
      </vt:variant>
      <vt:variant>
        <vt:i4>0</vt:i4>
      </vt:variant>
      <vt:variant>
        <vt:i4>5</vt:i4>
      </vt:variant>
      <vt:variant>
        <vt:lpwstr/>
      </vt:variant>
      <vt:variant>
        <vt:lpwstr>_ARTICLE_IV</vt:lpwstr>
      </vt:variant>
      <vt:variant>
        <vt:i4>5439607</vt:i4>
      </vt:variant>
      <vt:variant>
        <vt:i4>39</vt:i4>
      </vt:variant>
      <vt:variant>
        <vt:i4>0</vt:i4>
      </vt:variant>
      <vt:variant>
        <vt:i4>5</vt:i4>
      </vt:variant>
      <vt:variant>
        <vt:lpwstr/>
      </vt:variant>
      <vt:variant>
        <vt:lpwstr>_ARTICLE_VIII_1</vt:lpwstr>
      </vt:variant>
      <vt:variant>
        <vt:i4>6619255</vt:i4>
      </vt:variant>
      <vt:variant>
        <vt:i4>36</vt:i4>
      </vt:variant>
      <vt:variant>
        <vt:i4>0</vt:i4>
      </vt:variant>
      <vt:variant>
        <vt:i4>5</vt:i4>
      </vt:variant>
      <vt:variant>
        <vt:lpwstr/>
      </vt:variant>
      <vt:variant>
        <vt:lpwstr>_ARTICLE_V</vt:lpwstr>
      </vt:variant>
      <vt:variant>
        <vt:i4>3997761</vt:i4>
      </vt:variant>
      <vt:variant>
        <vt:i4>33</vt:i4>
      </vt:variant>
      <vt:variant>
        <vt:i4>0</vt:i4>
      </vt:variant>
      <vt:variant>
        <vt:i4>5</vt:i4>
      </vt:variant>
      <vt:variant>
        <vt:lpwstr/>
      </vt:variant>
      <vt:variant>
        <vt:lpwstr>_ARTICLE_VII_1</vt:lpwstr>
      </vt:variant>
      <vt:variant>
        <vt:i4>1114201</vt:i4>
      </vt:variant>
      <vt:variant>
        <vt:i4>30</vt:i4>
      </vt:variant>
      <vt:variant>
        <vt:i4>0</vt:i4>
      </vt:variant>
      <vt:variant>
        <vt:i4>5</vt:i4>
      </vt:variant>
      <vt:variant>
        <vt:lpwstr/>
      </vt:variant>
      <vt:variant>
        <vt:lpwstr>_PROXY/Alternate_FORM</vt:lpwstr>
      </vt:variant>
      <vt:variant>
        <vt:i4>3997761</vt:i4>
      </vt:variant>
      <vt:variant>
        <vt:i4>27</vt:i4>
      </vt:variant>
      <vt:variant>
        <vt:i4>0</vt:i4>
      </vt:variant>
      <vt:variant>
        <vt:i4>5</vt:i4>
      </vt:variant>
      <vt:variant>
        <vt:lpwstr/>
      </vt:variant>
      <vt:variant>
        <vt:lpwstr>_ARTICLE_VII_1</vt:lpwstr>
      </vt:variant>
      <vt:variant>
        <vt:i4>1114201</vt:i4>
      </vt:variant>
      <vt:variant>
        <vt:i4>24</vt:i4>
      </vt:variant>
      <vt:variant>
        <vt:i4>0</vt:i4>
      </vt:variant>
      <vt:variant>
        <vt:i4>5</vt:i4>
      </vt:variant>
      <vt:variant>
        <vt:lpwstr/>
      </vt:variant>
      <vt:variant>
        <vt:lpwstr>_PROXY/Alternate_FORM</vt:lpwstr>
      </vt:variant>
      <vt:variant>
        <vt:i4>786462</vt:i4>
      </vt:variant>
      <vt:variant>
        <vt:i4>21</vt:i4>
      </vt:variant>
      <vt:variant>
        <vt:i4>0</vt:i4>
      </vt:variant>
      <vt:variant>
        <vt:i4>5</vt:i4>
      </vt:variant>
      <vt:variant>
        <vt:lpwstr/>
      </vt:variant>
      <vt:variant>
        <vt:lpwstr>_ARTICLE_VIII</vt:lpwstr>
      </vt:variant>
      <vt:variant>
        <vt:i4>786462</vt:i4>
      </vt:variant>
      <vt:variant>
        <vt:i4>18</vt:i4>
      </vt:variant>
      <vt:variant>
        <vt:i4>0</vt:i4>
      </vt:variant>
      <vt:variant>
        <vt:i4>5</vt:i4>
      </vt:variant>
      <vt:variant>
        <vt:lpwstr/>
      </vt:variant>
      <vt:variant>
        <vt:lpwstr>_ARTICLE_VII</vt:lpwstr>
      </vt:variant>
      <vt:variant>
        <vt:i4>6619255</vt:i4>
      </vt:variant>
      <vt:variant>
        <vt:i4>15</vt:i4>
      </vt:variant>
      <vt:variant>
        <vt:i4>0</vt:i4>
      </vt:variant>
      <vt:variant>
        <vt:i4>5</vt:i4>
      </vt:variant>
      <vt:variant>
        <vt:lpwstr/>
      </vt:variant>
      <vt:variant>
        <vt:lpwstr>_ARTICLE_VI</vt:lpwstr>
      </vt:variant>
      <vt:variant>
        <vt:i4>6619255</vt:i4>
      </vt:variant>
      <vt:variant>
        <vt:i4>12</vt:i4>
      </vt:variant>
      <vt:variant>
        <vt:i4>0</vt:i4>
      </vt:variant>
      <vt:variant>
        <vt:i4>5</vt:i4>
      </vt:variant>
      <vt:variant>
        <vt:lpwstr/>
      </vt:variant>
      <vt:variant>
        <vt:lpwstr>_ARTICLE_V</vt:lpwstr>
      </vt:variant>
      <vt:variant>
        <vt:i4>7995511</vt:i4>
      </vt:variant>
      <vt:variant>
        <vt:i4>9</vt:i4>
      </vt:variant>
      <vt:variant>
        <vt:i4>0</vt:i4>
      </vt:variant>
      <vt:variant>
        <vt:i4>5</vt:i4>
      </vt:variant>
      <vt:variant>
        <vt:lpwstr/>
      </vt:variant>
      <vt:variant>
        <vt:lpwstr>_ARTICLE_IV</vt:lpwstr>
      </vt:variant>
      <vt:variant>
        <vt:i4>1245214</vt:i4>
      </vt:variant>
      <vt:variant>
        <vt:i4>6</vt:i4>
      </vt:variant>
      <vt:variant>
        <vt:i4>0</vt:i4>
      </vt:variant>
      <vt:variant>
        <vt:i4>5</vt:i4>
      </vt:variant>
      <vt:variant>
        <vt:lpwstr/>
      </vt:variant>
      <vt:variant>
        <vt:lpwstr>_ARTICLE_III</vt:lpwstr>
      </vt:variant>
      <vt:variant>
        <vt:i4>7995511</vt:i4>
      </vt:variant>
      <vt:variant>
        <vt:i4>3</vt:i4>
      </vt:variant>
      <vt:variant>
        <vt:i4>0</vt:i4>
      </vt:variant>
      <vt:variant>
        <vt:i4>5</vt:i4>
      </vt:variant>
      <vt:variant>
        <vt:lpwstr/>
      </vt:variant>
      <vt:variant>
        <vt:lpwstr>_ARTICLE_II</vt:lpwstr>
      </vt:variant>
      <vt:variant>
        <vt:i4>7995511</vt:i4>
      </vt:variant>
      <vt:variant>
        <vt:i4>0</vt:i4>
      </vt:variant>
      <vt:variant>
        <vt:i4>0</vt:i4>
      </vt:variant>
      <vt:variant>
        <vt:i4>5</vt:i4>
      </vt:variant>
      <vt:variant>
        <vt:lpwstr/>
      </vt:variant>
      <vt:variant>
        <vt:lpwstr>_ARTICLE_I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Public Health Service Commissioned Corps Junior Officer Advisory Group Bylaws</dc:title>
  <dc:subject>2024 approved bylaws</dc:subject>
  <dc:creator>JOAG Executive Committee</dc:creator>
  <cp:keywords>Junior Officer Advisory Group, JOAG, Bylaws, 2024, 2024 Bylaws, 2024 JOAG Bylaws</cp:keywords>
  <dc:description/>
  <cp:lastModifiedBy>Deni Pimental Hulett</cp:lastModifiedBy>
  <cp:revision>3</cp:revision>
  <cp:lastPrinted>2024-04-10T01:46:00Z</cp:lastPrinted>
  <dcterms:created xsi:type="dcterms:W3CDTF">2024-04-10T02:17:00Z</dcterms:created>
  <dcterms:modified xsi:type="dcterms:W3CDTF">2024-04-10T02:22:00Z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P3TFHX2NKKR7-49-16</vt:lpwstr>
  </property>
  <property fmtid="{D5CDD505-2E9C-101B-9397-08002B2CF9AE}" pid="3" name="_dlc_DocIdItemGuid">
    <vt:lpwstr>b2ab6737-1134-4641-b50b-28dcd2dcacf0</vt:lpwstr>
  </property>
  <property fmtid="{D5CDD505-2E9C-101B-9397-08002B2CF9AE}" pid="4" name="_dlc_DocIdUrl">
    <vt:lpwstr>http://sharepoint.fda.gov/orgs/CDER-OMEPRM-DMEPA/Team6/_layouts/DocIdRedir.aspx?ID=P3TFHX2NKKR7-49-16, P3TFHX2NKKR7-49-16</vt:lpwstr>
  </property>
  <property fmtid="{D5CDD505-2E9C-101B-9397-08002B2CF9AE}" pid="5" name="GrammarlyDocumentId">
    <vt:lpwstr>a7f49ea771e6761bb4e7f9f5b6284a574a3ac52ff02b64f943b634f76917a86d</vt:lpwstr>
  </property>
  <property fmtid="{D5CDD505-2E9C-101B-9397-08002B2CF9AE}" pid="6" name="MSIP_Label_7b94a7b8-f06c-4dfe-bdcc-9b548fd58c31_Enabled">
    <vt:lpwstr>true</vt:lpwstr>
  </property>
  <property fmtid="{D5CDD505-2E9C-101B-9397-08002B2CF9AE}" pid="7" name="MSIP_Label_7b94a7b8-f06c-4dfe-bdcc-9b548fd58c31_SetDate">
    <vt:lpwstr>2023-03-14T19:34:05Z</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iteId">
    <vt:lpwstr>9ce70869-60db-44fd-abe8-d2767077fc8f</vt:lpwstr>
  </property>
  <property fmtid="{D5CDD505-2E9C-101B-9397-08002B2CF9AE}" pid="11" name="MSIP_Label_7b94a7b8-f06c-4dfe-bdcc-9b548fd58c31_ActionId">
    <vt:lpwstr>e1e8e9f7-2406-4ad7-a1c7-58bf69ceb4bc</vt:lpwstr>
  </property>
  <property fmtid="{D5CDD505-2E9C-101B-9397-08002B2CF9AE}" pid="12" name="MSIP_Label_7b94a7b8-f06c-4dfe-bdcc-9b548fd58c31_ContentBits">
    <vt:lpwstr>0</vt:lpwstr>
  </property>
</Properties>
</file>