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883E" w14:textId="77777777" w:rsidR="00AF160A" w:rsidRPr="00186513" w:rsidRDefault="00700DA0" w:rsidP="00186513">
      <w:pPr>
        <w:pStyle w:val="Title"/>
      </w:pPr>
      <w:r w:rsidRPr="00186513">
        <w:drawing>
          <wp:anchor distT="0" distB="0" distL="114300" distR="114300" simplePos="0" relativeHeight="251658241" behindDoc="0" locked="0" layoutInCell="1" allowOverlap="1" wp14:anchorId="11A28865" wp14:editId="11A28866">
            <wp:simplePos x="0" y="0"/>
            <wp:positionH relativeFrom="margin">
              <wp:posOffset>5389245</wp:posOffset>
            </wp:positionH>
            <wp:positionV relativeFrom="margin">
              <wp:posOffset>-798195</wp:posOffset>
            </wp:positionV>
            <wp:extent cx="1179830" cy="1094740"/>
            <wp:effectExtent l="0" t="0" r="0" b="0"/>
            <wp:wrapNone/>
            <wp:docPr id="4" name="Picture 4" descr="JOAG: Junior Officer Advisor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r="12370" b="21257"/>
                    <a:stretch/>
                  </pic:blipFill>
                  <pic:spPr bwMode="auto">
                    <a:xfrm>
                      <a:off x="0" y="0"/>
                      <a:ext cx="11798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186513">
        <w:drawing>
          <wp:anchor distT="0" distB="0" distL="114300" distR="114300" simplePos="0" relativeHeight="251658240" behindDoc="0" locked="0" layoutInCell="1" allowOverlap="1" wp14:anchorId="11A28867" wp14:editId="11A28868">
            <wp:simplePos x="0" y="0"/>
            <wp:positionH relativeFrom="column">
              <wp:posOffset>-596900</wp:posOffset>
            </wp:positionH>
            <wp:positionV relativeFrom="paragraph">
              <wp:posOffset>-706120</wp:posOffset>
            </wp:positionV>
            <wp:extent cx="915035" cy="915035"/>
            <wp:effectExtent l="19050" t="0" r="0" b="0"/>
            <wp:wrapNone/>
            <wp:docPr id="9" name="Picture 9" descr="U.S. Public Health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2C1" w:rsidRPr="00186513">
        <w:t>JOAG Recruitment and Retention Committee</w:t>
      </w:r>
    </w:p>
    <w:p w14:paraId="11A2883F" w14:textId="77777777" w:rsidR="00AF160A" w:rsidRPr="005A24EE" w:rsidRDefault="00E172C1" w:rsidP="009F749F">
      <w:pPr>
        <w:spacing w:before="240"/>
        <w:jc w:val="both"/>
        <w:rPr>
          <w:rFonts w:ascii="Calibri" w:eastAsia="Calibri" w:hAnsi="Calibri" w:cs="Calibri"/>
          <w:sz w:val="26"/>
          <w:szCs w:val="26"/>
        </w:rPr>
      </w:pPr>
      <w:r w:rsidRPr="005A24EE">
        <w:rPr>
          <w:rFonts w:ascii="Calibri" w:hAnsi="Calibri"/>
          <w:sz w:val="26"/>
        </w:rPr>
        <w:t xml:space="preserve">Mission: </w:t>
      </w:r>
      <w:r w:rsidR="00D612F4" w:rsidRPr="005A24EE">
        <w:rPr>
          <w:rFonts w:ascii="Calibri" w:hAnsi="Calibri"/>
          <w:sz w:val="26"/>
        </w:rPr>
        <w:t>Develop projects and programs that aid in the recruitment and retention of junior officers in the United States Public Health Service</w:t>
      </w:r>
      <w:r w:rsidR="005A24EE" w:rsidRPr="005A24EE">
        <w:rPr>
          <w:rFonts w:ascii="Calibri" w:hAnsi="Calibri"/>
          <w:sz w:val="26"/>
        </w:rPr>
        <w:t>.</w:t>
      </w:r>
    </w:p>
    <w:p w14:paraId="11A28840" w14:textId="77777777" w:rsidR="00AF160A" w:rsidRPr="00186513" w:rsidRDefault="00E172C1" w:rsidP="00186513">
      <w:pPr>
        <w:pStyle w:val="Heading1"/>
        <w:rPr>
          <w:szCs w:val="36"/>
        </w:rPr>
      </w:pPr>
      <w:r w:rsidRPr="00186513">
        <w:t>Committee Co-Chairs:</w:t>
      </w:r>
    </w:p>
    <w:p w14:paraId="09F9FF62" w14:textId="77777777" w:rsidR="009D076D" w:rsidRPr="00DC563D" w:rsidRDefault="009D076D" w:rsidP="009D076D">
      <w:pPr>
        <w:pStyle w:val="ListParagraph"/>
        <w:rPr>
          <w:u w:val="single"/>
        </w:rPr>
      </w:pPr>
      <w:r w:rsidRPr="00DC563D">
        <w:t xml:space="preserve">LCDR </w:t>
      </w:r>
      <w:r>
        <w:t>Nazia Rahman (</w:t>
      </w:r>
      <w:hyperlink r:id="rId9" w:history="1">
        <w:r w:rsidRPr="00726780">
          <w:rPr>
            <w:rStyle w:val="Hyperlink"/>
          </w:rPr>
          <w:t>Nazia.Rahman.mil@mail.mil</w:t>
        </w:r>
      </w:hyperlink>
      <w:r>
        <w:t xml:space="preserve">) </w:t>
      </w:r>
    </w:p>
    <w:p w14:paraId="56C703AE" w14:textId="77777777" w:rsidR="009D076D" w:rsidRPr="00DC563D" w:rsidRDefault="009D076D" w:rsidP="009D076D">
      <w:pPr>
        <w:pStyle w:val="ListParagraph"/>
        <w:rPr>
          <w:rFonts w:ascii="Calibri"/>
          <w:u w:val="single"/>
        </w:rPr>
      </w:pPr>
      <w:r w:rsidRPr="00DC563D">
        <w:t xml:space="preserve">LCDR </w:t>
      </w:r>
      <w:r>
        <w:t xml:space="preserve">Adam Loyson </w:t>
      </w:r>
      <w:r w:rsidRPr="00DC563D">
        <w:rPr>
          <w:rFonts w:ascii="Calibri"/>
        </w:rPr>
        <w:t>(</w:t>
      </w:r>
      <w:hyperlink r:id="rId10" w:history="1">
        <w:r w:rsidRPr="00726780">
          <w:rPr>
            <w:rStyle w:val="Hyperlink"/>
            <w:rFonts w:ascii="Calibri"/>
          </w:rPr>
          <w:t>ALoyson@bop.gov</w:t>
        </w:r>
      </w:hyperlink>
      <w:r>
        <w:rPr>
          <w:rFonts w:ascii="Calibri"/>
        </w:rPr>
        <w:t xml:space="preserve">) </w:t>
      </w:r>
    </w:p>
    <w:p w14:paraId="11A28843" w14:textId="4130A3D4" w:rsidR="00AF160A" w:rsidRPr="009F749F" w:rsidRDefault="003D19EF" w:rsidP="00D859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1A2886A" wp14:editId="6F8E4D19">
                <wp:extent cx="5930900" cy="45085"/>
                <wp:effectExtent l="0" t="0" r="3175" b="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30900" cy="45085"/>
                          <a:chOff x="0" y="0"/>
                          <a:chExt cx="9224" cy="2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04" cy="2"/>
                            <a:chOff x="10" y="10"/>
                            <a:chExt cx="9204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04" cy="2"/>
                            </a:xfrm>
                            <a:custGeom>
                              <a:avLst/>
                              <a:gdLst>
                                <a:gd name="T0" fmla="*/ 0 w 9204"/>
                                <a:gd name="T1" fmla="*/ 0 h 2"/>
                                <a:gd name="T2" fmla="*/ 9204 w 920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04" h="2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B35BA76" id="Group 11" o:spid="_x0000_s1026" style="width:467pt;height:3.55pt;flip:y;mso-position-horizontal-relative:char;mso-position-vertical-relative:line" coordsize="9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">
                <v:group id="Group 12" o:spid="_x0000_s1027" style="position:absolute;left:10;top:10;width:9204;height:2" coordorigin="10,10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10;top:10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" path="m,l9204,e" filled="f" strokecolor="#006fc0" strokeweight="1pt">
                    <v:path arrowok="t" o:connecttype="custom" o:connectlocs="0,0;9204,0" o:connectangles="0,0"/>
                  </v:shape>
                </v:group>
                <w10:anchorlock/>
              </v:group>
            </w:pict>
          </mc:Fallback>
        </mc:AlternateContent>
      </w:r>
    </w:p>
    <w:p w14:paraId="11A28844" w14:textId="77777777" w:rsidR="00D859AD" w:rsidRPr="00D859AD" w:rsidRDefault="00D859AD" w:rsidP="009F749F">
      <w:pPr>
        <w:spacing w:before="27"/>
        <w:rPr>
          <w:rFonts w:ascii="Calibri"/>
          <w:b/>
          <w:color w:val="006EC0"/>
          <w:spacing w:val="-1"/>
          <w:sz w:val="20"/>
          <w:szCs w:val="20"/>
        </w:rPr>
      </w:pPr>
    </w:p>
    <w:p w14:paraId="11A28845" w14:textId="77777777" w:rsidR="00AF160A" w:rsidRPr="009E4BFC" w:rsidRDefault="00E172C1" w:rsidP="00186513">
      <w:pPr>
        <w:pStyle w:val="Heading1"/>
        <w:spacing w:before="0" w:after="120"/>
        <w:rPr>
          <w:rFonts w:eastAsia="Calibri" w:hAnsi="Calibri" w:cs="Calibri"/>
          <w:szCs w:val="29"/>
        </w:rPr>
        <w:sectPr w:rsidR="00AF160A" w:rsidRPr="009E4BFC" w:rsidSect="00186513">
          <w:footerReference w:type="default" r:id="rId11"/>
          <w:type w:val="continuous"/>
          <w:pgSz w:w="12240" w:h="15840"/>
          <w:pgMar w:top="1440" w:right="1440" w:bottom="360" w:left="1440" w:header="720" w:footer="720" w:gutter="0"/>
          <w:cols w:space="720"/>
        </w:sectPr>
      </w:pPr>
      <w:r>
        <w:t>S</w:t>
      </w:r>
      <w:r w:rsidRPr="00186513">
        <w:rPr>
          <w:sz w:val="28"/>
          <w:szCs w:val="28"/>
        </w:rPr>
        <w:t>UBCOMMITTEES</w:t>
      </w:r>
    </w:p>
    <w:p w14:paraId="11A28849" w14:textId="77777777" w:rsidR="00AF160A" w:rsidRPr="00DE46D5" w:rsidRDefault="00E172C1" w:rsidP="00186513">
      <w:pPr>
        <w:pStyle w:val="Heading2"/>
        <w:rPr>
          <w:bCs/>
          <w:i/>
        </w:rPr>
      </w:pPr>
      <w:r w:rsidRPr="00DE46D5">
        <w:t>Commissioned Officer Student</w:t>
      </w:r>
      <w:r w:rsidRPr="00DE46D5">
        <w:rPr>
          <w:w w:val="99"/>
        </w:rPr>
        <w:t xml:space="preserve"> </w:t>
      </w:r>
      <w:r w:rsidRPr="00DE46D5">
        <w:t xml:space="preserve">Training </w:t>
      </w:r>
      <w:r w:rsidR="00312396" w:rsidRPr="00DE46D5">
        <w:t>&amp;</w:t>
      </w:r>
      <w:r w:rsidRPr="00DE46D5">
        <w:t xml:space="preserve"> Extern Program</w:t>
      </w:r>
      <w:r w:rsidR="00FA37D9" w:rsidRPr="00DE46D5">
        <w:rPr>
          <w:w w:val="99"/>
        </w:rPr>
        <w:t xml:space="preserve"> (</w:t>
      </w:r>
      <w:r w:rsidR="00FA37D9" w:rsidRPr="00DE46D5">
        <w:t xml:space="preserve">COSTEP) </w:t>
      </w:r>
      <w:r w:rsidRPr="00DE46D5">
        <w:t>Connection</w:t>
      </w:r>
      <w:r w:rsidR="00312396" w:rsidRPr="00DE46D5">
        <w:t>:</w:t>
      </w:r>
    </w:p>
    <w:p w14:paraId="11A2884A" w14:textId="2799BA35" w:rsidR="00AF160A" w:rsidRPr="00DE46D5" w:rsidRDefault="009D076D" w:rsidP="00165B1D">
      <w:pPr>
        <w:pStyle w:val="BodyText"/>
        <w:ind w:left="0"/>
        <w:jc w:val="both"/>
      </w:pPr>
      <w:r>
        <w:rPr>
          <w:color w:val="333333"/>
        </w:rPr>
        <w:t>Reviews mentoring resources and coordinates the JRCOSTEP/SRCOSTEP mentoring program through mentor matching, participant surveying, and ensures high-quality mentorship interactions.</w:t>
      </w:r>
    </w:p>
    <w:p w14:paraId="11A2884B" w14:textId="77777777" w:rsidR="00AF160A" w:rsidRPr="00DE46D5" w:rsidRDefault="00AF160A" w:rsidP="00165B1D">
      <w:pPr>
        <w:rPr>
          <w:rFonts w:ascii="Calibri" w:eastAsia="Calibri" w:hAnsi="Calibri" w:cs="Calibri"/>
          <w:sz w:val="26"/>
          <w:szCs w:val="26"/>
        </w:rPr>
      </w:pPr>
    </w:p>
    <w:p w14:paraId="11A2884F" w14:textId="77777777" w:rsidR="009571F3" w:rsidRPr="00DE46D5" w:rsidRDefault="009571F3" w:rsidP="009571F3">
      <w:pPr>
        <w:pStyle w:val="Heading2"/>
        <w:rPr>
          <w:bCs/>
          <w:i/>
        </w:rPr>
      </w:pPr>
      <w:r w:rsidRPr="00DE46D5">
        <w:t>Publications:</w:t>
      </w:r>
    </w:p>
    <w:p w14:paraId="11A28850" w14:textId="02B5A2B3" w:rsidR="009571F3" w:rsidRDefault="009D076D" w:rsidP="009571F3">
      <w:pPr>
        <w:pStyle w:val="BodyText"/>
        <w:ind w:left="0"/>
        <w:jc w:val="both"/>
        <w:rPr>
          <w:color w:val="333333"/>
        </w:rPr>
      </w:pPr>
      <w:proofErr w:type="gramStart"/>
      <w:r>
        <w:rPr>
          <w:color w:val="333333"/>
        </w:rPr>
        <w:t>Recruits</w:t>
      </w:r>
      <w:proofErr w:type="gramEnd"/>
      <w:r w:rsidR="00490CAD">
        <w:rPr>
          <w:color w:val="333333"/>
        </w:rPr>
        <w:t xml:space="preserve"> </w:t>
      </w:r>
      <w:r>
        <w:rPr>
          <w:color w:val="333333"/>
        </w:rPr>
        <w:t>authors, brainstorms articles, and publishes on various activities of the Recruitment &amp; Retention Committee as well as additional information that may be valuable to junior officers in the Junior Officer Chronicles (JOC).</w:t>
      </w:r>
    </w:p>
    <w:p w14:paraId="5240A46E" w14:textId="14F0F63E" w:rsidR="00CE6A98" w:rsidRDefault="00CE6A98" w:rsidP="009571F3">
      <w:pPr>
        <w:pStyle w:val="BodyText"/>
        <w:ind w:left="0"/>
        <w:jc w:val="both"/>
        <w:rPr>
          <w:color w:val="333333"/>
        </w:rPr>
      </w:pPr>
    </w:p>
    <w:p w14:paraId="44352D08" w14:textId="40026881" w:rsidR="00CE6A98" w:rsidRDefault="00CE6A98" w:rsidP="00CE6A98">
      <w:pPr>
        <w:pStyle w:val="Heading2"/>
      </w:pPr>
      <w:r>
        <w:t>Social Media</w:t>
      </w:r>
      <w:r w:rsidRPr="00DE46D5">
        <w:t>:</w:t>
      </w:r>
    </w:p>
    <w:p w14:paraId="7B2359AC" w14:textId="3A274226" w:rsidR="00CE6A98" w:rsidRPr="00DE46D5" w:rsidRDefault="009D076D" w:rsidP="009571F3">
      <w:pPr>
        <w:pStyle w:val="BodyText"/>
        <w:ind w:left="0"/>
        <w:jc w:val="both"/>
      </w:pPr>
      <w:r>
        <w:rPr>
          <w:color w:val="333333"/>
        </w:rPr>
        <w:t>Builds JOAG’s social media branding, promotes JOAG activities and events, increases viewer engagement, and shares credible content relevant to junior PHS officers.</w:t>
      </w:r>
    </w:p>
    <w:p w14:paraId="11A28851" w14:textId="77777777" w:rsidR="009571F3" w:rsidRPr="00DE46D5" w:rsidRDefault="009571F3" w:rsidP="00165B1D">
      <w:pPr>
        <w:pStyle w:val="BodyText"/>
        <w:ind w:left="0"/>
        <w:jc w:val="both"/>
      </w:pPr>
    </w:p>
    <w:p w14:paraId="11A28852" w14:textId="77777777" w:rsidR="00AF160A" w:rsidRPr="00DE46D5" w:rsidRDefault="00E172C1" w:rsidP="00186513">
      <w:pPr>
        <w:pStyle w:val="Heading2"/>
        <w:rPr>
          <w:bCs/>
          <w:i/>
        </w:rPr>
      </w:pPr>
      <w:r w:rsidRPr="00DE46D5">
        <w:br w:type="column"/>
      </w:r>
      <w:r w:rsidRPr="00DE46D5">
        <w:t>Retention:</w:t>
      </w:r>
    </w:p>
    <w:p w14:paraId="11A28853" w14:textId="67C64D9E" w:rsidR="00AF160A" w:rsidRPr="00DE46D5" w:rsidRDefault="00E172C1" w:rsidP="00165B1D">
      <w:pPr>
        <w:pStyle w:val="BodyText"/>
        <w:ind w:left="0"/>
        <w:jc w:val="both"/>
      </w:pPr>
      <w:r w:rsidRPr="00DE46D5">
        <w:rPr>
          <w:color w:val="333333"/>
        </w:rPr>
        <w:t xml:space="preserve">Identifies trends for early separation (service of less than 20 years) </w:t>
      </w:r>
      <w:r w:rsidR="009D076D">
        <w:rPr>
          <w:color w:val="333333"/>
        </w:rPr>
        <w:t xml:space="preserve">through surveys </w:t>
      </w:r>
      <w:r w:rsidRPr="00DE46D5">
        <w:rPr>
          <w:color w:val="333333"/>
        </w:rPr>
        <w:t>and creates resources</w:t>
      </w:r>
      <w:r w:rsidR="009D076D">
        <w:rPr>
          <w:color w:val="333333"/>
        </w:rPr>
        <w:t>/</w:t>
      </w:r>
      <w:r w:rsidRPr="00DE46D5">
        <w:rPr>
          <w:color w:val="333333"/>
        </w:rPr>
        <w:t>intervention</w:t>
      </w:r>
      <w:r w:rsidR="009D076D">
        <w:rPr>
          <w:color w:val="333333"/>
        </w:rPr>
        <w:t>s</w:t>
      </w:r>
      <w:r w:rsidRPr="00DE46D5">
        <w:rPr>
          <w:color w:val="333333"/>
        </w:rPr>
        <w:t xml:space="preserve"> to help retain </w:t>
      </w:r>
      <w:r w:rsidR="009D076D">
        <w:rPr>
          <w:color w:val="333333"/>
        </w:rPr>
        <w:t xml:space="preserve">PHS </w:t>
      </w:r>
      <w:r w:rsidRPr="00DE46D5">
        <w:rPr>
          <w:color w:val="333333"/>
        </w:rPr>
        <w:t>officers</w:t>
      </w:r>
      <w:r w:rsidR="009D076D">
        <w:rPr>
          <w:color w:val="333333"/>
        </w:rPr>
        <w:t xml:space="preserve"> where early separation is preventable</w:t>
      </w:r>
      <w:r w:rsidRPr="00DE46D5">
        <w:rPr>
          <w:color w:val="333333"/>
        </w:rPr>
        <w:t>.</w:t>
      </w:r>
    </w:p>
    <w:p w14:paraId="11A28854" w14:textId="77777777" w:rsidR="00AF160A" w:rsidRPr="00DE46D5" w:rsidRDefault="00AF160A" w:rsidP="00165B1D">
      <w:pPr>
        <w:rPr>
          <w:rFonts w:ascii="Calibri" w:eastAsia="Calibri" w:hAnsi="Calibri" w:cs="Calibri"/>
          <w:sz w:val="26"/>
          <w:szCs w:val="26"/>
        </w:rPr>
      </w:pPr>
    </w:p>
    <w:p w14:paraId="11A28855" w14:textId="77A0B862" w:rsidR="00AF160A" w:rsidRPr="00DE46D5" w:rsidRDefault="00E172C1" w:rsidP="00186513">
      <w:pPr>
        <w:pStyle w:val="Heading2"/>
        <w:rPr>
          <w:bCs/>
          <w:i/>
        </w:rPr>
      </w:pPr>
      <w:r w:rsidRPr="00DE46D5">
        <w:t>Transitional Assistance Program (TAP):</w:t>
      </w:r>
    </w:p>
    <w:p w14:paraId="39914315" w14:textId="2322250D" w:rsidR="009D076D" w:rsidRDefault="009D076D" w:rsidP="00165B1D">
      <w:pPr>
        <w:pStyle w:val="BodyText"/>
        <w:ind w:left="0"/>
        <w:jc w:val="both"/>
        <w:rPr>
          <w:color w:val="333333"/>
        </w:rPr>
      </w:pPr>
      <w:r>
        <w:rPr>
          <w:color w:val="333333"/>
        </w:rPr>
        <w:t>Connects with Department of Defense installations that host Transitional Assistance Program activities and provides information about career opportunities with the USPHS to qualified active-duty personnel from other uniformed services that are in the process of separation.</w:t>
      </w:r>
    </w:p>
    <w:p w14:paraId="11A28857" w14:textId="09B0BE3A" w:rsidR="009D076D" w:rsidRDefault="009D076D" w:rsidP="00165B1D">
      <w:pPr>
        <w:pStyle w:val="BodyText"/>
        <w:ind w:left="0"/>
        <w:jc w:val="both"/>
        <w:rPr>
          <w:color w:val="333333"/>
        </w:rPr>
      </w:pPr>
    </w:p>
    <w:p w14:paraId="11A2885B" w14:textId="6B9BEE68" w:rsidR="00AF160A" w:rsidRPr="00DE46D5" w:rsidRDefault="00E172C1" w:rsidP="00186513">
      <w:pPr>
        <w:pStyle w:val="Heading2"/>
        <w:rPr>
          <w:bCs/>
          <w:i/>
        </w:rPr>
      </w:pPr>
      <w:r w:rsidRPr="00DE46D5">
        <w:t xml:space="preserve">The </w:t>
      </w:r>
      <w:r w:rsidR="00165B1D" w:rsidRPr="00DE46D5">
        <w:t>C</w:t>
      </w:r>
      <w:r w:rsidRPr="00DE46D5">
        <w:t>ommittee also includes:</w:t>
      </w:r>
    </w:p>
    <w:p w14:paraId="11A2885C" w14:textId="77777777" w:rsidR="00AF160A" w:rsidRPr="009571F3" w:rsidRDefault="00E172C1" w:rsidP="00DE46D5">
      <w:pPr>
        <w:pStyle w:val="BodyText"/>
        <w:numPr>
          <w:ilvl w:val="0"/>
          <w:numId w:val="4"/>
        </w:numPr>
        <w:ind w:left="450"/>
      </w:pPr>
      <w:r w:rsidRPr="00DE46D5">
        <w:rPr>
          <w:color w:val="333333"/>
        </w:rPr>
        <w:t>Co-Secretaries (two)</w:t>
      </w:r>
    </w:p>
    <w:p w14:paraId="11A2885E" w14:textId="77777777" w:rsidR="00AF160A" w:rsidRPr="00DE46D5" w:rsidRDefault="00E172C1" w:rsidP="00DE46D5">
      <w:pPr>
        <w:pStyle w:val="BodyText"/>
        <w:numPr>
          <w:ilvl w:val="0"/>
          <w:numId w:val="4"/>
        </w:numPr>
        <w:ind w:left="450"/>
      </w:pPr>
      <w:r w:rsidRPr="00DE46D5">
        <w:rPr>
          <w:color w:val="333333"/>
        </w:rPr>
        <w:t>Strategic Planning Liaison</w:t>
      </w:r>
    </w:p>
    <w:p w14:paraId="11A2885F" w14:textId="77777777" w:rsidR="009571F3" w:rsidRDefault="009571F3" w:rsidP="009571F3">
      <w:pPr>
        <w:pStyle w:val="BodyText"/>
        <w:numPr>
          <w:ilvl w:val="0"/>
          <w:numId w:val="4"/>
        </w:numPr>
        <w:ind w:left="450"/>
        <w:sectPr w:rsidR="009571F3" w:rsidSect="00186513">
          <w:type w:val="continuous"/>
          <w:pgSz w:w="12240" w:h="15840"/>
          <w:pgMar w:top="1440" w:right="1440" w:bottom="360" w:left="1440" w:header="720" w:footer="720" w:gutter="0"/>
          <w:cols w:num="2" w:space="288"/>
        </w:sectPr>
      </w:pPr>
      <w:r>
        <w:rPr>
          <w:color w:val="333333"/>
        </w:rPr>
        <w:t>Website Coordinator</w:t>
      </w:r>
    </w:p>
    <w:p w14:paraId="11A28860" w14:textId="77777777" w:rsidR="00186513" w:rsidRDefault="00186513" w:rsidP="00186513">
      <w:pPr>
        <w:pStyle w:val="BodyText"/>
        <w:jc w:val="center"/>
        <w:rPr>
          <w:b/>
          <w:sz w:val="26"/>
          <w:szCs w:val="26"/>
        </w:rPr>
      </w:pPr>
    </w:p>
    <w:p w14:paraId="11A28861" w14:textId="77777777" w:rsidR="00186513" w:rsidRDefault="00186513" w:rsidP="00186513">
      <w:pPr>
        <w:pStyle w:val="BodyText"/>
        <w:jc w:val="center"/>
        <w:rPr>
          <w:b/>
          <w:sz w:val="26"/>
          <w:szCs w:val="26"/>
        </w:rPr>
      </w:pPr>
    </w:p>
    <w:p w14:paraId="11A28862" w14:textId="77777777" w:rsidR="00186513" w:rsidRDefault="00186513" w:rsidP="00186513">
      <w:pPr>
        <w:pStyle w:val="BodyText"/>
        <w:ind w:left="-360" w:right="-360"/>
        <w:jc w:val="center"/>
        <w:rPr>
          <w:b/>
          <w:sz w:val="26"/>
          <w:szCs w:val="26"/>
        </w:rPr>
      </w:pPr>
    </w:p>
    <w:p w14:paraId="11A28863" w14:textId="77777777" w:rsidR="00186513" w:rsidRPr="00186513" w:rsidRDefault="00186513" w:rsidP="00186513">
      <w:pPr>
        <w:pStyle w:val="BodyText"/>
        <w:ind w:left="-360" w:right="-360"/>
        <w:jc w:val="center"/>
        <w:rPr>
          <w:b/>
          <w:spacing w:val="43"/>
          <w:w w:val="99"/>
          <w:sz w:val="26"/>
          <w:szCs w:val="26"/>
        </w:rPr>
      </w:pPr>
      <w:r w:rsidRPr="00186513">
        <w:rPr>
          <w:b/>
          <w:sz w:val="26"/>
          <w:szCs w:val="26"/>
        </w:rPr>
        <w:t>Please</w:t>
      </w:r>
      <w:r w:rsidRPr="00186513">
        <w:rPr>
          <w:b/>
          <w:spacing w:val="-10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visit</w:t>
      </w:r>
      <w:r w:rsidRPr="00186513">
        <w:rPr>
          <w:b/>
          <w:spacing w:val="-10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our</w:t>
      </w:r>
      <w:r w:rsidRPr="00186513">
        <w:rPr>
          <w:b/>
          <w:spacing w:val="-7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JOAG</w:t>
      </w:r>
      <w:r w:rsidRPr="00186513">
        <w:rPr>
          <w:b/>
          <w:spacing w:val="-10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Recruitment</w:t>
      </w:r>
      <w:r w:rsidRPr="00186513">
        <w:rPr>
          <w:b/>
          <w:spacing w:val="-10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and</w:t>
      </w:r>
      <w:r w:rsidRPr="00186513">
        <w:rPr>
          <w:b/>
          <w:spacing w:val="-9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Retention</w:t>
      </w:r>
      <w:r w:rsidRPr="00186513">
        <w:rPr>
          <w:b/>
          <w:spacing w:val="-9"/>
          <w:sz w:val="26"/>
          <w:szCs w:val="26"/>
        </w:rPr>
        <w:t xml:space="preserve"> Committee </w:t>
      </w:r>
      <w:r w:rsidRPr="00186513">
        <w:rPr>
          <w:b/>
          <w:sz w:val="26"/>
          <w:szCs w:val="26"/>
        </w:rPr>
        <w:t>Website</w:t>
      </w:r>
      <w:r w:rsidRPr="00186513">
        <w:rPr>
          <w:b/>
          <w:spacing w:val="-7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for</w:t>
      </w:r>
      <w:r w:rsidRPr="00186513">
        <w:rPr>
          <w:b/>
          <w:spacing w:val="-7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more</w:t>
      </w:r>
      <w:r w:rsidRPr="00186513">
        <w:rPr>
          <w:b/>
          <w:spacing w:val="-9"/>
          <w:sz w:val="26"/>
          <w:szCs w:val="26"/>
        </w:rPr>
        <w:t xml:space="preserve"> </w:t>
      </w:r>
      <w:r w:rsidRPr="00186513">
        <w:rPr>
          <w:b/>
          <w:sz w:val="26"/>
          <w:szCs w:val="26"/>
        </w:rPr>
        <w:t>information:</w:t>
      </w:r>
    </w:p>
    <w:p w14:paraId="11A28864" w14:textId="77777777" w:rsidR="00AF160A" w:rsidRPr="00186513" w:rsidRDefault="00186513" w:rsidP="00186513">
      <w:pPr>
        <w:pStyle w:val="BodyText"/>
        <w:jc w:val="center"/>
        <w:rPr>
          <w:sz w:val="26"/>
          <w:szCs w:val="26"/>
        </w:rPr>
      </w:pPr>
      <w:r w:rsidRPr="00186513">
        <w:rPr>
          <w:spacing w:val="-1"/>
          <w:sz w:val="26"/>
          <w:szCs w:val="26"/>
        </w:rPr>
        <w:t>(</w:t>
      </w:r>
      <w:hyperlink r:id="rId12">
        <w:r w:rsidRPr="00186513">
          <w:rPr>
            <w:color w:val="0000FF"/>
            <w:spacing w:val="-1"/>
            <w:sz w:val="26"/>
            <w:szCs w:val="26"/>
            <w:u w:val="single" w:color="0000FF"/>
          </w:rPr>
          <w:t>https://dcp.psc.gov/osg/JOAG/committees_recruitretain.aspx</w:t>
        </w:r>
      </w:hyperlink>
      <w:r w:rsidRPr="00186513">
        <w:rPr>
          <w:spacing w:val="-1"/>
          <w:sz w:val="26"/>
          <w:szCs w:val="26"/>
        </w:rPr>
        <w:t>)</w:t>
      </w:r>
    </w:p>
    <w:sectPr w:rsidR="00AF160A" w:rsidRPr="00186513" w:rsidSect="00186513">
      <w:type w:val="continuous"/>
      <w:pgSz w:w="12240" w:h="15840"/>
      <w:pgMar w:top="144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B8290" w14:textId="77777777" w:rsidR="00490CAD" w:rsidRDefault="00490CAD" w:rsidP="00E463D0">
      <w:r>
        <w:separator/>
      </w:r>
    </w:p>
  </w:endnote>
  <w:endnote w:type="continuationSeparator" w:id="0">
    <w:p w14:paraId="5D1840C9" w14:textId="77777777" w:rsidR="00490CAD" w:rsidRDefault="00490CAD" w:rsidP="00E463D0">
      <w:r>
        <w:continuationSeparator/>
      </w:r>
    </w:p>
  </w:endnote>
  <w:endnote w:type="continuationNotice" w:id="1">
    <w:p w14:paraId="19CA42C3" w14:textId="77777777" w:rsidR="00490CAD" w:rsidRDefault="00490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886F" w14:textId="77777777" w:rsidR="00490CAD" w:rsidRPr="00186513" w:rsidRDefault="00490CAD" w:rsidP="0018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0D8E3" w14:textId="77777777" w:rsidR="00490CAD" w:rsidRDefault="00490CAD" w:rsidP="00E463D0">
      <w:r>
        <w:separator/>
      </w:r>
    </w:p>
  </w:footnote>
  <w:footnote w:type="continuationSeparator" w:id="0">
    <w:p w14:paraId="7E8CF9F1" w14:textId="77777777" w:rsidR="00490CAD" w:rsidRDefault="00490CAD" w:rsidP="00E463D0">
      <w:r>
        <w:continuationSeparator/>
      </w:r>
    </w:p>
  </w:footnote>
  <w:footnote w:type="continuationNotice" w:id="1">
    <w:p w14:paraId="7E7A805B" w14:textId="77777777" w:rsidR="00490CAD" w:rsidRDefault="0049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E327D"/>
    <w:multiLevelType w:val="hybridMultilevel"/>
    <w:tmpl w:val="4A38DCDE"/>
    <w:lvl w:ilvl="0" w:tplc="CD140ED4">
      <w:start w:val="1"/>
      <w:numFmt w:val="bullet"/>
      <w:lvlText w:val=""/>
      <w:lvlJc w:val="left"/>
      <w:pPr>
        <w:ind w:left="1114" w:hanging="360"/>
      </w:pPr>
      <w:rPr>
        <w:rFonts w:ascii="Symbol" w:eastAsia="Symbol" w:hAnsi="Symbol" w:hint="default"/>
        <w:w w:val="98"/>
        <w:sz w:val="26"/>
        <w:szCs w:val="26"/>
      </w:rPr>
    </w:lvl>
    <w:lvl w:ilvl="1" w:tplc="551EB9F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1120490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15DC0C50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C6820D6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B694E032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988819EC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CC68447E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27C4014C">
      <w:start w:val="1"/>
      <w:numFmt w:val="bullet"/>
      <w:lvlText w:val="•"/>
      <w:lvlJc w:val="left"/>
      <w:pPr>
        <w:ind w:left="7678" w:hanging="360"/>
      </w:pPr>
      <w:rPr>
        <w:rFonts w:hint="default"/>
      </w:rPr>
    </w:lvl>
  </w:abstractNum>
  <w:abstractNum w:abstractNumId="1" w15:restartNumberingAfterBreak="0">
    <w:nsid w:val="29670771"/>
    <w:multiLevelType w:val="hybridMultilevel"/>
    <w:tmpl w:val="6652D6EE"/>
    <w:lvl w:ilvl="0" w:tplc="1FE4B6FA">
      <w:start w:val="1"/>
      <w:numFmt w:val="bullet"/>
      <w:lvlText w:val=""/>
      <w:lvlJc w:val="left"/>
      <w:pPr>
        <w:ind w:left="836" w:hanging="361"/>
      </w:pPr>
      <w:rPr>
        <w:rFonts w:ascii="Wingdings" w:eastAsia="Wingdings" w:hAnsi="Wingdings" w:hint="default"/>
        <w:color w:val="333333"/>
        <w:sz w:val="22"/>
        <w:szCs w:val="22"/>
      </w:rPr>
    </w:lvl>
    <w:lvl w:ilvl="1" w:tplc="1C1A5F56">
      <w:start w:val="1"/>
      <w:numFmt w:val="bullet"/>
      <w:lvlText w:val="•"/>
      <w:lvlJc w:val="left"/>
      <w:pPr>
        <w:ind w:left="1214" w:hanging="361"/>
      </w:pPr>
      <w:rPr>
        <w:rFonts w:hint="default"/>
      </w:rPr>
    </w:lvl>
    <w:lvl w:ilvl="2" w:tplc="B9E658F8">
      <w:start w:val="1"/>
      <w:numFmt w:val="bullet"/>
      <w:lvlText w:val="•"/>
      <w:lvlJc w:val="left"/>
      <w:pPr>
        <w:ind w:left="1593" w:hanging="361"/>
      </w:pPr>
      <w:rPr>
        <w:rFonts w:hint="default"/>
      </w:rPr>
    </w:lvl>
    <w:lvl w:ilvl="3" w:tplc="75D006FE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4" w:tplc="81983566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5" w:tplc="EAB83E2A">
      <w:start w:val="1"/>
      <w:numFmt w:val="bullet"/>
      <w:lvlText w:val="•"/>
      <w:lvlJc w:val="left"/>
      <w:pPr>
        <w:ind w:left="2729" w:hanging="361"/>
      </w:pPr>
      <w:rPr>
        <w:rFonts w:hint="default"/>
      </w:rPr>
    </w:lvl>
    <w:lvl w:ilvl="6" w:tplc="4E326D48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7" w:tplc="C25E0380">
      <w:start w:val="1"/>
      <w:numFmt w:val="bullet"/>
      <w:lvlText w:val="•"/>
      <w:lvlJc w:val="left"/>
      <w:pPr>
        <w:ind w:left="3486" w:hanging="361"/>
      </w:pPr>
      <w:rPr>
        <w:rFonts w:hint="default"/>
      </w:rPr>
    </w:lvl>
    <w:lvl w:ilvl="8" w:tplc="A59CD3AE">
      <w:start w:val="1"/>
      <w:numFmt w:val="bullet"/>
      <w:lvlText w:val="•"/>
      <w:lvlJc w:val="left"/>
      <w:pPr>
        <w:ind w:left="3865" w:hanging="361"/>
      </w:pPr>
      <w:rPr>
        <w:rFonts w:hint="default"/>
      </w:rPr>
    </w:lvl>
  </w:abstractNum>
  <w:abstractNum w:abstractNumId="2" w15:restartNumberingAfterBreak="0">
    <w:nsid w:val="30DD5982"/>
    <w:multiLevelType w:val="hybridMultilevel"/>
    <w:tmpl w:val="13A897EC"/>
    <w:lvl w:ilvl="0" w:tplc="CD140ED4">
      <w:start w:val="1"/>
      <w:numFmt w:val="bullet"/>
      <w:lvlText w:val=""/>
      <w:lvlJc w:val="left"/>
      <w:pPr>
        <w:ind w:left="1114" w:hanging="360"/>
      </w:pPr>
      <w:rPr>
        <w:rFonts w:ascii="Symbol" w:eastAsia="Symbol" w:hAnsi="Symbol" w:hint="default"/>
        <w:w w:val="98"/>
        <w:sz w:val="26"/>
        <w:szCs w:val="26"/>
      </w:rPr>
    </w:lvl>
    <w:lvl w:ilvl="1" w:tplc="551EB9F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1120490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15DC0C50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C6820D6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B694E032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988819EC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CC68447E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27C4014C">
      <w:start w:val="1"/>
      <w:numFmt w:val="bullet"/>
      <w:lvlText w:val="•"/>
      <w:lvlJc w:val="left"/>
      <w:pPr>
        <w:ind w:left="7678" w:hanging="360"/>
      </w:pPr>
      <w:rPr>
        <w:rFonts w:hint="default"/>
      </w:rPr>
    </w:lvl>
  </w:abstractNum>
  <w:abstractNum w:abstractNumId="3" w15:restartNumberingAfterBreak="0">
    <w:nsid w:val="320D5830"/>
    <w:multiLevelType w:val="hybridMultilevel"/>
    <w:tmpl w:val="2716EFA4"/>
    <w:lvl w:ilvl="0" w:tplc="0C1AC0A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6A73"/>
    <w:multiLevelType w:val="hybridMultilevel"/>
    <w:tmpl w:val="F6723784"/>
    <w:lvl w:ilvl="0" w:tplc="CD140ED4">
      <w:start w:val="1"/>
      <w:numFmt w:val="bullet"/>
      <w:lvlText w:val=""/>
      <w:lvlJc w:val="left"/>
      <w:pPr>
        <w:ind w:left="1114" w:hanging="360"/>
      </w:pPr>
      <w:rPr>
        <w:rFonts w:ascii="Symbol" w:eastAsia="Symbol" w:hAnsi="Symbol" w:hint="default"/>
        <w:color w:val="333333"/>
        <w:w w:val="98"/>
        <w:sz w:val="26"/>
        <w:szCs w:val="26"/>
      </w:rPr>
    </w:lvl>
    <w:lvl w:ilvl="1" w:tplc="1C1A5F56">
      <w:start w:val="1"/>
      <w:numFmt w:val="bullet"/>
      <w:lvlText w:val="•"/>
      <w:lvlJc w:val="left"/>
      <w:pPr>
        <w:ind w:left="1214" w:hanging="361"/>
      </w:pPr>
      <w:rPr>
        <w:rFonts w:hint="default"/>
      </w:rPr>
    </w:lvl>
    <w:lvl w:ilvl="2" w:tplc="B9E658F8">
      <w:start w:val="1"/>
      <w:numFmt w:val="bullet"/>
      <w:lvlText w:val="•"/>
      <w:lvlJc w:val="left"/>
      <w:pPr>
        <w:ind w:left="1593" w:hanging="361"/>
      </w:pPr>
      <w:rPr>
        <w:rFonts w:hint="default"/>
      </w:rPr>
    </w:lvl>
    <w:lvl w:ilvl="3" w:tplc="75D006FE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4" w:tplc="81983566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5" w:tplc="EAB83E2A">
      <w:start w:val="1"/>
      <w:numFmt w:val="bullet"/>
      <w:lvlText w:val="•"/>
      <w:lvlJc w:val="left"/>
      <w:pPr>
        <w:ind w:left="2729" w:hanging="361"/>
      </w:pPr>
      <w:rPr>
        <w:rFonts w:hint="default"/>
      </w:rPr>
    </w:lvl>
    <w:lvl w:ilvl="6" w:tplc="4E326D48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7" w:tplc="C25E0380">
      <w:start w:val="1"/>
      <w:numFmt w:val="bullet"/>
      <w:lvlText w:val="•"/>
      <w:lvlJc w:val="left"/>
      <w:pPr>
        <w:ind w:left="3486" w:hanging="361"/>
      </w:pPr>
      <w:rPr>
        <w:rFonts w:hint="default"/>
      </w:rPr>
    </w:lvl>
    <w:lvl w:ilvl="8" w:tplc="A59CD3AE">
      <w:start w:val="1"/>
      <w:numFmt w:val="bullet"/>
      <w:lvlText w:val="•"/>
      <w:lvlJc w:val="left"/>
      <w:pPr>
        <w:ind w:left="3865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A"/>
    <w:rsid w:val="00096F8F"/>
    <w:rsid w:val="000F051B"/>
    <w:rsid w:val="00165B1D"/>
    <w:rsid w:val="00186513"/>
    <w:rsid w:val="00196F06"/>
    <w:rsid w:val="002072B1"/>
    <w:rsid w:val="002876C2"/>
    <w:rsid w:val="002A33EA"/>
    <w:rsid w:val="00312396"/>
    <w:rsid w:val="003A5483"/>
    <w:rsid w:val="003C40E8"/>
    <w:rsid w:val="003D19EF"/>
    <w:rsid w:val="00490CAD"/>
    <w:rsid w:val="00521F3B"/>
    <w:rsid w:val="0053599D"/>
    <w:rsid w:val="005A24EE"/>
    <w:rsid w:val="005C7667"/>
    <w:rsid w:val="00700DA0"/>
    <w:rsid w:val="00743E22"/>
    <w:rsid w:val="007876AE"/>
    <w:rsid w:val="00831232"/>
    <w:rsid w:val="008D25BA"/>
    <w:rsid w:val="008F7AE7"/>
    <w:rsid w:val="009571F3"/>
    <w:rsid w:val="009D076D"/>
    <w:rsid w:val="009E4BFC"/>
    <w:rsid w:val="009F749F"/>
    <w:rsid w:val="00A73BCB"/>
    <w:rsid w:val="00AC21FC"/>
    <w:rsid w:val="00AF160A"/>
    <w:rsid w:val="00B94189"/>
    <w:rsid w:val="00C04473"/>
    <w:rsid w:val="00C919C1"/>
    <w:rsid w:val="00CE6A98"/>
    <w:rsid w:val="00CE724C"/>
    <w:rsid w:val="00CF68D1"/>
    <w:rsid w:val="00D11453"/>
    <w:rsid w:val="00D612F4"/>
    <w:rsid w:val="00D6236A"/>
    <w:rsid w:val="00D859AD"/>
    <w:rsid w:val="00DC3276"/>
    <w:rsid w:val="00DC563D"/>
    <w:rsid w:val="00DE46D5"/>
    <w:rsid w:val="00E034CF"/>
    <w:rsid w:val="00E06040"/>
    <w:rsid w:val="00E172C1"/>
    <w:rsid w:val="00E463D0"/>
    <w:rsid w:val="00E71CA6"/>
    <w:rsid w:val="00E852FD"/>
    <w:rsid w:val="00F332ED"/>
    <w:rsid w:val="00F71BEC"/>
    <w:rsid w:val="00FA37D9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883E"/>
  <w15:docId w15:val="{1196F437-68FD-406B-BFEF-00BF588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76AE"/>
  </w:style>
  <w:style w:type="paragraph" w:styleId="Heading1">
    <w:name w:val="heading 1"/>
    <w:basedOn w:val="Normal"/>
    <w:uiPriority w:val="1"/>
    <w:qFormat/>
    <w:rsid w:val="00186513"/>
    <w:pPr>
      <w:spacing w:before="240"/>
      <w:outlineLvl w:val="0"/>
    </w:pPr>
    <w:rPr>
      <w:rFonts w:ascii="Calibri"/>
      <w:b/>
      <w:color w:val="006EC0"/>
      <w:spacing w:val="-1"/>
      <w:sz w:val="36"/>
    </w:rPr>
  </w:style>
  <w:style w:type="paragraph" w:styleId="Heading2">
    <w:name w:val="heading 2"/>
    <w:basedOn w:val="BodyText"/>
    <w:link w:val="Heading2Char"/>
    <w:uiPriority w:val="1"/>
    <w:qFormat/>
    <w:rsid w:val="00186513"/>
    <w:pPr>
      <w:ind w:left="0"/>
      <w:jc w:val="both"/>
      <w:outlineLvl w:val="1"/>
    </w:pPr>
    <w:rPr>
      <w:b/>
      <w:color w:val="006EC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76AE"/>
    <w:pPr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186513"/>
    <w:pPr>
      <w:numPr>
        <w:numId w:val="5"/>
      </w:numPr>
      <w:ind w:left="450"/>
    </w:pPr>
    <w:rPr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876AE"/>
  </w:style>
  <w:style w:type="paragraph" w:styleId="Header">
    <w:name w:val="header"/>
    <w:basedOn w:val="Normal"/>
    <w:link w:val="HeaderChar"/>
    <w:uiPriority w:val="99"/>
    <w:unhideWhenUsed/>
    <w:rsid w:val="00E46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D0"/>
  </w:style>
  <w:style w:type="paragraph" w:styleId="Footer">
    <w:name w:val="footer"/>
    <w:basedOn w:val="Normal"/>
    <w:link w:val="FooterChar"/>
    <w:uiPriority w:val="99"/>
    <w:unhideWhenUsed/>
    <w:rsid w:val="00E463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D0"/>
  </w:style>
  <w:style w:type="paragraph" w:styleId="Title">
    <w:name w:val="Title"/>
    <w:basedOn w:val="Normal"/>
    <w:next w:val="Normal"/>
    <w:link w:val="TitleChar"/>
    <w:uiPriority w:val="10"/>
    <w:qFormat/>
    <w:rsid w:val="00186513"/>
    <w:pPr>
      <w:jc w:val="center"/>
    </w:pPr>
    <w:rPr>
      <w:b/>
      <w:noProof/>
      <w:color w:val="006FC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86513"/>
    <w:rPr>
      <w:b/>
      <w:noProof/>
      <w:color w:val="006FC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DC32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27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0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E6A98"/>
    <w:rPr>
      <w:rFonts w:ascii="Calibri" w:eastAsia="Calibri" w:hAnsi="Calibri"/>
      <w:b/>
      <w:color w:val="006EC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cp.psc.gov/osg/JOAG/committees_recruitreta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oyson@bo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zia.Rahman.mil@mail.m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JOAG Recruitment and Retention Committee</vt:lpstr>
    </vt:vector>
  </TitlesOfParts>
  <Company>Department of Defense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JOAG Recruitment and Retention Committee</dc:title>
  <dc:creator>Linzi R. Allen</dc:creator>
  <cp:lastModifiedBy>Eng, Jennie</cp:lastModifiedBy>
  <cp:revision>2</cp:revision>
  <dcterms:created xsi:type="dcterms:W3CDTF">2021-11-26T18:55:00Z</dcterms:created>
  <dcterms:modified xsi:type="dcterms:W3CDTF">2021-11-26T18:55:00Z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LastSaved">
    <vt:filetime>2016-12-23T00:00:00Z</vt:filetime>
  </property>
</Properties>
</file>