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276B1" w14:textId="165F0A23" w:rsidR="00287C37" w:rsidRPr="00344ACD" w:rsidRDefault="00287C37" w:rsidP="001013F4">
      <w:pPr>
        <w:jc w:val="center"/>
        <w:rPr>
          <w:rFonts w:ascii="Times New Roman" w:hAnsi="Times New Roman" w:cs="Times New Roman"/>
        </w:rPr>
      </w:pPr>
      <w:r w:rsidRPr="001013F4">
        <w:rPr>
          <w:rFonts w:ascii="Times New Roman" w:hAnsi="Times New Roman" w:cs="Times New Roman"/>
          <w:b/>
        </w:rPr>
        <w:t>PROMOTION CURRICULUM VITAE COVER PAGE</w:t>
      </w:r>
      <w:r w:rsidR="001013F4" w:rsidRPr="001013F4">
        <w:rPr>
          <w:rFonts w:ascii="Times New Roman" w:hAnsi="Times New Roman" w:cs="Times New Roman"/>
          <w:b/>
        </w:rPr>
        <w:t xml:space="preserve"> (CDR Example</w:t>
      </w:r>
      <w:r w:rsidR="001013F4">
        <w:rPr>
          <w:rFonts w:ascii="Times New Roman" w:hAnsi="Times New Roman" w:cs="Times New Roman"/>
        </w:rPr>
        <w:t>)</w:t>
      </w:r>
    </w:p>
    <w:p w14:paraId="57E6B4B4" w14:textId="77777777" w:rsidR="00287C37" w:rsidRPr="00344ACD" w:rsidRDefault="00287C37" w:rsidP="00287C37">
      <w:pPr>
        <w:pStyle w:val="NoSpacing"/>
        <w:rPr>
          <w:rFonts w:ascii="Times New Roman" w:hAnsi="Times New Roman" w:cs="Times New Roman"/>
        </w:rPr>
      </w:pPr>
      <w:r w:rsidRPr="00344ACD">
        <w:rPr>
          <w:rFonts w:ascii="Times New Roman" w:hAnsi="Times New Roman" w:cs="Times New Roman"/>
        </w:rPr>
        <w:t>PHS # 12345   O5</w:t>
      </w:r>
    </w:p>
    <w:p w14:paraId="6F75B891" w14:textId="0D7AE20F" w:rsidR="00287C37" w:rsidRPr="00344ACD" w:rsidRDefault="00287C37" w:rsidP="00287C37">
      <w:pPr>
        <w:pStyle w:val="NoSpacing"/>
        <w:rPr>
          <w:rFonts w:ascii="Times New Roman" w:hAnsi="Times New Roman" w:cs="Times New Roman"/>
        </w:rPr>
      </w:pPr>
      <w:r w:rsidRPr="00344ACD">
        <w:rPr>
          <w:rFonts w:ascii="Times New Roman" w:hAnsi="Times New Roman" w:cs="Times New Roman"/>
        </w:rPr>
        <w:t>First Name Last Name, Credential                                                                                               Month Year</w:t>
      </w:r>
    </w:p>
    <w:p w14:paraId="7D476C86" w14:textId="77777777" w:rsidR="00287C37" w:rsidRPr="00344ACD" w:rsidRDefault="00287C37" w:rsidP="00287C37">
      <w:pPr>
        <w:pStyle w:val="NoSpacing"/>
        <w:rPr>
          <w:rFonts w:ascii="Times New Roman" w:hAnsi="Times New Roman" w:cs="Times New Roman"/>
          <w:b/>
          <w:bCs/>
        </w:rPr>
      </w:pPr>
    </w:p>
    <w:p w14:paraId="12368325" w14:textId="5B6643E4" w:rsidR="00287C37" w:rsidRPr="00344ACD" w:rsidRDefault="00287C37" w:rsidP="00287C37">
      <w:pPr>
        <w:pStyle w:val="NoSpacing"/>
        <w:rPr>
          <w:rFonts w:ascii="Times New Roman" w:hAnsi="Times New Roman" w:cs="Times New Roman"/>
          <w:b/>
          <w:bCs/>
        </w:rPr>
      </w:pPr>
      <w:r w:rsidRPr="00344ACD">
        <w:rPr>
          <w:rFonts w:ascii="Times New Roman" w:hAnsi="Times New Roman" w:cs="Times New Roman"/>
          <w:b/>
          <w:bCs/>
        </w:rPr>
        <w:t>PERFORMANCE</w:t>
      </w:r>
    </w:p>
    <w:p w14:paraId="5051EEA5" w14:textId="5A0E19A2" w:rsidR="00287C37" w:rsidRPr="00344ACD" w:rsidRDefault="00287C37" w:rsidP="00287C37">
      <w:pPr>
        <w:pStyle w:val="NoSpacing"/>
        <w:rPr>
          <w:rFonts w:ascii="Times New Roman" w:hAnsi="Times New Roman" w:cs="Times New Roman"/>
        </w:rPr>
      </w:pPr>
      <w:r w:rsidRPr="00344ACD">
        <w:rPr>
          <w:rFonts w:ascii="Times New Roman" w:hAnsi="Times New Roman" w:cs="Times New Roman"/>
          <w:u w:val="single"/>
        </w:rPr>
        <w:t>Area Regional Dental Clinical Specialist (O-6) Billet</w:t>
      </w:r>
      <w:r w:rsidRPr="00344ACD">
        <w:rPr>
          <w:rFonts w:ascii="Times New Roman" w:hAnsi="Times New Roman" w:cs="Times New Roman"/>
        </w:rPr>
        <w:t>: Provide</w:t>
      </w:r>
      <w:r w:rsidR="00F05A48" w:rsidRPr="00344ACD">
        <w:rPr>
          <w:rFonts w:ascii="Times New Roman" w:hAnsi="Times New Roman" w:cs="Times New Roman"/>
        </w:rPr>
        <w:t>d</w:t>
      </w:r>
      <w:r w:rsidRPr="00344ACD">
        <w:rPr>
          <w:rFonts w:ascii="Times New Roman" w:hAnsi="Times New Roman" w:cs="Times New Roman"/>
        </w:rPr>
        <w:t xml:space="preserve"> orthodontic services for Albuquerque </w:t>
      </w:r>
      <w:r w:rsidR="00344ACD" w:rsidRPr="00344ACD">
        <w:rPr>
          <w:rFonts w:ascii="Times New Roman" w:hAnsi="Times New Roman" w:cs="Times New Roman"/>
        </w:rPr>
        <w:t>Indian Health Service (I</w:t>
      </w:r>
      <w:r w:rsidR="002B78B5">
        <w:rPr>
          <w:rFonts w:ascii="Times New Roman" w:hAnsi="Times New Roman" w:cs="Times New Roman"/>
        </w:rPr>
        <w:t>H</w:t>
      </w:r>
      <w:r w:rsidR="00344ACD" w:rsidRPr="00344ACD">
        <w:rPr>
          <w:rFonts w:ascii="Times New Roman" w:hAnsi="Times New Roman" w:cs="Times New Roman"/>
        </w:rPr>
        <w:t>S)</w:t>
      </w:r>
      <w:r w:rsidRPr="00344ACD">
        <w:rPr>
          <w:rFonts w:ascii="Times New Roman" w:hAnsi="Times New Roman" w:cs="Times New Roman"/>
        </w:rPr>
        <w:t xml:space="preserve"> Dental</w:t>
      </w:r>
      <w:r w:rsidRPr="00344ACD">
        <w:rPr>
          <w:rFonts w:ascii="Times New Roman" w:hAnsi="Times New Roman" w:cs="Times New Roman"/>
          <w:spacing w:val="-30"/>
        </w:rPr>
        <w:t xml:space="preserve"> </w:t>
      </w:r>
      <w:r w:rsidRPr="00344ACD">
        <w:rPr>
          <w:rFonts w:ascii="Times New Roman" w:hAnsi="Times New Roman" w:cs="Times New Roman"/>
        </w:rPr>
        <w:t xml:space="preserve">Clinic (17 Dental and 11 orthodontic chairs). </w:t>
      </w:r>
      <w:r w:rsidR="002B78B5">
        <w:rPr>
          <w:rFonts w:ascii="Times New Roman" w:hAnsi="Times New Roman" w:cs="Times New Roman"/>
        </w:rPr>
        <w:t>Chief of Orthodontic Department-m</w:t>
      </w:r>
      <w:r w:rsidRPr="00344ACD">
        <w:rPr>
          <w:rFonts w:ascii="Times New Roman" w:hAnsi="Times New Roman" w:cs="Times New Roman"/>
        </w:rPr>
        <w:t>anage/direct care for administration, orthodontic assistants, front desk, support services, and orthodontist</w:t>
      </w:r>
      <w:r w:rsidR="002B78B5">
        <w:rPr>
          <w:rFonts w:ascii="Times New Roman" w:hAnsi="Times New Roman" w:cs="Times New Roman"/>
        </w:rPr>
        <w:t xml:space="preserve">. </w:t>
      </w:r>
      <w:r w:rsidRPr="00344ACD">
        <w:rPr>
          <w:rFonts w:ascii="Times New Roman" w:hAnsi="Times New Roman" w:cs="Times New Roman"/>
        </w:rPr>
        <w:t xml:space="preserve">Serve and advise the </w:t>
      </w:r>
      <w:r w:rsidR="008A1212" w:rsidRPr="00344ACD">
        <w:rPr>
          <w:rFonts w:ascii="Times New Roman" w:hAnsi="Times New Roman" w:cs="Times New Roman"/>
        </w:rPr>
        <w:t>e</w:t>
      </w:r>
      <w:r w:rsidRPr="00344ACD">
        <w:rPr>
          <w:rFonts w:ascii="Times New Roman" w:hAnsi="Times New Roman" w:cs="Times New Roman"/>
        </w:rPr>
        <w:t>xecutive staff to develop policies and procedures. Improve quality initiatives through competencies and customer service questionnaires as a regional referral center for</w:t>
      </w:r>
      <w:r w:rsidRPr="00344ACD">
        <w:rPr>
          <w:rFonts w:ascii="Times New Roman" w:hAnsi="Times New Roman" w:cs="Times New Roman"/>
          <w:spacing w:val="-5"/>
        </w:rPr>
        <w:t xml:space="preserve"> </w:t>
      </w:r>
      <w:r w:rsidR="002B78B5">
        <w:rPr>
          <w:rFonts w:ascii="Times New Roman" w:hAnsi="Times New Roman" w:cs="Times New Roman"/>
        </w:rPr>
        <w:t xml:space="preserve">IHS. </w:t>
      </w:r>
    </w:p>
    <w:p w14:paraId="723CFF5D" w14:textId="73E4B293" w:rsidR="00287C37" w:rsidRPr="00344ACD" w:rsidRDefault="00287C37" w:rsidP="00287C37">
      <w:pPr>
        <w:pStyle w:val="NoSpacing"/>
        <w:rPr>
          <w:rFonts w:ascii="Times New Roman" w:hAnsi="Times New Roman" w:cs="Times New Roman"/>
        </w:rPr>
      </w:pPr>
      <w:r w:rsidRPr="00344ACD">
        <w:rPr>
          <w:rFonts w:ascii="Times New Roman" w:hAnsi="Times New Roman" w:cs="Times New Roman"/>
        </w:rPr>
        <w:t>Provid</w:t>
      </w:r>
      <w:r w:rsidR="00F05A48" w:rsidRPr="00344ACD">
        <w:rPr>
          <w:rFonts w:ascii="Times New Roman" w:hAnsi="Times New Roman" w:cs="Times New Roman"/>
        </w:rPr>
        <w:t>ed</w:t>
      </w:r>
      <w:r w:rsidRPr="00344ACD">
        <w:rPr>
          <w:rFonts w:ascii="Times New Roman" w:hAnsi="Times New Roman" w:cs="Times New Roman"/>
        </w:rPr>
        <w:t xml:space="preserve"> access to care and seeing patients is a high priority for </w:t>
      </w:r>
      <w:r w:rsidR="002B78B5">
        <w:rPr>
          <w:rFonts w:ascii="Times New Roman" w:hAnsi="Times New Roman" w:cs="Times New Roman"/>
        </w:rPr>
        <w:t>IHS</w:t>
      </w:r>
      <w:r w:rsidRPr="00344ACD">
        <w:rPr>
          <w:rFonts w:ascii="Times New Roman" w:hAnsi="Times New Roman" w:cs="Times New Roman"/>
        </w:rPr>
        <w:t xml:space="preserve">. My individual numbers are FY14= 3,887 patient visits, FY15=3,895 patient visits, FY16= 3,861 patient visits, FY17=3,856 patient visits. </w:t>
      </w:r>
    </w:p>
    <w:p w14:paraId="291D814E" w14:textId="77777777" w:rsidR="00287C37" w:rsidRPr="00344ACD" w:rsidRDefault="00287C37" w:rsidP="00287C37">
      <w:pPr>
        <w:pStyle w:val="NoSpacing"/>
        <w:rPr>
          <w:rFonts w:ascii="Times New Roman" w:hAnsi="Times New Roman" w:cs="Times New Roman"/>
        </w:rPr>
      </w:pPr>
      <w:r w:rsidRPr="00344ACD">
        <w:rPr>
          <w:rFonts w:ascii="Times New Roman" w:hAnsi="Times New Roman" w:cs="Times New Roman"/>
        </w:rPr>
        <w:t>In 2018, of 30+ consecutive orthodontic specific surveys collected on every case completion, the highest survey ratings (excellent overall experience and very satisfied orthodontic result) were achieved at an 84% threshold. The two highest survey ratings (including above average overall experience and satisfied orthodontic result) were found at a 99% threshold. One patient surveyed thought the overall experience was average. There were 0 negative ratings (below average, poor, undecided, dissatisfied, very</w:t>
      </w:r>
      <w:r w:rsidRPr="00344ACD">
        <w:rPr>
          <w:rFonts w:ascii="Times New Roman" w:hAnsi="Times New Roman" w:cs="Times New Roman"/>
          <w:spacing w:val="-5"/>
        </w:rPr>
        <w:t xml:space="preserve"> </w:t>
      </w:r>
      <w:r w:rsidRPr="00344ACD">
        <w:rPr>
          <w:rFonts w:ascii="Times New Roman" w:hAnsi="Times New Roman" w:cs="Times New Roman"/>
        </w:rPr>
        <w:t>dissatisfied).</w:t>
      </w:r>
    </w:p>
    <w:p w14:paraId="6BF6642D" w14:textId="4BF02C47" w:rsidR="00287C37" w:rsidRPr="00344ACD" w:rsidRDefault="00287C37" w:rsidP="00F05A48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344ACD">
        <w:rPr>
          <w:rFonts w:ascii="Times New Roman" w:hAnsi="Times New Roman" w:cs="Times New Roman"/>
        </w:rPr>
        <w:t>Achievement Medal for exemplary accomplishments completed to strengthen the quality and productivity of the Orthodontic Program</w:t>
      </w:r>
      <w:bookmarkStart w:id="0" w:name="_GoBack"/>
      <w:bookmarkEnd w:id="0"/>
    </w:p>
    <w:p w14:paraId="57DF8DB6" w14:textId="51BF89E0" w:rsidR="00F05A48" w:rsidRPr="00344ACD" w:rsidRDefault="00F05A48" w:rsidP="00F05A48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344ACD">
        <w:rPr>
          <w:rFonts w:ascii="Times New Roman" w:hAnsi="Times New Roman" w:cs="Times New Roman"/>
        </w:rPr>
        <w:t>Unit Commendation for Excellent program performance. Best overall dental program in the Albuquerque Area</w:t>
      </w:r>
    </w:p>
    <w:p w14:paraId="666E0031" w14:textId="77777777" w:rsidR="00287C37" w:rsidRPr="00344ACD" w:rsidRDefault="00287C37" w:rsidP="00287C37">
      <w:pPr>
        <w:pStyle w:val="NoSpacing"/>
        <w:rPr>
          <w:rFonts w:ascii="Times New Roman" w:hAnsi="Times New Roman" w:cs="Times New Roman"/>
        </w:rPr>
      </w:pPr>
    </w:p>
    <w:p w14:paraId="250A3CBB" w14:textId="77777777" w:rsidR="00287C37" w:rsidRPr="00344ACD" w:rsidRDefault="00287C37" w:rsidP="00287C37">
      <w:pPr>
        <w:pStyle w:val="NoSpacing"/>
        <w:rPr>
          <w:rFonts w:ascii="Times New Roman" w:hAnsi="Times New Roman" w:cs="Times New Roman"/>
          <w:b/>
          <w:bCs/>
        </w:rPr>
      </w:pPr>
      <w:r w:rsidRPr="00344ACD">
        <w:rPr>
          <w:rFonts w:ascii="Times New Roman" w:hAnsi="Times New Roman" w:cs="Times New Roman"/>
          <w:b/>
          <w:bCs/>
        </w:rPr>
        <w:t>EDUCATION, TRAINING, and PROFESSIONAL DEVELOPMENT</w:t>
      </w:r>
    </w:p>
    <w:p w14:paraId="14C89F1D" w14:textId="3C7EE714" w:rsidR="00287C37" w:rsidRPr="00344ACD" w:rsidRDefault="00287C37" w:rsidP="00287C37">
      <w:pPr>
        <w:pStyle w:val="NoSpacing"/>
        <w:rPr>
          <w:rFonts w:ascii="Times New Roman" w:hAnsi="Times New Roman" w:cs="Times New Roman"/>
        </w:rPr>
      </w:pPr>
      <w:r w:rsidRPr="00344ACD">
        <w:rPr>
          <w:rFonts w:ascii="Times New Roman" w:hAnsi="Times New Roman" w:cs="Times New Roman"/>
          <w:u w:val="single"/>
        </w:rPr>
        <w:t>Albuquerque Area IHS Orthodontic Consultant</w:t>
      </w:r>
      <w:r w:rsidRPr="00344ACD">
        <w:rPr>
          <w:rFonts w:ascii="Times New Roman" w:hAnsi="Times New Roman" w:cs="Times New Roman"/>
        </w:rPr>
        <w:t>- Coordinate and provide orthodontic care for 20+ dental</w:t>
      </w:r>
      <w:r w:rsidRPr="00344ACD">
        <w:rPr>
          <w:rFonts w:ascii="Times New Roman" w:hAnsi="Times New Roman" w:cs="Times New Roman"/>
          <w:spacing w:val="-28"/>
        </w:rPr>
        <w:t xml:space="preserve"> </w:t>
      </w:r>
      <w:r w:rsidRPr="00344ACD">
        <w:rPr>
          <w:rFonts w:ascii="Times New Roman" w:hAnsi="Times New Roman" w:cs="Times New Roman"/>
        </w:rPr>
        <w:t>facilities with a target orthodontic population of 50,000. Develop orthodontic policies to maintain excellent hygiene in orthodontic patients.</w:t>
      </w:r>
    </w:p>
    <w:p w14:paraId="0872B1D1" w14:textId="49573421" w:rsidR="00287C37" w:rsidRPr="00344ACD" w:rsidRDefault="00287C37" w:rsidP="00287C37">
      <w:pPr>
        <w:pStyle w:val="NoSpacing"/>
        <w:rPr>
          <w:rFonts w:ascii="Times New Roman" w:hAnsi="Times New Roman" w:cs="Times New Roman"/>
        </w:rPr>
      </w:pPr>
      <w:r w:rsidRPr="00344ACD">
        <w:rPr>
          <w:rFonts w:ascii="Times New Roman" w:hAnsi="Times New Roman" w:cs="Times New Roman"/>
          <w:u w:val="single"/>
        </w:rPr>
        <w:t>National IHS Specialty Consultant (2016-2018)-</w:t>
      </w:r>
      <w:r w:rsidRPr="00344ACD">
        <w:rPr>
          <w:rFonts w:ascii="Times New Roman" w:hAnsi="Times New Roman" w:cs="Times New Roman"/>
        </w:rPr>
        <w:t xml:space="preserve"> Serve as a subject matter expert and advisor to the IHS Division</w:t>
      </w:r>
      <w:r w:rsidRPr="00344ACD">
        <w:rPr>
          <w:rFonts w:ascii="Times New Roman" w:hAnsi="Times New Roman" w:cs="Times New Roman"/>
          <w:spacing w:val="-29"/>
        </w:rPr>
        <w:t xml:space="preserve"> </w:t>
      </w:r>
      <w:r w:rsidRPr="00344ACD">
        <w:rPr>
          <w:rFonts w:ascii="Times New Roman" w:hAnsi="Times New Roman" w:cs="Times New Roman"/>
        </w:rPr>
        <w:t>of Oral Health. Completed electronic transition from paper charts to Orthodontic management software, Dentrix and Orthodontic records (Vistadent). Staff were trained and transitioned to digital protocols and</w:t>
      </w:r>
      <w:r w:rsidRPr="00344ACD">
        <w:rPr>
          <w:rFonts w:ascii="Times New Roman" w:hAnsi="Times New Roman" w:cs="Times New Roman"/>
          <w:spacing w:val="-15"/>
        </w:rPr>
        <w:t xml:space="preserve"> </w:t>
      </w:r>
      <w:r w:rsidRPr="00344ACD">
        <w:rPr>
          <w:rFonts w:ascii="Times New Roman" w:hAnsi="Times New Roman" w:cs="Times New Roman"/>
        </w:rPr>
        <w:t>processes.</w:t>
      </w:r>
    </w:p>
    <w:p w14:paraId="331C5433" w14:textId="77777777" w:rsidR="00287C37" w:rsidRPr="00344ACD" w:rsidRDefault="00287C37" w:rsidP="00287C37">
      <w:pPr>
        <w:pStyle w:val="NoSpacing"/>
        <w:rPr>
          <w:rFonts w:ascii="Times New Roman" w:hAnsi="Times New Roman" w:cs="Times New Roman"/>
        </w:rPr>
      </w:pPr>
    </w:p>
    <w:p w14:paraId="60D707FC" w14:textId="77777777" w:rsidR="00287C37" w:rsidRPr="00344ACD" w:rsidRDefault="00287C37" w:rsidP="00287C37">
      <w:pPr>
        <w:pStyle w:val="NoSpacing"/>
        <w:rPr>
          <w:rFonts w:ascii="Times New Roman" w:hAnsi="Times New Roman" w:cs="Times New Roman"/>
          <w:b/>
          <w:bCs/>
        </w:rPr>
      </w:pPr>
      <w:r w:rsidRPr="00344ACD">
        <w:rPr>
          <w:rFonts w:ascii="Times New Roman" w:hAnsi="Times New Roman" w:cs="Times New Roman"/>
          <w:b/>
          <w:bCs/>
        </w:rPr>
        <w:t>CAREER PROGRESSION and POTENTIAL</w:t>
      </w:r>
    </w:p>
    <w:tbl>
      <w:tblPr>
        <w:tblW w:w="1036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5"/>
        <w:gridCol w:w="2366"/>
        <w:gridCol w:w="2088"/>
        <w:gridCol w:w="1799"/>
      </w:tblGrid>
      <w:tr w:rsidR="00287C37" w:rsidRPr="00344ACD" w14:paraId="19FFC804" w14:textId="77777777" w:rsidTr="00287C37">
        <w:trPr>
          <w:trHeight w:val="230"/>
        </w:trPr>
        <w:tc>
          <w:tcPr>
            <w:tcW w:w="4115" w:type="dxa"/>
          </w:tcPr>
          <w:p w14:paraId="345A381F" w14:textId="77777777" w:rsidR="00287C37" w:rsidRPr="00344ACD" w:rsidRDefault="00287C37" w:rsidP="008B735F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  <w:r w:rsidRPr="00344ACD">
              <w:rPr>
                <w:rFonts w:ascii="Times New Roman" w:hAnsi="Times New Roman" w:cs="Times New Roman"/>
                <w:b/>
                <w:bCs/>
              </w:rPr>
              <w:t>Area Regional Dental Clinical Specialist</w:t>
            </w:r>
          </w:p>
        </w:tc>
        <w:tc>
          <w:tcPr>
            <w:tcW w:w="2366" w:type="dxa"/>
          </w:tcPr>
          <w:p w14:paraId="0427D47B" w14:textId="77777777" w:rsidR="00287C37" w:rsidRPr="00344ACD" w:rsidRDefault="00287C37" w:rsidP="008B735F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344ACD">
              <w:rPr>
                <w:rFonts w:ascii="Times New Roman" w:hAnsi="Times New Roman" w:cs="Times New Roman"/>
              </w:rPr>
              <w:t>IHS Albuquerque, NM</w:t>
            </w:r>
          </w:p>
        </w:tc>
        <w:tc>
          <w:tcPr>
            <w:tcW w:w="2088" w:type="dxa"/>
          </w:tcPr>
          <w:p w14:paraId="070F36A6" w14:textId="77777777" w:rsidR="00287C37" w:rsidRPr="00344ACD" w:rsidRDefault="00287C37" w:rsidP="008B735F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344ACD">
              <w:rPr>
                <w:rFonts w:ascii="Times New Roman" w:hAnsi="Times New Roman" w:cs="Times New Roman"/>
              </w:rPr>
              <w:t>Position Billet O-6</w:t>
            </w:r>
          </w:p>
        </w:tc>
        <w:tc>
          <w:tcPr>
            <w:tcW w:w="1799" w:type="dxa"/>
          </w:tcPr>
          <w:p w14:paraId="6DB0281D" w14:textId="77777777" w:rsidR="00287C37" w:rsidRPr="00344ACD" w:rsidRDefault="00287C37" w:rsidP="008B735F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344ACD">
              <w:rPr>
                <w:rFonts w:ascii="Times New Roman" w:hAnsi="Times New Roman" w:cs="Times New Roman"/>
              </w:rPr>
              <w:t>9/17 - present</w:t>
            </w:r>
          </w:p>
        </w:tc>
      </w:tr>
    </w:tbl>
    <w:p w14:paraId="04A8EF17" w14:textId="74C620E6" w:rsidR="00287C37" w:rsidRPr="00344ACD" w:rsidRDefault="00287C37" w:rsidP="00287C37">
      <w:pPr>
        <w:pStyle w:val="NoSpacing"/>
        <w:rPr>
          <w:rFonts w:ascii="Times New Roman" w:hAnsi="Times New Roman" w:cs="Times New Roman"/>
          <w:bCs/>
        </w:rPr>
      </w:pPr>
      <w:r w:rsidRPr="00344ACD">
        <w:rPr>
          <w:rFonts w:ascii="Times New Roman" w:hAnsi="Times New Roman" w:cs="Times New Roman"/>
          <w:bCs/>
        </w:rPr>
        <w:t>A</w:t>
      </w:r>
      <w:r w:rsidR="007106C9" w:rsidRPr="00344ACD">
        <w:rPr>
          <w:rFonts w:ascii="Times New Roman" w:hAnsi="Times New Roman" w:cs="Times New Roman"/>
          <w:bCs/>
        </w:rPr>
        <w:t>merica Dental Association</w:t>
      </w:r>
      <w:r w:rsidRPr="00344ACD">
        <w:rPr>
          <w:rFonts w:ascii="Times New Roman" w:hAnsi="Times New Roman" w:cs="Times New Roman"/>
          <w:bCs/>
        </w:rPr>
        <w:t xml:space="preserve"> Standards Committee on Dental Informatics (SCDI) PHS Representative: Vote and speak on behalf of PHS electronic dental standards. Only one representative in USPHS</w:t>
      </w:r>
      <w:r w:rsidRPr="00344ACD">
        <w:rPr>
          <w:rFonts w:ascii="Times New Roman" w:hAnsi="Times New Roman" w:cs="Times New Roman"/>
          <w:bCs/>
          <w:spacing w:val="-2"/>
        </w:rPr>
        <w:t xml:space="preserve"> </w:t>
      </w:r>
      <w:r w:rsidRPr="00344ACD">
        <w:rPr>
          <w:rFonts w:ascii="Times New Roman" w:hAnsi="Times New Roman" w:cs="Times New Roman"/>
          <w:bCs/>
        </w:rPr>
        <w:t>currently; National IHS Orthodontic and Dentofacial Orthopedic Consultant for IH</w:t>
      </w:r>
      <w:r w:rsidR="007106C9" w:rsidRPr="00344ACD">
        <w:rPr>
          <w:rFonts w:ascii="Times New Roman" w:hAnsi="Times New Roman" w:cs="Times New Roman"/>
          <w:bCs/>
        </w:rPr>
        <w:t>S</w:t>
      </w:r>
      <w:r w:rsidRPr="00344ACD">
        <w:rPr>
          <w:rFonts w:ascii="Times New Roman" w:hAnsi="Times New Roman" w:cs="Times New Roman"/>
          <w:bCs/>
          <w:spacing w:val="2"/>
        </w:rPr>
        <w:t xml:space="preserve">: </w:t>
      </w:r>
      <w:r w:rsidRPr="00344ACD">
        <w:rPr>
          <w:rFonts w:ascii="Times New Roman" w:hAnsi="Times New Roman" w:cs="Times New Roman"/>
          <w:bCs/>
        </w:rPr>
        <w:t>Provide standards of care, continuing education and training; National Health Scholarship Corps External Review Board: review applications that will influence acceptance</w:t>
      </w:r>
      <w:r w:rsidRPr="00344ACD">
        <w:rPr>
          <w:rFonts w:ascii="Times New Roman" w:hAnsi="Times New Roman" w:cs="Times New Roman"/>
          <w:bCs/>
          <w:spacing w:val="-23"/>
        </w:rPr>
        <w:t xml:space="preserve"> </w:t>
      </w:r>
      <w:r w:rsidRPr="00344ACD">
        <w:rPr>
          <w:rFonts w:ascii="Times New Roman" w:hAnsi="Times New Roman" w:cs="Times New Roman"/>
          <w:bCs/>
        </w:rPr>
        <w:t>of health providers into the National Health Scholarship Corps</w:t>
      </w:r>
      <w:r w:rsidRPr="00344ACD">
        <w:rPr>
          <w:rFonts w:ascii="Times New Roman" w:hAnsi="Times New Roman" w:cs="Times New Roman"/>
          <w:bCs/>
          <w:spacing w:val="-2"/>
        </w:rPr>
        <w:t xml:space="preserve"> </w:t>
      </w:r>
      <w:r w:rsidRPr="00344ACD">
        <w:rPr>
          <w:rFonts w:ascii="Times New Roman" w:hAnsi="Times New Roman" w:cs="Times New Roman"/>
          <w:bCs/>
        </w:rPr>
        <w:t xml:space="preserve">(NHSC); Executive Committee member at </w:t>
      </w:r>
      <w:r w:rsidR="007F525D" w:rsidRPr="00344ACD">
        <w:rPr>
          <w:rFonts w:ascii="Times New Roman" w:eastAsia="Arial" w:hAnsi="Times New Roman" w:cs="Times New Roman"/>
          <w:bCs/>
        </w:rPr>
        <w:t>Albuquerque IHS Dental Clinic</w:t>
      </w:r>
      <w:r w:rsidRPr="00344ACD">
        <w:rPr>
          <w:rFonts w:ascii="Times New Roman" w:hAnsi="Times New Roman" w:cs="Times New Roman"/>
          <w:bCs/>
        </w:rPr>
        <w:t xml:space="preserve">: to refine policies through POLICYSTAT 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5"/>
        <w:gridCol w:w="2276"/>
        <w:gridCol w:w="2088"/>
        <w:gridCol w:w="1799"/>
      </w:tblGrid>
      <w:tr w:rsidR="00287C37" w:rsidRPr="00344ACD" w14:paraId="1A411AB7" w14:textId="77777777" w:rsidTr="00287C37">
        <w:trPr>
          <w:trHeight w:val="230"/>
        </w:trPr>
        <w:tc>
          <w:tcPr>
            <w:tcW w:w="4205" w:type="dxa"/>
          </w:tcPr>
          <w:p w14:paraId="5FE8EA38" w14:textId="77777777" w:rsidR="00287C37" w:rsidRPr="00344ACD" w:rsidRDefault="00287C37" w:rsidP="008B735F">
            <w:pPr>
              <w:pStyle w:val="TableParagraph"/>
              <w:rPr>
                <w:rFonts w:ascii="Times New Roman" w:hAnsi="Times New Roman" w:cs="Times New Roman"/>
                <w:b/>
                <w:bCs/>
              </w:rPr>
            </w:pPr>
            <w:r w:rsidRPr="00344ACD">
              <w:rPr>
                <w:rFonts w:ascii="Times New Roman" w:hAnsi="Times New Roman" w:cs="Times New Roman"/>
                <w:b/>
                <w:bCs/>
              </w:rPr>
              <w:t>Dental Staff Clinical Specialist</w:t>
            </w:r>
          </w:p>
        </w:tc>
        <w:tc>
          <w:tcPr>
            <w:tcW w:w="2276" w:type="dxa"/>
          </w:tcPr>
          <w:p w14:paraId="056E4E46" w14:textId="77777777" w:rsidR="00287C37" w:rsidRPr="00344ACD" w:rsidRDefault="00287C37" w:rsidP="008B735F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344ACD">
              <w:rPr>
                <w:rFonts w:ascii="Times New Roman" w:hAnsi="Times New Roman" w:cs="Times New Roman"/>
              </w:rPr>
              <w:t>IHS Albuquerque, NM</w:t>
            </w:r>
          </w:p>
        </w:tc>
        <w:tc>
          <w:tcPr>
            <w:tcW w:w="2088" w:type="dxa"/>
          </w:tcPr>
          <w:p w14:paraId="73BD846E" w14:textId="77777777" w:rsidR="00287C37" w:rsidRPr="00344ACD" w:rsidRDefault="00287C37" w:rsidP="008B735F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344ACD">
              <w:rPr>
                <w:rFonts w:ascii="Times New Roman" w:hAnsi="Times New Roman" w:cs="Times New Roman"/>
              </w:rPr>
              <w:t>Position Billet O-5</w:t>
            </w:r>
          </w:p>
        </w:tc>
        <w:tc>
          <w:tcPr>
            <w:tcW w:w="1799" w:type="dxa"/>
          </w:tcPr>
          <w:p w14:paraId="488E6838" w14:textId="77777777" w:rsidR="00287C37" w:rsidRPr="00344ACD" w:rsidRDefault="00287C37" w:rsidP="008B735F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344ACD">
              <w:rPr>
                <w:rFonts w:ascii="Times New Roman" w:hAnsi="Times New Roman" w:cs="Times New Roman"/>
              </w:rPr>
              <w:t>5/10 – 9/17</w:t>
            </w:r>
          </w:p>
        </w:tc>
      </w:tr>
    </w:tbl>
    <w:p w14:paraId="4EAAA74F" w14:textId="5459CD1D" w:rsidR="00287C37" w:rsidRPr="00344ACD" w:rsidRDefault="00287C37" w:rsidP="00287C37">
      <w:pPr>
        <w:pStyle w:val="NoSpacing"/>
        <w:rPr>
          <w:rFonts w:ascii="Times New Roman" w:hAnsi="Times New Roman" w:cs="Times New Roman"/>
          <w:bCs/>
        </w:rPr>
      </w:pPr>
      <w:r w:rsidRPr="00344ACD">
        <w:rPr>
          <w:rFonts w:ascii="Times New Roman" w:hAnsi="Times New Roman" w:cs="Times New Roman"/>
          <w:bCs/>
        </w:rPr>
        <w:t>Executive Committee member at</w:t>
      </w:r>
      <w:r w:rsidR="007F525D" w:rsidRPr="00344ACD">
        <w:rPr>
          <w:rFonts w:ascii="Times New Roman" w:eastAsia="Arial" w:hAnsi="Times New Roman" w:cs="Times New Roman"/>
          <w:b/>
        </w:rPr>
        <w:t xml:space="preserve"> </w:t>
      </w:r>
      <w:r w:rsidR="007F525D" w:rsidRPr="00344ACD">
        <w:rPr>
          <w:rFonts w:ascii="Times New Roman" w:eastAsia="Arial" w:hAnsi="Times New Roman" w:cs="Times New Roman"/>
          <w:bCs/>
        </w:rPr>
        <w:t>Albuquerque IHS Dental Clinic</w:t>
      </w:r>
      <w:r w:rsidR="007F525D" w:rsidRPr="00344ACD">
        <w:rPr>
          <w:rFonts w:ascii="Times New Roman" w:hAnsi="Times New Roman" w:cs="Times New Roman"/>
          <w:bCs/>
        </w:rPr>
        <w:t>:</w:t>
      </w:r>
      <w:r w:rsidRPr="00344ACD">
        <w:rPr>
          <w:rFonts w:ascii="Times New Roman" w:hAnsi="Times New Roman" w:cs="Times New Roman"/>
          <w:bCs/>
        </w:rPr>
        <w:t xml:space="preserve"> to refine policies through</w:t>
      </w:r>
      <w:r w:rsidR="006C0AF2" w:rsidRPr="00344ACD">
        <w:rPr>
          <w:rFonts w:ascii="Times New Roman" w:eastAsia="Arial" w:hAnsi="Times New Roman" w:cs="Times New Roman"/>
        </w:rPr>
        <w:t xml:space="preserve"> policy management software</w:t>
      </w:r>
      <w:r w:rsidRPr="00344ACD">
        <w:rPr>
          <w:rFonts w:ascii="Times New Roman" w:hAnsi="Times New Roman" w:cs="Times New Roman"/>
          <w:bCs/>
        </w:rPr>
        <w:t xml:space="preserve">. Improve management principles, </w:t>
      </w:r>
      <w:r w:rsidR="006C0AF2" w:rsidRPr="00344ACD">
        <w:rPr>
          <w:rFonts w:ascii="Times New Roman" w:hAnsi="Times New Roman" w:cs="Times New Roman"/>
          <w:bCs/>
        </w:rPr>
        <w:t>issues,</w:t>
      </w:r>
      <w:r w:rsidRPr="00344ACD">
        <w:rPr>
          <w:rFonts w:ascii="Times New Roman" w:hAnsi="Times New Roman" w:cs="Times New Roman"/>
          <w:bCs/>
        </w:rPr>
        <w:t xml:space="preserve"> and accessibility. Maintain and improve accreditation standards and all administrative</w:t>
      </w:r>
      <w:r w:rsidRPr="00344ACD">
        <w:rPr>
          <w:rFonts w:ascii="Times New Roman" w:hAnsi="Times New Roman" w:cs="Times New Roman"/>
          <w:bCs/>
          <w:spacing w:val="-11"/>
        </w:rPr>
        <w:t xml:space="preserve"> </w:t>
      </w:r>
      <w:r w:rsidRPr="00344ACD">
        <w:rPr>
          <w:rFonts w:ascii="Times New Roman" w:hAnsi="Times New Roman" w:cs="Times New Roman"/>
          <w:bCs/>
        </w:rPr>
        <w:t>paperwork.</w:t>
      </w:r>
    </w:p>
    <w:p w14:paraId="03E170D2" w14:textId="77777777" w:rsidR="00287C37" w:rsidRPr="00344ACD" w:rsidRDefault="00287C37" w:rsidP="00287C37">
      <w:pPr>
        <w:pStyle w:val="NoSpacing"/>
        <w:rPr>
          <w:rFonts w:ascii="Times New Roman" w:hAnsi="Times New Roman" w:cs="Times New Roman"/>
          <w:bCs/>
        </w:rPr>
      </w:pPr>
      <w:r w:rsidRPr="00344ACD">
        <w:rPr>
          <w:rFonts w:ascii="Times New Roman" w:hAnsi="Times New Roman" w:cs="Times New Roman"/>
          <w:bCs/>
        </w:rPr>
        <w:t>QICC Committee member at AIDC: to improve existing processes and enhance outcomes of surveys and</w:t>
      </w:r>
      <w:r w:rsidRPr="00344ACD">
        <w:rPr>
          <w:rFonts w:ascii="Times New Roman" w:hAnsi="Times New Roman" w:cs="Times New Roman"/>
          <w:bCs/>
          <w:spacing w:val="-19"/>
        </w:rPr>
        <w:t xml:space="preserve"> </w:t>
      </w:r>
      <w:r w:rsidRPr="00344ACD">
        <w:rPr>
          <w:rFonts w:ascii="Times New Roman" w:hAnsi="Times New Roman" w:cs="Times New Roman"/>
          <w:bCs/>
        </w:rPr>
        <w:t>feedback.</w:t>
      </w:r>
    </w:p>
    <w:tbl>
      <w:tblPr>
        <w:tblW w:w="104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2430"/>
        <w:gridCol w:w="1934"/>
        <w:gridCol w:w="1756"/>
      </w:tblGrid>
      <w:tr w:rsidR="00287C37" w:rsidRPr="00344ACD" w14:paraId="75BBAF14" w14:textId="77777777" w:rsidTr="00287C37">
        <w:trPr>
          <w:trHeight w:val="460"/>
        </w:trPr>
        <w:tc>
          <w:tcPr>
            <w:tcW w:w="4320" w:type="dxa"/>
          </w:tcPr>
          <w:p w14:paraId="7AB1EA13" w14:textId="77777777" w:rsidR="00287C37" w:rsidRPr="00344ACD" w:rsidRDefault="00287C37" w:rsidP="008B735F">
            <w:pPr>
              <w:pStyle w:val="TableParagraph"/>
              <w:spacing w:before="3" w:line="230" w:lineRule="exact"/>
              <w:ind w:right="84"/>
              <w:rPr>
                <w:rFonts w:ascii="Times New Roman" w:hAnsi="Times New Roman" w:cs="Times New Roman"/>
                <w:b/>
                <w:bCs/>
              </w:rPr>
            </w:pPr>
            <w:r w:rsidRPr="00344ACD">
              <w:rPr>
                <w:rFonts w:ascii="Times New Roman" w:hAnsi="Times New Roman" w:cs="Times New Roman"/>
                <w:b/>
                <w:bCs/>
              </w:rPr>
              <w:t>Long Term Training Orthodontic Specialist</w:t>
            </w:r>
          </w:p>
        </w:tc>
        <w:tc>
          <w:tcPr>
            <w:tcW w:w="2430" w:type="dxa"/>
          </w:tcPr>
          <w:p w14:paraId="166DC72D" w14:textId="77777777" w:rsidR="00287C37" w:rsidRPr="00344ACD" w:rsidRDefault="00287C37" w:rsidP="008B735F">
            <w:pPr>
              <w:pStyle w:val="TableParagraph"/>
              <w:spacing w:before="3" w:line="230" w:lineRule="exact"/>
              <w:ind w:left="108" w:right="537"/>
              <w:rPr>
                <w:rFonts w:ascii="Times New Roman" w:hAnsi="Times New Roman" w:cs="Times New Roman"/>
              </w:rPr>
            </w:pPr>
            <w:r w:rsidRPr="00344ACD">
              <w:rPr>
                <w:rFonts w:ascii="Times New Roman" w:hAnsi="Times New Roman" w:cs="Times New Roman"/>
              </w:rPr>
              <w:t>University of Illinois Chicago</w:t>
            </w:r>
          </w:p>
        </w:tc>
        <w:tc>
          <w:tcPr>
            <w:tcW w:w="1934" w:type="dxa"/>
          </w:tcPr>
          <w:p w14:paraId="0C7ECEF6" w14:textId="77777777" w:rsidR="00287C37" w:rsidRPr="00344ACD" w:rsidRDefault="00287C37" w:rsidP="008B735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</w:rPr>
            </w:pPr>
            <w:r w:rsidRPr="00344ACD">
              <w:rPr>
                <w:rFonts w:ascii="Times New Roman" w:hAnsi="Times New Roman" w:cs="Times New Roman"/>
              </w:rPr>
              <w:t>Position Billet O-4</w:t>
            </w:r>
          </w:p>
        </w:tc>
        <w:tc>
          <w:tcPr>
            <w:tcW w:w="1756" w:type="dxa"/>
          </w:tcPr>
          <w:p w14:paraId="77D65D06" w14:textId="77777777" w:rsidR="00287C37" w:rsidRPr="00344ACD" w:rsidRDefault="00287C37" w:rsidP="008B735F">
            <w:pPr>
              <w:pStyle w:val="TableParagraph"/>
              <w:spacing w:line="229" w:lineRule="exact"/>
              <w:ind w:left="108"/>
              <w:rPr>
                <w:rFonts w:ascii="Times New Roman" w:hAnsi="Times New Roman" w:cs="Times New Roman"/>
              </w:rPr>
            </w:pPr>
            <w:r w:rsidRPr="00344ACD">
              <w:rPr>
                <w:rFonts w:ascii="Times New Roman" w:hAnsi="Times New Roman" w:cs="Times New Roman"/>
              </w:rPr>
              <w:t>8/07 – 5/10</w:t>
            </w:r>
          </w:p>
        </w:tc>
      </w:tr>
    </w:tbl>
    <w:p w14:paraId="3C3894DE" w14:textId="4A1B3289" w:rsidR="00287C37" w:rsidRPr="00344ACD" w:rsidRDefault="00287C37" w:rsidP="00287C37">
      <w:pPr>
        <w:pStyle w:val="NoSpacing"/>
        <w:rPr>
          <w:rFonts w:ascii="Times New Roman" w:hAnsi="Times New Roman" w:cs="Times New Roman"/>
        </w:rPr>
      </w:pPr>
      <w:r w:rsidRPr="00344ACD">
        <w:rPr>
          <w:rFonts w:ascii="Times New Roman" w:hAnsi="Times New Roman" w:cs="Times New Roman"/>
        </w:rPr>
        <w:t>Recruit and share knowledge of the IHS and</w:t>
      </w:r>
      <w:r w:rsidRPr="00344ACD">
        <w:rPr>
          <w:rFonts w:ascii="Times New Roman" w:hAnsi="Times New Roman" w:cs="Times New Roman"/>
          <w:spacing w:val="-3"/>
        </w:rPr>
        <w:t xml:space="preserve"> </w:t>
      </w:r>
      <w:r w:rsidRPr="00344ACD">
        <w:rPr>
          <w:rFonts w:ascii="Times New Roman" w:hAnsi="Times New Roman" w:cs="Times New Roman"/>
        </w:rPr>
        <w:t>USPHS; Interviewed for the front page of the University of Illinois College of Dentistry Newsletter</w:t>
      </w:r>
      <w:r w:rsidRPr="00344ACD">
        <w:rPr>
          <w:rFonts w:ascii="Times New Roman" w:hAnsi="Times New Roman" w:cs="Times New Roman"/>
          <w:spacing w:val="-12"/>
        </w:rPr>
        <w:t xml:space="preserve"> </w:t>
      </w:r>
      <w:r w:rsidRPr="00344ACD">
        <w:rPr>
          <w:rFonts w:ascii="Times New Roman" w:hAnsi="Times New Roman" w:cs="Times New Roman"/>
        </w:rPr>
        <w:t>(2008); Recruited Example Three from UIC to work at the Gallup Indian Medical Center</w:t>
      </w:r>
      <w:r w:rsidRPr="00344ACD">
        <w:rPr>
          <w:rFonts w:ascii="Times New Roman" w:hAnsi="Times New Roman" w:cs="Times New Roman"/>
          <w:spacing w:val="-5"/>
        </w:rPr>
        <w:t xml:space="preserve"> 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5"/>
        <w:gridCol w:w="2186"/>
        <w:gridCol w:w="2088"/>
        <w:gridCol w:w="1799"/>
      </w:tblGrid>
      <w:tr w:rsidR="00287C37" w:rsidRPr="00344ACD" w14:paraId="4244E279" w14:textId="77777777" w:rsidTr="00287C37">
        <w:trPr>
          <w:trHeight w:val="230"/>
        </w:trPr>
        <w:tc>
          <w:tcPr>
            <w:tcW w:w="4295" w:type="dxa"/>
          </w:tcPr>
          <w:p w14:paraId="61B3D333" w14:textId="77777777" w:rsidR="00287C37" w:rsidRPr="00344ACD" w:rsidRDefault="00287C37" w:rsidP="008B735F">
            <w:pPr>
              <w:pStyle w:val="TableParagraph"/>
              <w:spacing w:line="211" w:lineRule="exact"/>
              <w:rPr>
                <w:rFonts w:ascii="Times New Roman" w:hAnsi="Times New Roman" w:cs="Times New Roman"/>
                <w:b/>
                <w:bCs/>
              </w:rPr>
            </w:pPr>
            <w:r w:rsidRPr="00344ACD">
              <w:rPr>
                <w:rFonts w:ascii="Times New Roman" w:hAnsi="Times New Roman" w:cs="Times New Roman"/>
                <w:b/>
                <w:bCs/>
              </w:rPr>
              <w:t>Advanced Staff Dentist</w:t>
            </w:r>
          </w:p>
        </w:tc>
        <w:tc>
          <w:tcPr>
            <w:tcW w:w="2186" w:type="dxa"/>
          </w:tcPr>
          <w:p w14:paraId="4ABA4177" w14:textId="77777777" w:rsidR="00287C37" w:rsidRPr="00344ACD" w:rsidRDefault="00287C37" w:rsidP="008B735F">
            <w:pPr>
              <w:pStyle w:val="TableParagraph"/>
              <w:spacing w:line="211" w:lineRule="exact"/>
              <w:ind w:left="108"/>
              <w:rPr>
                <w:rFonts w:ascii="Times New Roman" w:hAnsi="Times New Roman" w:cs="Times New Roman"/>
              </w:rPr>
            </w:pPr>
            <w:r w:rsidRPr="00344ACD">
              <w:rPr>
                <w:rFonts w:ascii="Times New Roman" w:hAnsi="Times New Roman" w:cs="Times New Roman"/>
              </w:rPr>
              <w:t>Tohatchi, NM</w:t>
            </w:r>
          </w:p>
        </w:tc>
        <w:tc>
          <w:tcPr>
            <w:tcW w:w="2088" w:type="dxa"/>
          </w:tcPr>
          <w:p w14:paraId="666E4852" w14:textId="77777777" w:rsidR="00287C37" w:rsidRPr="00344ACD" w:rsidRDefault="00287C37" w:rsidP="008B735F">
            <w:pPr>
              <w:pStyle w:val="TableParagraph"/>
              <w:spacing w:line="211" w:lineRule="exact"/>
              <w:ind w:left="108"/>
              <w:rPr>
                <w:rFonts w:ascii="Times New Roman" w:hAnsi="Times New Roman" w:cs="Times New Roman"/>
              </w:rPr>
            </w:pPr>
            <w:r w:rsidRPr="00344ACD">
              <w:rPr>
                <w:rFonts w:ascii="Times New Roman" w:hAnsi="Times New Roman" w:cs="Times New Roman"/>
              </w:rPr>
              <w:t>GS-11</w:t>
            </w:r>
          </w:p>
        </w:tc>
        <w:tc>
          <w:tcPr>
            <w:tcW w:w="1799" w:type="dxa"/>
          </w:tcPr>
          <w:p w14:paraId="2FD966AE" w14:textId="77777777" w:rsidR="00287C37" w:rsidRPr="00344ACD" w:rsidRDefault="00287C37" w:rsidP="008B735F">
            <w:pPr>
              <w:pStyle w:val="TableParagraph"/>
              <w:spacing w:line="211" w:lineRule="exact"/>
              <w:ind w:left="108"/>
              <w:rPr>
                <w:rFonts w:ascii="Times New Roman" w:hAnsi="Times New Roman" w:cs="Times New Roman"/>
              </w:rPr>
            </w:pPr>
            <w:r w:rsidRPr="00344ACD">
              <w:rPr>
                <w:rFonts w:ascii="Times New Roman" w:hAnsi="Times New Roman" w:cs="Times New Roman"/>
              </w:rPr>
              <w:t>3/04 – 8/07</w:t>
            </w:r>
          </w:p>
        </w:tc>
      </w:tr>
    </w:tbl>
    <w:p w14:paraId="67B11DD0" w14:textId="77777777" w:rsidR="00287C37" w:rsidRPr="00344ACD" w:rsidRDefault="00287C37" w:rsidP="00287C37">
      <w:pPr>
        <w:pStyle w:val="NoSpacing"/>
        <w:rPr>
          <w:rFonts w:ascii="Times New Roman" w:hAnsi="Times New Roman" w:cs="Times New Roman"/>
        </w:rPr>
      </w:pPr>
    </w:p>
    <w:p w14:paraId="5402442F" w14:textId="77777777" w:rsidR="00287C37" w:rsidRPr="00344ACD" w:rsidRDefault="00287C37" w:rsidP="00287C37">
      <w:pPr>
        <w:pStyle w:val="NoSpacing"/>
        <w:rPr>
          <w:rFonts w:ascii="Times New Roman" w:hAnsi="Times New Roman" w:cs="Times New Roman"/>
          <w:b/>
          <w:bCs/>
        </w:rPr>
      </w:pPr>
      <w:r w:rsidRPr="00344ACD">
        <w:rPr>
          <w:rFonts w:ascii="Times New Roman" w:hAnsi="Times New Roman" w:cs="Times New Roman"/>
          <w:b/>
          <w:bCs/>
        </w:rPr>
        <w:t>PROFESSIONAL CONTRIBUTIONS and SERVICES to the PHS COMMISSIONED CORPS</w:t>
      </w:r>
    </w:p>
    <w:p w14:paraId="53988859" w14:textId="5F91A946" w:rsidR="00287C37" w:rsidRPr="00344ACD" w:rsidRDefault="00287C37" w:rsidP="00287C37">
      <w:pPr>
        <w:pStyle w:val="NoSpacing"/>
        <w:rPr>
          <w:rFonts w:ascii="Times New Roman" w:hAnsi="Times New Roman" w:cs="Times New Roman"/>
          <w:b/>
          <w:bCs/>
        </w:rPr>
      </w:pPr>
      <w:r w:rsidRPr="00344ACD">
        <w:rPr>
          <w:rFonts w:ascii="Times New Roman" w:hAnsi="Times New Roman" w:cs="Times New Roman"/>
          <w:b/>
        </w:rPr>
        <w:t>DePAC Awards Work Group Co-Chair</w:t>
      </w:r>
      <w:r w:rsidRPr="00344ACD">
        <w:rPr>
          <w:rFonts w:ascii="Times New Roman" w:hAnsi="Times New Roman" w:cs="Times New Roman"/>
        </w:rPr>
        <w:t xml:space="preserve">: Reformatted collaboration and award review strategy using MAX.GOV to co-edit and developed 8 excel worksheets to enhance communication and collaboration across all agencies of PHS.; </w:t>
      </w:r>
      <w:r w:rsidRPr="00344ACD">
        <w:rPr>
          <w:rFonts w:ascii="Times New Roman" w:hAnsi="Times New Roman" w:cs="Times New Roman"/>
          <w:b/>
        </w:rPr>
        <w:t>National Health Scholarship Corps External Review Board</w:t>
      </w:r>
      <w:r w:rsidRPr="00344ACD">
        <w:rPr>
          <w:rFonts w:ascii="Times New Roman" w:hAnsi="Times New Roman" w:cs="Times New Roman"/>
        </w:rPr>
        <w:t xml:space="preserve">: review applications for NHSC; </w:t>
      </w:r>
      <w:r w:rsidRPr="00344ACD">
        <w:rPr>
          <w:rFonts w:ascii="Times New Roman" w:hAnsi="Times New Roman" w:cs="Times New Roman"/>
          <w:b/>
        </w:rPr>
        <w:t>DePAC Member, Minority Issues Subcommittee</w:t>
      </w:r>
      <w:r w:rsidRPr="00344ACD">
        <w:rPr>
          <w:rFonts w:ascii="Times New Roman" w:hAnsi="Times New Roman" w:cs="Times New Roman"/>
        </w:rPr>
        <w:t>: helped establish a</w:t>
      </w:r>
      <w:r w:rsidR="002B78B5">
        <w:rPr>
          <w:rFonts w:ascii="Times New Roman" w:hAnsi="Times New Roman" w:cs="Times New Roman"/>
          <w:color w:val="FF0000"/>
        </w:rPr>
        <w:t xml:space="preserve"> </w:t>
      </w:r>
      <w:r w:rsidRPr="00344ACD">
        <w:rPr>
          <w:rFonts w:ascii="Times New Roman" w:hAnsi="Times New Roman" w:cs="Times New Roman"/>
        </w:rPr>
        <w:t>M</w:t>
      </w:r>
      <w:r w:rsidR="007106C9" w:rsidRPr="00344ACD">
        <w:rPr>
          <w:rFonts w:ascii="Times New Roman" w:hAnsi="Times New Roman" w:cs="Times New Roman"/>
        </w:rPr>
        <w:t>emorandum of Agreement</w:t>
      </w:r>
      <w:r w:rsidRPr="00344ACD">
        <w:rPr>
          <w:rFonts w:ascii="Times New Roman" w:hAnsi="Times New Roman" w:cs="Times New Roman"/>
        </w:rPr>
        <w:t xml:space="preserve"> with University of New Mexico</w:t>
      </w:r>
      <w:r w:rsidRPr="00344ACD">
        <w:rPr>
          <w:rFonts w:ascii="Times New Roman" w:hAnsi="Times New Roman" w:cs="Times New Roman"/>
          <w:spacing w:val="-26"/>
        </w:rPr>
        <w:t xml:space="preserve"> </w:t>
      </w:r>
      <w:r w:rsidRPr="00344ACD">
        <w:rPr>
          <w:rFonts w:ascii="Times New Roman" w:hAnsi="Times New Roman" w:cs="Times New Roman"/>
        </w:rPr>
        <w:t xml:space="preserve">Hygiene Program in an effort to recruit for PHS as a primary goal for DePAC; </w:t>
      </w:r>
      <w:r w:rsidRPr="00344ACD">
        <w:rPr>
          <w:rFonts w:ascii="Times New Roman" w:hAnsi="Times New Roman" w:cs="Times New Roman"/>
          <w:b/>
        </w:rPr>
        <w:t>DePAC Mentoring Program</w:t>
      </w:r>
      <w:r w:rsidRPr="00344ACD">
        <w:rPr>
          <w:rFonts w:ascii="Times New Roman" w:hAnsi="Times New Roman" w:cs="Times New Roman"/>
        </w:rPr>
        <w:t xml:space="preserve">: Recruitment and mentoring of an </w:t>
      </w:r>
      <w:r w:rsidR="007F525D" w:rsidRPr="00344ACD">
        <w:rPr>
          <w:rFonts w:ascii="Times New Roman" w:eastAsia="Arial" w:hAnsi="Times New Roman" w:cs="Times New Roman"/>
          <w:bCs/>
        </w:rPr>
        <w:t>Albuquerque IHS Dental Clinic</w:t>
      </w:r>
      <w:r w:rsidR="007F525D" w:rsidRPr="00344ACD">
        <w:rPr>
          <w:rFonts w:ascii="Times New Roman" w:hAnsi="Times New Roman" w:cs="Times New Roman"/>
        </w:rPr>
        <w:t xml:space="preserve"> </w:t>
      </w:r>
      <w:r w:rsidRPr="00344ACD">
        <w:rPr>
          <w:rFonts w:ascii="Times New Roman" w:hAnsi="Times New Roman" w:cs="Times New Roman"/>
        </w:rPr>
        <w:t>Dentist throughout the first 2 years in</w:t>
      </w:r>
      <w:r w:rsidRPr="00344ACD">
        <w:rPr>
          <w:rFonts w:ascii="Times New Roman" w:hAnsi="Times New Roman" w:cs="Times New Roman"/>
          <w:spacing w:val="-26"/>
        </w:rPr>
        <w:t xml:space="preserve"> </w:t>
      </w:r>
      <w:r w:rsidRPr="00344ACD">
        <w:rPr>
          <w:rFonts w:ascii="Times New Roman" w:hAnsi="Times New Roman" w:cs="Times New Roman"/>
        </w:rPr>
        <w:t>the commissioned corps</w:t>
      </w:r>
      <w:r w:rsidR="007F525D" w:rsidRPr="00344ACD">
        <w:rPr>
          <w:rFonts w:ascii="Times New Roman" w:hAnsi="Times New Roman" w:cs="Times New Roman"/>
        </w:rPr>
        <w:t>.</w:t>
      </w:r>
    </w:p>
    <w:p w14:paraId="50385A3A" w14:textId="77777777" w:rsidR="00093E7D" w:rsidRPr="00344ACD" w:rsidRDefault="00245AA2">
      <w:pPr>
        <w:rPr>
          <w:rFonts w:ascii="Times New Roman" w:hAnsi="Times New Roman" w:cs="Times New Roman"/>
        </w:rPr>
      </w:pPr>
    </w:p>
    <w:sectPr w:rsidR="00093E7D" w:rsidRPr="00344ACD" w:rsidSect="00287C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E76EA"/>
    <w:multiLevelType w:val="hybridMultilevel"/>
    <w:tmpl w:val="8062A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E2F2C"/>
    <w:multiLevelType w:val="hybridMultilevel"/>
    <w:tmpl w:val="CEA4E90A"/>
    <w:lvl w:ilvl="0" w:tplc="BB1E150C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DA6015CC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2" w:tplc="7EF86100">
      <w:numFmt w:val="bullet"/>
      <w:lvlText w:val=""/>
      <w:lvlJc w:val="left"/>
      <w:pPr>
        <w:ind w:left="226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3" w:tplc="9140C684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en-US"/>
      </w:rPr>
    </w:lvl>
    <w:lvl w:ilvl="4" w:tplc="3B58F992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en-US"/>
      </w:rPr>
    </w:lvl>
    <w:lvl w:ilvl="5" w:tplc="E5860BC6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en-US"/>
      </w:rPr>
    </w:lvl>
    <w:lvl w:ilvl="6" w:tplc="0846CE36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en-US"/>
      </w:rPr>
    </w:lvl>
    <w:lvl w:ilvl="7" w:tplc="7422CA76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en-US"/>
      </w:rPr>
    </w:lvl>
    <w:lvl w:ilvl="8" w:tplc="90DCDD04"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37"/>
    <w:rsid w:val="001013F4"/>
    <w:rsid w:val="00245AA2"/>
    <w:rsid w:val="00287C37"/>
    <w:rsid w:val="002B78B5"/>
    <w:rsid w:val="002F1443"/>
    <w:rsid w:val="00344ACD"/>
    <w:rsid w:val="004D6EB8"/>
    <w:rsid w:val="00612E72"/>
    <w:rsid w:val="006C0AF2"/>
    <w:rsid w:val="006C38B7"/>
    <w:rsid w:val="007106C9"/>
    <w:rsid w:val="007579AB"/>
    <w:rsid w:val="0078436A"/>
    <w:rsid w:val="007F525D"/>
    <w:rsid w:val="00870F86"/>
    <w:rsid w:val="008A1212"/>
    <w:rsid w:val="00A43452"/>
    <w:rsid w:val="00B11E28"/>
    <w:rsid w:val="00EA3F93"/>
    <w:rsid w:val="00F05A48"/>
    <w:rsid w:val="00F8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8F52D"/>
  <w15:chartTrackingRefBased/>
  <w15:docId w15:val="{EE76EF1A-FE52-40BC-A4BF-3EBD4BA8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7C37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287C37"/>
    <w:pPr>
      <w:widowControl w:val="0"/>
      <w:autoSpaceDE w:val="0"/>
      <w:autoSpaceDN w:val="0"/>
      <w:spacing w:after="0" w:line="210" w:lineRule="exact"/>
      <w:ind w:left="107"/>
    </w:pPr>
    <w:rPr>
      <w:rFonts w:ascii="Arial" w:eastAsia="Arial" w:hAnsi="Arial" w:cs="Arial"/>
      <w:lang w:bidi="en-US"/>
    </w:rPr>
  </w:style>
  <w:style w:type="paragraph" w:styleId="ListParagraph">
    <w:name w:val="List Paragraph"/>
    <w:basedOn w:val="Normal"/>
    <w:uiPriority w:val="1"/>
    <w:qFormat/>
    <w:rsid w:val="00287C37"/>
    <w:pPr>
      <w:widowControl w:val="0"/>
      <w:autoSpaceDE w:val="0"/>
      <w:autoSpaceDN w:val="0"/>
      <w:spacing w:after="0" w:line="244" w:lineRule="exact"/>
      <w:ind w:left="820" w:hanging="360"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35D422DEA564C8894669DE8245139" ma:contentTypeVersion="7" ma:contentTypeDescription="Create a new document." ma:contentTypeScope="" ma:versionID="e914eb541c322477e73f4fcd8bb81022">
  <xsd:schema xmlns:xsd="http://www.w3.org/2001/XMLSchema" xmlns:xs="http://www.w3.org/2001/XMLSchema" xmlns:p="http://schemas.microsoft.com/office/2006/metadata/properties" xmlns:ns3="574cc261-c897-4895-b0d0-b909fd60a779" targetNamespace="http://schemas.microsoft.com/office/2006/metadata/properties" ma:root="true" ma:fieldsID="9d4a64c7e03761ba12f64b22e93328e3" ns3:_="">
    <xsd:import namespace="574cc261-c897-4895-b0d0-b909fd60a7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cc261-c897-4895-b0d0-b909fd60a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7F5C0C-7113-43BC-9A1F-088068F55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cc261-c897-4895-b0d0-b909fd60a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04AE8-650C-470D-B5F0-54445CF20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E3BA7-D00D-4562-9E88-23117165B74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574cc261-c897-4895-b0d0-b909fd60a779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692</Words>
  <Characters>3945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Cover Page CDR</vt:lpstr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Cover Page CDR</dc:title>
  <dc:subject>Dentist CV Cover Page CDR</dc:subject>
  <dc:creator>USPHS Dental Professional Advisory Committee</dc:creator>
  <cp:keywords>Dentist; CV Cover Page; CDR; USPHS</cp:keywords>
  <dc:description/>
  <cp:lastModifiedBy>Hung, Li-Kuei G CAPT</cp:lastModifiedBy>
  <cp:revision>2</cp:revision>
  <dcterms:created xsi:type="dcterms:W3CDTF">2022-04-07T18:35:00Z</dcterms:created>
  <dcterms:modified xsi:type="dcterms:W3CDTF">2022-04-07T18:35:00Z</dcterms:modified>
  <cp:category>Dentist CV Cover Page CDR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208c32-d70a-43b8-940b-046f80ec21ff_Enabled">
    <vt:lpwstr>true</vt:lpwstr>
  </property>
  <property fmtid="{D5CDD505-2E9C-101B-9397-08002B2CF9AE}" pid="3" name="MSIP_Label_e9208c32-d70a-43b8-940b-046f80ec21ff_SetDate">
    <vt:lpwstr>2021-10-03T20:02:33Z</vt:lpwstr>
  </property>
  <property fmtid="{D5CDD505-2E9C-101B-9397-08002B2CF9AE}" pid="4" name="MSIP_Label_e9208c32-d70a-43b8-940b-046f80ec21ff_Method">
    <vt:lpwstr>Standard</vt:lpwstr>
  </property>
  <property fmtid="{D5CDD505-2E9C-101B-9397-08002B2CF9AE}" pid="5" name="MSIP_Label_e9208c32-d70a-43b8-940b-046f80ec21ff_Name">
    <vt:lpwstr>General</vt:lpwstr>
  </property>
  <property fmtid="{D5CDD505-2E9C-101B-9397-08002B2CF9AE}" pid="6" name="MSIP_Label_e9208c32-d70a-43b8-940b-046f80ec21ff_SiteId">
    <vt:lpwstr>99486203-6320-4d00-9b2a-c4102ce1908d</vt:lpwstr>
  </property>
  <property fmtid="{D5CDD505-2E9C-101B-9397-08002B2CF9AE}" pid="7" name="MSIP_Label_e9208c32-d70a-43b8-940b-046f80ec21ff_ActionId">
    <vt:lpwstr>f10e1f19-3b37-4055-997e-65958d9ba855</vt:lpwstr>
  </property>
  <property fmtid="{D5CDD505-2E9C-101B-9397-08002B2CF9AE}" pid="8" name="MSIP_Label_e9208c32-d70a-43b8-940b-046f80ec21ff_ContentBits">
    <vt:lpwstr>0</vt:lpwstr>
  </property>
  <property fmtid="{D5CDD505-2E9C-101B-9397-08002B2CF9AE}" pid="9" name="ContentTypeId">
    <vt:lpwstr>0x01010041235D422DEA564C8894669DE8245139</vt:lpwstr>
  </property>
</Properties>
</file>