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C9A" w:rsidRDefault="00803C6B">
      <w:pPr>
        <w:spacing w:before="21"/>
        <w:ind w:left="1306" w:right="769"/>
        <w:jc w:val="center"/>
        <w:rPr>
          <w:rFonts w:ascii="Trebuchet MS" w:eastAsia="Trebuchet MS" w:hAnsi="Trebuchet MS" w:cs="Trebuchet MS"/>
          <w:sz w:val="40"/>
          <w:szCs w:val="40"/>
        </w:rPr>
      </w:pPr>
      <w:r>
        <w:rPr>
          <w:noProof/>
        </w:rPr>
        <mc:AlternateContent>
          <mc:Choice Requires="wpg">
            <w:drawing>
              <wp:anchor distT="0" distB="0" distL="114300" distR="114300" simplePos="0" relativeHeight="503312168" behindDoc="1" locked="0" layoutInCell="1" allowOverlap="1">
                <wp:simplePos x="0" y="0"/>
                <wp:positionH relativeFrom="page">
                  <wp:posOffset>295275</wp:posOffset>
                </wp:positionH>
                <wp:positionV relativeFrom="page">
                  <wp:posOffset>295275</wp:posOffset>
                </wp:positionV>
                <wp:extent cx="7184390" cy="9470390"/>
                <wp:effectExtent l="0" t="0" r="6985" b="6985"/>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4390" cy="9470390"/>
                          <a:chOff x="465" y="465"/>
                          <a:chExt cx="11314" cy="14914"/>
                        </a:xfrm>
                      </wpg:grpSpPr>
                      <wpg:grpSp>
                        <wpg:cNvPr id="21" name="Group 34"/>
                        <wpg:cNvGrpSpPr>
                          <a:grpSpLocks/>
                        </wpg:cNvGrpSpPr>
                        <wpg:grpSpPr bwMode="auto">
                          <a:xfrm>
                            <a:off x="494" y="480"/>
                            <a:ext cx="2" cy="14884"/>
                            <a:chOff x="494" y="480"/>
                            <a:chExt cx="2" cy="14884"/>
                          </a:xfrm>
                        </wpg:grpSpPr>
                        <wps:wsp>
                          <wps:cNvPr id="22" name="Freeform 35"/>
                          <wps:cNvSpPr>
                            <a:spLocks/>
                          </wps:cNvSpPr>
                          <wps:spPr bwMode="auto">
                            <a:xfrm>
                              <a:off x="494" y="480"/>
                              <a:ext cx="2" cy="14884"/>
                            </a:xfrm>
                            <a:custGeom>
                              <a:avLst/>
                              <a:gdLst>
                                <a:gd name="T0" fmla="+- 0 480 480"/>
                                <a:gd name="T1" fmla="*/ 480 h 14884"/>
                                <a:gd name="T2" fmla="+- 0 15364 480"/>
                                <a:gd name="T3" fmla="*/ 15364 h 14884"/>
                              </a:gdLst>
                              <a:ahLst/>
                              <a:cxnLst>
                                <a:cxn ang="0">
                                  <a:pos x="0" y="T1"/>
                                </a:cxn>
                                <a:cxn ang="0">
                                  <a:pos x="0" y="T3"/>
                                </a:cxn>
                              </a:cxnLst>
                              <a:rect l="0" t="0" r="r" b="b"/>
                              <a:pathLst>
                                <a:path h="14884">
                                  <a:moveTo>
                                    <a:pt x="0" y="0"/>
                                  </a:moveTo>
                                  <a:lnTo>
                                    <a:pt x="0" y="14884"/>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2"/>
                        <wpg:cNvGrpSpPr>
                          <a:grpSpLocks/>
                        </wpg:cNvGrpSpPr>
                        <wpg:grpSpPr bwMode="auto">
                          <a:xfrm>
                            <a:off x="480" y="494"/>
                            <a:ext cx="11284" cy="2"/>
                            <a:chOff x="480" y="494"/>
                            <a:chExt cx="11284" cy="2"/>
                          </a:xfrm>
                        </wpg:grpSpPr>
                        <wps:wsp>
                          <wps:cNvPr id="24" name="Freeform 33"/>
                          <wps:cNvSpPr>
                            <a:spLocks/>
                          </wps:cNvSpPr>
                          <wps:spPr bwMode="auto">
                            <a:xfrm>
                              <a:off x="480" y="49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30"/>
                        <wpg:cNvGrpSpPr>
                          <a:grpSpLocks/>
                        </wpg:cNvGrpSpPr>
                        <wpg:grpSpPr bwMode="auto">
                          <a:xfrm>
                            <a:off x="536" y="566"/>
                            <a:ext cx="11172" cy="2"/>
                            <a:chOff x="536" y="566"/>
                            <a:chExt cx="11172" cy="2"/>
                          </a:xfrm>
                        </wpg:grpSpPr>
                        <wps:wsp>
                          <wps:cNvPr id="26" name="Freeform 31"/>
                          <wps:cNvSpPr>
                            <a:spLocks/>
                          </wps:cNvSpPr>
                          <wps:spPr bwMode="auto">
                            <a:xfrm>
                              <a:off x="536" y="566"/>
                              <a:ext cx="11172" cy="2"/>
                            </a:xfrm>
                            <a:custGeom>
                              <a:avLst/>
                              <a:gdLst>
                                <a:gd name="T0" fmla="+- 0 536 536"/>
                                <a:gd name="T1" fmla="*/ T0 w 11172"/>
                                <a:gd name="T2" fmla="+- 0 11708 536"/>
                                <a:gd name="T3" fmla="*/ T2 w 11172"/>
                              </a:gdLst>
                              <a:ahLst/>
                              <a:cxnLst>
                                <a:cxn ang="0">
                                  <a:pos x="T1" y="0"/>
                                </a:cxn>
                                <a:cxn ang="0">
                                  <a:pos x="T3" y="0"/>
                                </a:cxn>
                              </a:cxnLst>
                              <a:rect l="0" t="0" r="r" b="b"/>
                              <a:pathLst>
                                <a:path w="11172">
                                  <a:moveTo>
                                    <a:pt x="0" y="0"/>
                                  </a:moveTo>
                                  <a:lnTo>
                                    <a:pt x="11172" y="0"/>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8"/>
                        <wpg:cNvGrpSpPr>
                          <a:grpSpLocks/>
                        </wpg:cNvGrpSpPr>
                        <wpg:grpSpPr bwMode="auto">
                          <a:xfrm>
                            <a:off x="11750" y="480"/>
                            <a:ext cx="2" cy="14884"/>
                            <a:chOff x="11750" y="480"/>
                            <a:chExt cx="2" cy="14884"/>
                          </a:xfrm>
                        </wpg:grpSpPr>
                        <wps:wsp>
                          <wps:cNvPr id="28" name="Freeform 29"/>
                          <wps:cNvSpPr>
                            <a:spLocks/>
                          </wps:cNvSpPr>
                          <wps:spPr bwMode="auto">
                            <a:xfrm>
                              <a:off x="11750" y="480"/>
                              <a:ext cx="2" cy="14884"/>
                            </a:xfrm>
                            <a:custGeom>
                              <a:avLst/>
                              <a:gdLst>
                                <a:gd name="T0" fmla="+- 0 480 480"/>
                                <a:gd name="T1" fmla="*/ 480 h 14884"/>
                                <a:gd name="T2" fmla="+- 0 15364 480"/>
                                <a:gd name="T3" fmla="*/ 15364 h 14884"/>
                              </a:gdLst>
                              <a:ahLst/>
                              <a:cxnLst>
                                <a:cxn ang="0">
                                  <a:pos x="0" y="T1"/>
                                </a:cxn>
                                <a:cxn ang="0">
                                  <a:pos x="0" y="T3"/>
                                </a:cxn>
                              </a:cxnLst>
                              <a:rect l="0" t="0" r="r" b="b"/>
                              <a:pathLst>
                                <a:path h="14884">
                                  <a:moveTo>
                                    <a:pt x="0" y="0"/>
                                  </a:moveTo>
                                  <a:lnTo>
                                    <a:pt x="0" y="14884"/>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566" y="596"/>
                            <a:ext cx="2" cy="14652"/>
                            <a:chOff x="566" y="596"/>
                            <a:chExt cx="2" cy="14652"/>
                          </a:xfrm>
                        </wpg:grpSpPr>
                        <wps:wsp>
                          <wps:cNvPr id="30" name="Freeform 27"/>
                          <wps:cNvSpPr>
                            <a:spLocks/>
                          </wps:cNvSpPr>
                          <wps:spPr bwMode="auto">
                            <a:xfrm>
                              <a:off x="566" y="596"/>
                              <a:ext cx="2" cy="14652"/>
                            </a:xfrm>
                            <a:custGeom>
                              <a:avLst/>
                              <a:gdLst>
                                <a:gd name="T0" fmla="+- 0 596 596"/>
                                <a:gd name="T1" fmla="*/ 596 h 14652"/>
                                <a:gd name="T2" fmla="+- 0 15248 596"/>
                                <a:gd name="T3" fmla="*/ 15248 h 14652"/>
                              </a:gdLst>
                              <a:ahLst/>
                              <a:cxnLst>
                                <a:cxn ang="0">
                                  <a:pos x="0" y="T1"/>
                                </a:cxn>
                                <a:cxn ang="0">
                                  <a:pos x="0" y="T3"/>
                                </a:cxn>
                              </a:cxnLst>
                              <a:rect l="0" t="0" r="r" b="b"/>
                              <a:pathLst>
                                <a:path h="14652">
                                  <a:moveTo>
                                    <a:pt x="0" y="0"/>
                                  </a:moveTo>
                                  <a:lnTo>
                                    <a:pt x="0" y="14652"/>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
                        <wpg:cNvGrpSpPr>
                          <a:grpSpLocks/>
                        </wpg:cNvGrpSpPr>
                        <wpg:grpSpPr bwMode="auto">
                          <a:xfrm>
                            <a:off x="11678" y="596"/>
                            <a:ext cx="2" cy="14652"/>
                            <a:chOff x="11678" y="596"/>
                            <a:chExt cx="2" cy="14652"/>
                          </a:xfrm>
                        </wpg:grpSpPr>
                        <wps:wsp>
                          <wps:cNvPr id="32" name="Freeform 25"/>
                          <wps:cNvSpPr>
                            <a:spLocks/>
                          </wps:cNvSpPr>
                          <wps:spPr bwMode="auto">
                            <a:xfrm>
                              <a:off x="11678" y="596"/>
                              <a:ext cx="2" cy="14652"/>
                            </a:xfrm>
                            <a:custGeom>
                              <a:avLst/>
                              <a:gdLst>
                                <a:gd name="T0" fmla="+- 0 596 596"/>
                                <a:gd name="T1" fmla="*/ 596 h 14652"/>
                                <a:gd name="T2" fmla="+- 0 15248 596"/>
                                <a:gd name="T3" fmla="*/ 15248 h 14652"/>
                              </a:gdLst>
                              <a:ahLst/>
                              <a:cxnLst>
                                <a:cxn ang="0">
                                  <a:pos x="0" y="T1"/>
                                </a:cxn>
                                <a:cxn ang="0">
                                  <a:pos x="0" y="T3"/>
                                </a:cxn>
                              </a:cxnLst>
                              <a:rect l="0" t="0" r="r" b="b"/>
                              <a:pathLst>
                                <a:path h="14652">
                                  <a:moveTo>
                                    <a:pt x="0" y="0"/>
                                  </a:moveTo>
                                  <a:lnTo>
                                    <a:pt x="0" y="14652"/>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2"/>
                        <wpg:cNvGrpSpPr>
                          <a:grpSpLocks/>
                        </wpg:cNvGrpSpPr>
                        <wpg:grpSpPr bwMode="auto">
                          <a:xfrm>
                            <a:off x="480" y="15349"/>
                            <a:ext cx="11284" cy="2"/>
                            <a:chOff x="480" y="15349"/>
                            <a:chExt cx="11284" cy="2"/>
                          </a:xfrm>
                        </wpg:grpSpPr>
                        <wps:wsp>
                          <wps:cNvPr id="34" name="Freeform 23"/>
                          <wps:cNvSpPr>
                            <a:spLocks/>
                          </wps:cNvSpPr>
                          <wps:spPr bwMode="auto">
                            <a:xfrm>
                              <a:off x="480" y="15349"/>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0"/>
                        <wpg:cNvGrpSpPr>
                          <a:grpSpLocks/>
                        </wpg:cNvGrpSpPr>
                        <wpg:grpSpPr bwMode="auto">
                          <a:xfrm>
                            <a:off x="536" y="15278"/>
                            <a:ext cx="11172" cy="2"/>
                            <a:chOff x="536" y="15278"/>
                            <a:chExt cx="11172" cy="2"/>
                          </a:xfrm>
                        </wpg:grpSpPr>
                        <wps:wsp>
                          <wps:cNvPr id="36" name="Freeform 21"/>
                          <wps:cNvSpPr>
                            <a:spLocks/>
                          </wps:cNvSpPr>
                          <wps:spPr bwMode="auto">
                            <a:xfrm>
                              <a:off x="536" y="15278"/>
                              <a:ext cx="11172" cy="2"/>
                            </a:xfrm>
                            <a:custGeom>
                              <a:avLst/>
                              <a:gdLst>
                                <a:gd name="T0" fmla="+- 0 536 536"/>
                                <a:gd name="T1" fmla="*/ T0 w 11172"/>
                                <a:gd name="T2" fmla="+- 0 11708 536"/>
                                <a:gd name="T3" fmla="*/ T2 w 11172"/>
                              </a:gdLst>
                              <a:ahLst/>
                              <a:cxnLst>
                                <a:cxn ang="0">
                                  <a:pos x="T1" y="0"/>
                                </a:cxn>
                                <a:cxn ang="0">
                                  <a:pos x="T3" y="0"/>
                                </a:cxn>
                              </a:cxnLst>
                              <a:rect l="0" t="0" r="r" b="b"/>
                              <a:pathLst>
                                <a:path w="11172">
                                  <a:moveTo>
                                    <a:pt x="0" y="0"/>
                                  </a:moveTo>
                                  <a:lnTo>
                                    <a:pt x="11172" y="0"/>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6B2E0C" id="Group 19" o:spid="_x0000_s1026" style="position:absolute;margin-left:23.25pt;margin-top:23.25pt;width:565.7pt;height:745.7pt;z-index:-4312;mso-position-horizontal-relative:page;mso-position-vertical-relative:page" coordorigin="465,465" coordsize="11314,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JKZQYAAHczAAAOAAAAZHJzL2Uyb0RvYy54bWzsW21v2zYQ/j5g/4HQxw2JRUl+RZ2iiJNg&#10;QLcVqPcDFEm2hMmiRilxsmH/fXcnSqJpO00dO2kHFahDmUfy+PB4j+5Iv3v/sErZfSSLRGRTi5/b&#10;FouyQIRJtpxaf8yvz0YWK0o/C/1UZNHUeowK6/3Fjz+8W+eTyBGxSMNIMugkKybrfGrFZZlPer0i&#10;iKOVX5yLPMqgciHkyi/hUS57ofTX0Psq7Tm2PeithQxzKYKoKODbWVVpXVD/i0UUlL8vFkVUsnRq&#10;gW4lfUr6vMXP3sU7f7KUfh4ngVLDP0CLlZ9kMGjT1cwvfXYnk62uVkkgRSEW5XkgVj2xWCRBRHOA&#10;2XDbmM2NFHc5zWU5WS/zBiaA1sDp4G6D3+4/SZaEU8sBeDJ/BWtEwzI+RnDW+XICMjcy/5x/ktUM&#10;ofhRBH8WUN0z6/F5WQmz2/WvIoT+/LtSEDgPC7nCLmDa7IHW4LFZg+ihZAF8OeQjzx2DLgHUjb2h&#10;jQ+0SkEMS4ntvEHfYlCLf1XNlWrNucu9qi33xlBEHf1JNTApq5SrZkYPzSRrIPgmEC71Yk4Ul/pY&#10;QHhj0BknNFJTrcFw6qmMRqSEP2lBMNsEcQ2C2WovALDlitaqipdZ1efYzyMy1gItpgYTlKms6lpG&#10;Ee5j5tKqrXMSq62q0E1Kq0GxAizvi8b0bAwbNADMu6K8iQTZpH//sSjJmpYhlMjSQ6X6HMxxsUrB&#10;Mfx8xmwGy4T/K9tbNkJgNpXQTz0SiRn3mnVrxQAQrS/edwfert7cWgx6q4S0/mAOjZZ+XCsePGRK&#10;cygxHz2wTfsuF0W73+ZcbQoQwlk+KevqsjBqO4QE12o6VWkxcKq3FTC5X6JmOAQWWQz0QHjgNytx&#10;H80F1ZWtagQpjNLWptm2VIMqSFb1UMAhaKs3w6K22vpm4jpJU1rgNGNrUGZs9yt4CpEmIdaiPoVc&#10;3l6mkt37wBgje2TbtVYbYuCZs5B6iyM/vFLl0k/Sqky6YX+wlRUKuKmJEv4Z2+Or0dXIO/OcwdWZ&#10;Z89mZx+uL72zwTUf9mfu7PJyxv/FlePeJE7CMMpQu5qeuPe8jaqIsiKWhqA2ZrEx2Wv6pxZcE+tt&#10;qkEow1zqvzQ7cK3VPkVnWkxuRfgIe1aKim/h/QAKsZB/W2wNXDu1ir/ufBlZLP0lA7cDjtpDcqYH&#10;rz9EKpJ6za1e42cBdDW1SgtsHIuXZUXod7lMljGMxMnqM/EBiGeR4K4m/Sqt1AN4PiopunqKD2Ar&#10;6sToOojRSfkAnAvxAfh4sjE0HSRHzh0gAqJGUgJMvCFFs03LB2YrsM3dhPgafADqm3xATubofGDi&#10;sQ/DBo1Nf3FcPpjbbM2qdaAF3UsHfPhlOpg7emeg/wFcACyAFlb7tie5YA4bwJSFUV/ABeh+yZTR&#10;Q7bePv8KLlBGrenVcQGFTDtDgY4LjsQFEHlscAFtoFNyAbwf0u7rDwYmF/ChetM3uWCrjc4Fm60a&#10;72cGR6/BBTAzkwvo5fTYXLCFR8sFe9A4mAtgKIbDGV5ejw0UF+DIhpQRGvChPdrVmR4aKC5QnX23&#10;XID6v4QLaBmPwwXu2B12cYEWBHVxQZXqad7569TGsHZfVcLMGeF+PiUXcAgPVWRQpx9qT6aYoImN&#10;tchgR6uWD8x2b8oHkCs2+MBRSUgtIwQh+ktzRTsQ2Ydjg8fBjNBli+Adv8sWddmiNhf2v84WjWsn&#10;pliB3gVPyQoYGWB83h8bEULj2wf9rQjBbLODEVSrxgO+QYTgAtuZjDCsWPa4jPBsDBs0DuYDWCbW&#10;LFWbB9IjBBTBbH+zbq2YESL0HQ9ChHrhWzE9ROAkpPUHczggY1S9eLzp6QHicXiUUE2gQRVQeEHG&#10;qIsSjKOSLkrYHSW4sLH1jJFz8tNkzgdDeJP+SkbY0eob5QRwgSYnnOREeQciW1GCyZEdK7z+mXLH&#10;CsnU6s6Uv6szZdc4U3boBf2UUQJeWEFOgLskHiVVKBx77qmy1qplhW/pXBkuaW2xwknPlTVEalbY&#10;i8fBrPCM3FF3srxxy6g7We5uGX2Xt4zgVuRmnPBqJ8uQH4B4gY4iW09GB2p4BXcrc6TOo7VWOiNs&#10;tmuyJW+RO9o+XXZOerqsIbIPxwaPgxmhO1/+2nunxAjd+XIXI3yj907JNcKvO+g+rfolCv58RH+m&#10;m6qTqP69zMV/AAAA//8DAFBLAwQUAAYACAAAACEAxiSrfd8AAAALAQAADwAAAGRycy9kb3ducmV2&#10;LnhtbEyPQUvDQBCF74L/YRnBm93EmrbGbEop6qkItoL0ts1Ok9DsbMhuk/TfOwVBT/OG93jzTbYc&#10;bSN67HztSEE8iUAgFc7UVCr42r09LED4oMnoxhEquKCHZX57k+nUuIE+sd+GUnAJ+VQrqEJoUyl9&#10;UaHVfuJaJPaOrrM68NqV0nR64HLbyMcomkmra+ILlW5xXWFx2p6tgvdBD6tp/NpvTsf1Zb9LPr43&#10;MSp1fzeuXkAEHMNfGK74jA45Mx3cmYwXjYKnWcLJ33n14/n8GcSBVTJlJfNM/v8h/wEAAP//AwBQ&#10;SwECLQAUAAYACAAAACEAtoM4kv4AAADhAQAAEwAAAAAAAAAAAAAAAAAAAAAAW0NvbnRlbnRfVHlw&#10;ZXNdLnhtbFBLAQItABQABgAIAAAAIQA4/SH/1gAAAJQBAAALAAAAAAAAAAAAAAAAAC8BAABfcmVs&#10;cy8ucmVsc1BLAQItABQABgAIAAAAIQB6D0JKZQYAAHczAAAOAAAAAAAAAAAAAAAAAC4CAABkcnMv&#10;ZTJvRG9jLnhtbFBLAQItABQABgAIAAAAIQDGJKt93wAAAAsBAAAPAAAAAAAAAAAAAAAAAL8IAABk&#10;cnMvZG93bnJldi54bWxQSwUGAAAAAAQABADzAAAAywkAAAAA&#10;">
                <v:group id="Group 34" o:spid="_x0000_s1027" style="position:absolute;left:494;top:480;width:2;height:14884" coordorigin="494,480"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5" o:spid="_x0000_s1028" style="position:absolute;left:494;top:480;width:2;height:14884;visibility:visible;mso-wrap-style:square;v-text-anchor:top"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y+xAAAANsAAAAPAAAAZHJzL2Rvd25yZXYueG1sRI/RaoNA&#10;FETfA/2H5Rb6lqzxQcRklRAoDYWKNfmAW/dGpe5dcTfG9uu7hUIfh5k5w+yLxQxipsn1lhVsNxEI&#10;4sbqnlsFl/PzOgXhPLLGwTIp+CIHRf6w2mOm7Z3faa59KwKEXYYKOu/HTErXdGTQbexIHLyrnQz6&#10;IKdW6gnvAW4GGUdRIg32HBY6HOnYUfNZ34wCm1QvH99cXqu37bnsX1M7p7eTUk+Py2EHwtPi/8N/&#10;7ZNWEMfw+yX8AJn/AAAA//8DAFBLAQItABQABgAIAAAAIQDb4fbL7gAAAIUBAAATAAAAAAAAAAAA&#10;AAAAAAAAAABbQ29udGVudF9UeXBlc10ueG1sUEsBAi0AFAAGAAgAAAAhAFr0LFu/AAAAFQEAAAsA&#10;AAAAAAAAAAAAAAAAHwEAAF9yZWxzLy5yZWxzUEsBAi0AFAAGAAgAAAAhADTLzL7EAAAA2wAAAA8A&#10;AAAAAAAAAAAAAAAABwIAAGRycy9kb3ducmV2LnhtbFBLBQYAAAAAAwADALcAAAD4AgAAAAA=&#10;" path="m,l,14884e" filled="f" strokecolor="olive" strokeweight="1.5pt">
                    <v:path arrowok="t" o:connecttype="custom" o:connectlocs="0,480;0,15364" o:connectangles="0,0"/>
                  </v:shape>
                </v:group>
                <v:group id="Group 32" o:spid="_x0000_s1029" style="position:absolute;left:480;top:494;width:11284;height:2" coordorigin="480,49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3" o:spid="_x0000_s1030" style="position:absolute;left:480;top:49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LxQAAANsAAAAPAAAAZHJzL2Rvd25yZXYueG1sRI/RasJA&#10;FETfBf9huULfzMZUi6SuoZRWBbG02g+4ZK9JbPZuyG5N7Nd3BcHHYWbOMIusN7U4U+sqywomUQyC&#10;OLe64kLB9+F9PAfhPLLG2jIpuJCDbDkcLDDVtuMvOu99IQKEXYoKSu+bVEqXl2TQRbYhDt7RtgZ9&#10;kG0hdYtdgJtaJnH8JA1WHBZKbOi1pPxn/2sUPK7eeNb/rT9cvtXUfV52x/i0U+ph1L88g/DU+3v4&#10;1t5oBckUrl/CD5DLfwAAAP//AwBQSwECLQAUAAYACAAAACEA2+H2y+4AAACFAQAAEwAAAAAAAAAA&#10;AAAAAAAAAAAAW0NvbnRlbnRfVHlwZXNdLnhtbFBLAQItABQABgAIAAAAIQBa9CxbvwAAABUBAAAL&#10;AAAAAAAAAAAAAAAAAB8BAABfcmVscy8ucmVsc1BLAQItABQABgAIAAAAIQDvCP9LxQAAANsAAAAP&#10;AAAAAAAAAAAAAAAAAAcCAABkcnMvZG93bnJldi54bWxQSwUGAAAAAAMAAwC3AAAA+QIAAAAA&#10;" path="m,l11284,e" filled="f" strokecolor="olive" strokeweight="1.5pt">
                    <v:path arrowok="t" o:connecttype="custom" o:connectlocs="0,0;11284,0" o:connectangles="0,0"/>
                  </v:shape>
                </v:group>
                <v:group id="Group 30" o:spid="_x0000_s1031" style="position:absolute;left:536;top:566;width:11172;height:2" coordorigin="536,566"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1" o:spid="_x0000_s1032" style="position:absolute;left:536;top:566;width:11172;height:2;visibility:visible;mso-wrap-style:square;v-text-anchor:top"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9glwgAAANsAAAAPAAAAZHJzL2Rvd25yZXYueG1sRI9Bi8Iw&#10;FITvC/6H8AQvoqkKrtSmIoogKMiqeH40z7bYvJQmand/vRGEPQ4z8w2TLFpTiQc1rrSsYDSMQBBn&#10;VpecKzifNoMZCOeRNVaWScEvOVikna8EY22f/EOPo89FgLCLUUHhfR1L6bKCDLqhrYmDd7WNQR9k&#10;k0vd4DPATSXHUTSVBksOCwXWtCooux3vRsFh97f2O9YkL3u5nlSzSd9+s1K9brucg/DU+v/wp73V&#10;CsZTeH8JP0CmLwAAAP//AwBQSwECLQAUAAYACAAAACEA2+H2y+4AAACFAQAAEwAAAAAAAAAAAAAA&#10;AAAAAAAAW0NvbnRlbnRfVHlwZXNdLnhtbFBLAQItABQABgAIAAAAIQBa9CxbvwAAABUBAAALAAAA&#10;AAAAAAAAAAAAAB8BAABfcmVscy8ucmVsc1BLAQItABQABgAIAAAAIQDn09glwgAAANsAAAAPAAAA&#10;AAAAAAAAAAAAAAcCAABkcnMvZG93bnJldi54bWxQSwUGAAAAAAMAAwC3AAAA9gIAAAAA&#10;" path="m,l11172,e" filled="f" strokecolor="olive" strokeweight="3.1pt">
                    <v:path arrowok="t" o:connecttype="custom" o:connectlocs="0,0;11172,0" o:connectangles="0,0"/>
                  </v:shape>
                </v:group>
                <v:group id="Group 28" o:spid="_x0000_s1033" style="position:absolute;left:11750;top:480;width:2;height:14884" coordorigin="11750,480"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34" style="position:absolute;left:11750;top:480;width:2;height:14884;visibility:visible;mso-wrap-style:square;v-text-anchor:top"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UvQAAANsAAAAPAAAAZHJzL2Rvd25yZXYueG1sRE9LCsIw&#10;EN0L3iGM4E5TXUipRhFBFEHxd4CxGdtiMylNrNXTm4Xg8vH+s0VrStFQ7QrLCkbDCARxanXBmYLr&#10;ZT2IQTiPrLG0TAre5GAx73ZmmGj74hM1Z5+JEMIuQQW591UipUtzMuiGtiIO3N3WBn2AdSZ1ja8Q&#10;bko5jqKJNFhwaMixolVO6eP8NArs5Li5ffhwP+5Hl0Oxi20TP7dK9XvtcgrCU+v/4p97qxWMw9jw&#10;JfwAOf8CAAD//wMAUEsBAi0AFAAGAAgAAAAhANvh9svuAAAAhQEAABMAAAAAAAAAAAAAAAAAAAAA&#10;AFtDb250ZW50X1R5cGVzXS54bWxQSwECLQAUAAYACAAAACEAWvQsW78AAAAVAQAACwAAAAAAAAAA&#10;AAAAAAAfAQAAX3JlbHMvLnJlbHNQSwECLQAUAAYACAAAACEAVSP7VL0AAADbAAAADwAAAAAAAAAA&#10;AAAAAAAHAgAAZHJzL2Rvd25yZXYueG1sUEsFBgAAAAADAAMAtwAAAPECAAAAAA==&#10;" path="m,l,14884e" filled="f" strokecolor="olive" strokeweight="1.5pt">
                    <v:path arrowok="t" o:connecttype="custom" o:connectlocs="0,480;0,15364" o:connectangles="0,0"/>
                  </v:shape>
                </v:group>
                <v:group id="Group 26" o:spid="_x0000_s1035" style="position:absolute;left:566;top:596;width:2;height:14652" coordorigin="566,596"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7" o:spid="_x0000_s1036" style="position:absolute;left:566;top:596;width:2;height:14652;visibility:visible;mso-wrap-style:square;v-text-anchor:top"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eewQAAANsAAAAPAAAAZHJzL2Rvd25yZXYueG1sRE9Ni8Iw&#10;EL0L/ocwwt401WUX6RpFBEEPotZevI3N2JRtJqWJtv57c1jY4+N9L1a9rcWTWl85VjCdJCCIC6cr&#10;LhXkl+14DsIHZI21Y1LwIg+r5XCwwFS7js/0zEIpYgj7FBWYEJpUSl8YsugnriGO3N21FkOEbSl1&#10;i10Mt7WcJcm3tFhxbDDY0MZQ8Zs9rIJ1F3bF6XA65ufLl5/f8v31bq5KfYz69Q+IQH34F/+5d1rB&#10;Z1wfv8QfIJdvAAAA//8DAFBLAQItABQABgAIAAAAIQDb4fbL7gAAAIUBAAATAAAAAAAAAAAAAAAA&#10;AAAAAABbQ29udGVudF9UeXBlc10ueG1sUEsBAi0AFAAGAAgAAAAhAFr0LFu/AAAAFQEAAAsAAAAA&#10;AAAAAAAAAAAAHwEAAF9yZWxzLy5yZWxzUEsBAi0AFAAGAAgAAAAhAHJqt57BAAAA2wAAAA8AAAAA&#10;AAAAAAAAAAAABwIAAGRycy9kb3ducmV2LnhtbFBLBQYAAAAAAwADALcAAAD1AgAAAAA=&#10;" path="m,l,14652e" filled="f" strokecolor="olive" strokeweight="3.1pt">
                    <v:path arrowok="t" o:connecttype="custom" o:connectlocs="0,596;0,15248" o:connectangles="0,0"/>
                  </v:shape>
                </v:group>
                <v:group id="Group 24" o:spid="_x0000_s1037" style="position:absolute;left:11678;top:596;width:2;height:14652" coordorigin="11678,596"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5" o:spid="_x0000_s1038" style="position:absolute;left:11678;top:596;width:2;height:14652;visibility:visible;mso-wrap-style:square;v-text-anchor:top"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xyxAAAANsAAAAPAAAAZHJzL2Rvd25yZXYueG1sRI9Pi8Iw&#10;FMTvgt8hPMGbpiq7SDWKCAt6kPVPL96ezbMpNi+lydr67c3Cwh6HmfkNs1x3thJPanzpWMFknIAg&#10;zp0uuVCQXb5GcxA+IGusHJOCF3lYr/q9JabatXyi5zkUIkLYp6jAhFCnUvrckEU/djVx9O6usRii&#10;bAqpG2wj3FZymiSf0mLJccFgTVtD+eP8YxVs2rDLj4fjd3a6fPj5Ldtf7+aq1HDQbRYgAnXhP/zX&#10;3mkFsyn8fok/QK7eAAAA//8DAFBLAQItABQABgAIAAAAIQDb4fbL7gAAAIUBAAATAAAAAAAAAAAA&#10;AAAAAAAAAABbQ29udGVudF9UeXBlc10ueG1sUEsBAi0AFAAGAAgAAAAhAFr0LFu/AAAAFQEAAAsA&#10;AAAAAAAAAAAAAAAAHwEAAF9yZWxzLy5yZWxzUEsBAi0AFAAGAAgAAAAhAO30jHLEAAAA2wAAAA8A&#10;AAAAAAAAAAAAAAAABwIAAGRycy9kb3ducmV2LnhtbFBLBQYAAAAAAwADALcAAAD4AgAAAAA=&#10;" path="m,l,14652e" filled="f" strokecolor="olive" strokeweight="3.1pt">
                    <v:path arrowok="t" o:connecttype="custom" o:connectlocs="0,596;0,15248" o:connectangles="0,0"/>
                  </v:shape>
                </v:group>
                <v:group id="Group 22" o:spid="_x0000_s1039" style="position:absolute;left:480;top:15349;width:11284;height:2" coordorigin="480,15349"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3" o:spid="_x0000_s1040" style="position:absolute;left:480;top:15349;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mWxAAAANsAAAAPAAAAZHJzL2Rvd25yZXYueG1sRI/RasJA&#10;FETfhf7Dcgu+mU1bLSV1DSKtCqK0th9wyV6TtNm7Ibsm0a93BcHHYebMMNO0N5VoqXGlZQVPUQyC&#10;OLO65FzB78/n6A2E88gaK8uk4EQO0tnDYIqJth1/U7v3uQgl7BJUUHhfJ1K6rCCDLrI1cfAOtjHo&#10;g2xyqRvsQrmp5HMcv0qDJYeFAmtaFJT9749Gwcvygyf9ebVz2UZT93XaHuK/rVLDx37+DsJT7+/h&#10;G73WgRvD9Uv4AXJ2AQAA//8DAFBLAQItABQABgAIAAAAIQDb4fbL7gAAAIUBAAATAAAAAAAAAAAA&#10;AAAAAAAAAABbQ29udGVudF9UeXBlc10ueG1sUEsBAi0AFAAGAAgAAAAhAFr0LFu/AAAAFQEAAAsA&#10;AAAAAAAAAAAAAAAAHwEAAF9yZWxzLy5yZWxzUEsBAi0AFAAGAAgAAAAhAGrRaZbEAAAA2wAAAA8A&#10;AAAAAAAAAAAAAAAABwIAAGRycy9kb3ducmV2LnhtbFBLBQYAAAAAAwADALcAAAD4AgAAAAA=&#10;" path="m,l11284,e" filled="f" strokecolor="olive" strokeweight="1.5pt">
                    <v:path arrowok="t" o:connecttype="custom" o:connectlocs="0,0;11284,0" o:connectangles="0,0"/>
                  </v:shape>
                </v:group>
                <v:group id="Group 20" o:spid="_x0000_s1041" style="position:absolute;left:536;top:15278;width:11172;height:2" coordorigin="536,15278"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1" o:spid="_x0000_s1042" style="position:absolute;left:536;top:15278;width:11172;height:2;visibility:visible;mso-wrap-style:square;v-text-anchor:top"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74wwAAANsAAAAPAAAAZHJzL2Rvd25yZXYueG1sRI9Ba8JA&#10;FITvBf/D8oReim40oCF1FVGEQgrFKD0/sq9JaPZtyK4m+uu7gtDjMDPfMKvNYBpxpc7VlhXMphEI&#10;4sLqmksF59NhkoBwHlljY5kU3MjBZj16WWGqbc9Huua+FAHCLkUFlfdtKqUrKjLoprYlDt6P7Qz6&#10;ILtS6g77ADeNnEfRQhqsOSxU2NKuouI3vxgFX9l97zPWJL8/5T5ukvjNLlmp1/GwfQfhafD/4Wf7&#10;QyuIF/D4En6AXP8BAAD//wMAUEsBAi0AFAAGAAgAAAAhANvh9svuAAAAhQEAABMAAAAAAAAAAAAA&#10;AAAAAAAAAFtDb250ZW50X1R5cGVzXS54bWxQSwECLQAUAAYACAAAACEAWvQsW78AAAAVAQAACwAA&#10;AAAAAAAAAAAAAAAfAQAAX3JlbHMvLnJlbHNQSwECLQAUAAYACAAAACEAYgpO+MMAAADbAAAADwAA&#10;AAAAAAAAAAAAAAAHAgAAZHJzL2Rvd25yZXYueG1sUEsFBgAAAAADAAMAtwAAAPcCAAAAAA==&#10;" path="m,l11172,e" filled="f" strokecolor="olive" strokeweight="3.1pt">
                    <v:path arrowok="t" o:connecttype="custom" o:connectlocs="0,0;11172,0" o:connectangles="0,0"/>
                  </v:shape>
                </v:group>
                <w10:wrap anchorx="page" anchory="page"/>
              </v:group>
            </w:pict>
          </mc:Fallback>
        </mc:AlternateContent>
      </w:r>
      <w:r w:rsidR="00764AB0">
        <w:rPr>
          <w:rFonts w:ascii="Trebuchet MS"/>
          <w:b/>
          <w:color w:val="7C7B3E"/>
          <w:spacing w:val="-1"/>
          <w:sz w:val="40"/>
        </w:rPr>
        <w:t>HISPANIC</w:t>
      </w:r>
      <w:r w:rsidR="00764AB0">
        <w:rPr>
          <w:rFonts w:ascii="Trebuchet MS"/>
          <w:b/>
          <w:color w:val="7C7B3E"/>
          <w:spacing w:val="-7"/>
          <w:sz w:val="40"/>
        </w:rPr>
        <w:t xml:space="preserve"> </w:t>
      </w:r>
      <w:r w:rsidR="00764AB0">
        <w:rPr>
          <w:rFonts w:ascii="Trebuchet MS"/>
          <w:b/>
          <w:color w:val="7C7B3E"/>
          <w:spacing w:val="-2"/>
          <w:sz w:val="40"/>
        </w:rPr>
        <w:t>OFFICERS</w:t>
      </w:r>
      <w:r w:rsidR="00764AB0">
        <w:rPr>
          <w:rFonts w:ascii="Trebuchet MS"/>
          <w:b/>
          <w:color w:val="7C7B3E"/>
          <w:spacing w:val="-4"/>
          <w:sz w:val="40"/>
        </w:rPr>
        <w:t xml:space="preserve"> </w:t>
      </w:r>
      <w:r w:rsidR="00764AB0">
        <w:rPr>
          <w:rFonts w:ascii="Trebuchet MS"/>
          <w:b/>
          <w:color w:val="7C7B3E"/>
          <w:spacing w:val="-1"/>
          <w:sz w:val="40"/>
        </w:rPr>
        <w:t>ADVISORY</w:t>
      </w:r>
      <w:r w:rsidR="00764AB0">
        <w:rPr>
          <w:rFonts w:ascii="Trebuchet MS"/>
          <w:b/>
          <w:color w:val="7C7B3E"/>
          <w:spacing w:val="-9"/>
          <w:sz w:val="40"/>
        </w:rPr>
        <w:t xml:space="preserve"> </w:t>
      </w:r>
      <w:r w:rsidR="00764AB0">
        <w:rPr>
          <w:rFonts w:ascii="Trebuchet MS"/>
          <w:b/>
          <w:color w:val="7C7B3E"/>
          <w:spacing w:val="-1"/>
          <w:sz w:val="40"/>
        </w:rPr>
        <w:t>COMMITTEE</w:t>
      </w:r>
    </w:p>
    <w:p w:rsidR="00791C9A" w:rsidRDefault="00791C9A">
      <w:pPr>
        <w:rPr>
          <w:rFonts w:ascii="Times New Roman" w:eastAsia="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6637"/>
        <w:gridCol w:w="1564"/>
      </w:tblGrid>
      <w:tr w:rsidR="00FE1270" w:rsidTr="00FE1270">
        <w:trPr>
          <w:trHeight w:val="2136"/>
        </w:trPr>
        <w:tc>
          <w:tcPr>
            <w:tcW w:w="1728" w:type="dxa"/>
          </w:tcPr>
          <w:p w:rsidR="00FE1270" w:rsidRDefault="00FE1270" w:rsidP="00FE1270">
            <w:pPr>
              <w:rPr>
                <w:rFonts w:ascii="Times New Roman" w:eastAsia="Times New Roman" w:hAnsi="Times New Roman" w:cs="Times New Roman"/>
                <w:b/>
                <w:bCs/>
              </w:rPr>
            </w:pPr>
            <w:bookmarkStart w:id="0" w:name="_GoBack" w:colFirst="1" w:colLast="1"/>
            <w:r>
              <w:rPr>
                <w:rFonts w:ascii="Times New Roman" w:eastAsia="Times New Roman" w:hAnsi="Times New Roman" w:cs="Times New Roman"/>
                <w:b/>
                <w:bCs/>
                <w:noProof/>
              </w:rPr>
              <w:drawing>
                <wp:inline distT="0" distB="0" distL="0" distR="0" wp14:anchorId="4F886282">
                  <wp:extent cx="809625" cy="762000"/>
                  <wp:effectExtent l="0" t="0" r="0" b="0"/>
                  <wp:docPr id="1" name="Picture 1" descr="USP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pic:spPr>
                      </pic:pic>
                    </a:graphicData>
                  </a:graphic>
                </wp:inline>
              </w:drawing>
            </w:r>
          </w:p>
        </w:tc>
        <w:tc>
          <w:tcPr>
            <w:tcW w:w="6840" w:type="dxa"/>
          </w:tcPr>
          <w:p w:rsidR="00FE1270" w:rsidRDefault="00FE1270" w:rsidP="00CF4E35">
            <w:pPr>
              <w:pStyle w:val="Heading1"/>
              <w:spacing w:before="284"/>
              <w:ind w:left="0" w:right="60"/>
              <w:jc w:val="center"/>
              <w:rPr>
                <w:rFonts w:ascii="Trebuchet MS" w:eastAsia="Trebuchet MS" w:hAnsi="Trebuchet MS" w:cs="Trebuchet MS"/>
                <w:b w:val="0"/>
                <w:bCs w:val="0"/>
              </w:rPr>
            </w:pPr>
            <w:r>
              <w:rPr>
                <w:rFonts w:ascii="Trebuchet MS"/>
                <w:color w:val="484724"/>
                <w:spacing w:val="-1"/>
              </w:rPr>
              <w:t>GENERAL</w:t>
            </w:r>
            <w:r>
              <w:rPr>
                <w:rFonts w:ascii="Trebuchet MS"/>
                <w:color w:val="484724"/>
                <w:spacing w:val="-5"/>
              </w:rPr>
              <w:t xml:space="preserve"> </w:t>
            </w:r>
            <w:r>
              <w:rPr>
                <w:rFonts w:ascii="Trebuchet MS"/>
                <w:color w:val="484724"/>
                <w:spacing w:val="-1"/>
              </w:rPr>
              <w:t>MEMBERS</w:t>
            </w:r>
            <w:r>
              <w:rPr>
                <w:rFonts w:ascii="Trebuchet MS"/>
                <w:color w:val="484724"/>
                <w:spacing w:val="-5"/>
              </w:rPr>
              <w:t xml:space="preserve"> </w:t>
            </w:r>
            <w:r>
              <w:rPr>
                <w:rFonts w:ascii="Trebuchet MS"/>
                <w:color w:val="484724"/>
                <w:spacing w:val="-1"/>
              </w:rPr>
              <w:t>MEETING</w:t>
            </w:r>
            <w:r>
              <w:rPr>
                <w:rFonts w:ascii="Trebuchet MS"/>
                <w:color w:val="484724"/>
                <w:spacing w:val="-7"/>
              </w:rPr>
              <w:t xml:space="preserve"> </w:t>
            </w:r>
            <w:r>
              <w:rPr>
                <w:rFonts w:ascii="Trebuchet MS"/>
                <w:color w:val="484724"/>
                <w:spacing w:val="-1"/>
              </w:rPr>
              <w:t>AGENDA</w:t>
            </w:r>
          </w:p>
          <w:p w:rsidR="00CF4E35" w:rsidRDefault="00FE1270" w:rsidP="00CF4E35">
            <w:pPr>
              <w:spacing w:before="12"/>
              <w:ind w:right="60"/>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December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14,</w:t>
            </w:r>
            <w:r>
              <w:rPr>
                <w:rFonts w:ascii="Times New Roman" w:eastAsia="Times New Roman" w:hAnsi="Times New Roman" w:cs="Times New Roman"/>
                <w:b/>
                <w:bCs/>
                <w:spacing w:val="4"/>
                <w:sz w:val="28"/>
                <w:szCs w:val="28"/>
              </w:rPr>
              <w:t xml:space="preserve"> </w:t>
            </w:r>
            <w:r w:rsidR="00CF4E35">
              <w:rPr>
                <w:rFonts w:ascii="Times New Roman" w:eastAsia="Times New Roman" w:hAnsi="Times New Roman" w:cs="Times New Roman"/>
                <w:b/>
                <w:bCs/>
                <w:spacing w:val="-1"/>
                <w:sz w:val="28"/>
                <w:szCs w:val="28"/>
              </w:rPr>
              <w:t>2017</w:t>
            </w:r>
          </w:p>
          <w:p w:rsidR="00FE1270" w:rsidRDefault="00FE1270" w:rsidP="00CF4E35">
            <w:pPr>
              <w:spacing w:before="12"/>
              <w:ind w:right="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from</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1200</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1300</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Hours</w:t>
            </w:r>
            <w:r>
              <w:rPr>
                <w:rFonts w:ascii="Times New Roman" w:eastAsia="Times New Roman" w:hAnsi="Times New Roman" w:cs="Times New Roman"/>
                <w:b/>
                <w:bCs/>
                <w:sz w:val="28"/>
                <w:szCs w:val="28"/>
              </w:rPr>
              <w:t xml:space="preserve"> EST</w:t>
            </w:r>
          </w:p>
          <w:p w:rsidR="00FE1270" w:rsidRDefault="00FE1270" w:rsidP="00CF4E35">
            <w:pPr>
              <w:spacing w:before="2"/>
              <w:ind w:right="60"/>
              <w:jc w:val="center"/>
              <w:rPr>
                <w:rFonts w:ascii="Times New Roman" w:eastAsia="Times New Roman" w:hAnsi="Times New Roman" w:cs="Times New Roman"/>
                <w:b/>
                <w:bCs/>
              </w:rPr>
            </w:pPr>
          </w:p>
          <w:p w:rsidR="00FE1270" w:rsidRPr="00FE1270" w:rsidRDefault="00FE1270" w:rsidP="00CF4E35">
            <w:pPr>
              <w:ind w:right="60"/>
              <w:jc w:val="center"/>
              <w:rPr>
                <w:rFonts w:eastAsia="Times New Roman" w:hAnsi="Times New Roman" w:cs="Times New Roman"/>
                <w:b/>
              </w:rPr>
            </w:pPr>
            <w:r w:rsidRPr="00FE1270">
              <w:rPr>
                <w:b/>
              </w:rPr>
              <w:t>Teleconference Number: (605) 475-4000</w:t>
            </w:r>
          </w:p>
          <w:p w:rsidR="00FE1270" w:rsidRPr="00FE1270" w:rsidRDefault="00FE1270" w:rsidP="00CF4E35">
            <w:pPr>
              <w:ind w:right="60"/>
              <w:jc w:val="center"/>
              <w:rPr>
                <w:rFonts w:eastAsia="Times New Roman" w:hAnsi="Times New Roman" w:cs="Times New Roman"/>
                <w:b/>
              </w:rPr>
            </w:pPr>
            <w:r w:rsidRPr="00FE1270">
              <w:rPr>
                <w:b/>
              </w:rPr>
              <w:t>Pass code:</w:t>
            </w:r>
            <w:r w:rsidRPr="00FE1270">
              <w:rPr>
                <w:b/>
                <w:spacing w:val="1"/>
              </w:rPr>
              <w:t xml:space="preserve"> </w:t>
            </w:r>
            <w:r w:rsidRPr="00FE1270">
              <w:rPr>
                <w:b/>
              </w:rPr>
              <w:t>937149#</w:t>
            </w:r>
          </w:p>
          <w:p w:rsidR="00FE1270" w:rsidRDefault="00FE1270" w:rsidP="00CF4E35">
            <w:pPr>
              <w:ind w:right="60"/>
              <w:rPr>
                <w:rFonts w:ascii="Times New Roman" w:eastAsia="Times New Roman" w:hAnsi="Times New Roman" w:cs="Times New Roman"/>
                <w:b/>
                <w:bCs/>
              </w:rPr>
            </w:pPr>
          </w:p>
        </w:tc>
        <w:tc>
          <w:tcPr>
            <w:tcW w:w="1568" w:type="dxa"/>
          </w:tcPr>
          <w:p w:rsidR="00FE1270" w:rsidRDefault="00FE1270">
            <w:pP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1158B98F">
                  <wp:extent cx="790575" cy="809625"/>
                  <wp:effectExtent l="0" t="0" r="0" b="0"/>
                  <wp:docPr id="2" name="Picture 2" descr="HO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pic:spPr>
                      </pic:pic>
                    </a:graphicData>
                  </a:graphic>
                </wp:inline>
              </w:drawing>
            </w:r>
          </w:p>
        </w:tc>
      </w:tr>
      <w:bookmarkEnd w:id="0"/>
    </w:tbl>
    <w:p w:rsidR="00791C9A" w:rsidRDefault="00791C9A">
      <w:pPr>
        <w:rPr>
          <w:rFonts w:ascii="Times New Roman" w:eastAsia="Times New Roman" w:hAnsi="Times New Roman" w:cs="Times New Roman"/>
          <w:b/>
          <w:bCs/>
          <w:sz w:val="26"/>
          <w:szCs w:val="26"/>
        </w:rPr>
      </w:pPr>
    </w:p>
    <w:p w:rsidR="00791C9A" w:rsidRDefault="00764AB0">
      <w:pPr>
        <w:pStyle w:val="Heading2"/>
        <w:ind w:left="820"/>
        <w:rPr>
          <w:b w:val="0"/>
          <w:bCs w:val="0"/>
        </w:rPr>
      </w:pPr>
      <w:r>
        <w:rPr>
          <w:spacing w:val="-1"/>
        </w:rPr>
        <w:t>CALL</w:t>
      </w:r>
      <w:r>
        <w:t xml:space="preserve"> TO </w:t>
      </w:r>
      <w:r>
        <w:rPr>
          <w:spacing w:val="-1"/>
        </w:rPr>
        <w:t xml:space="preserve">ORDER </w:t>
      </w:r>
      <w:r>
        <w:t>(1200-1205)</w:t>
      </w:r>
    </w:p>
    <w:p w:rsidR="00791C9A" w:rsidRDefault="00791C9A">
      <w:pPr>
        <w:spacing w:before="8"/>
        <w:rPr>
          <w:rFonts w:ascii="Times New Roman" w:eastAsia="Times New Roman" w:hAnsi="Times New Roman" w:cs="Times New Roman"/>
          <w:b/>
          <w:bCs/>
          <w:sz w:val="23"/>
          <w:szCs w:val="23"/>
        </w:rPr>
      </w:pPr>
    </w:p>
    <w:p w:rsidR="00791C9A" w:rsidRDefault="00764AB0">
      <w:pPr>
        <w:numPr>
          <w:ilvl w:val="0"/>
          <w:numId w:val="4"/>
        </w:numPr>
        <w:tabs>
          <w:tab w:val="left" w:pos="1541"/>
        </w:tabs>
        <w:rPr>
          <w:rFonts w:ascii="Times New Roman" w:eastAsia="Times New Roman" w:hAnsi="Times New Roman" w:cs="Times New Roman"/>
          <w:sz w:val="24"/>
          <w:szCs w:val="24"/>
        </w:rPr>
      </w:pPr>
      <w:r>
        <w:rPr>
          <w:rFonts w:ascii="Times New Roman"/>
          <w:b/>
          <w:spacing w:val="-1"/>
          <w:sz w:val="24"/>
        </w:rPr>
        <w:t>Welcome</w:t>
      </w:r>
      <w:r>
        <w:rPr>
          <w:rFonts w:ascii="Times New Roman"/>
          <w:b/>
          <w:spacing w:val="2"/>
          <w:sz w:val="24"/>
        </w:rPr>
        <w:t xml:space="preserve"> </w:t>
      </w:r>
      <w:r>
        <w:rPr>
          <w:rFonts w:ascii="Times New Roman"/>
          <w:sz w:val="24"/>
        </w:rPr>
        <w:t>(1 min)</w:t>
      </w:r>
    </w:p>
    <w:p w:rsidR="00791C9A" w:rsidRDefault="00764AB0">
      <w:pPr>
        <w:numPr>
          <w:ilvl w:val="0"/>
          <w:numId w:val="4"/>
        </w:numPr>
        <w:tabs>
          <w:tab w:val="left" w:pos="1541"/>
        </w:tabs>
        <w:rPr>
          <w:rFonts w:ascii="Times New Roman" w:eastAsia="Times New Roman" w:hAnsi="Times New Roman" w:cs="Times New Roman"/>
          <w:sz w:val="24"/>
          <w:szCs w:val="24"/>
        </w:rPr>
      </w:pPr>
      <w:r>
        <w:rPr>
          <w:rFonts w:ascii="Times New Roman"/>
          <w:b/>
          <w:spacing w:val="-2"/>
          <w:sz w:val="24"/>
        </w:rPr>
        <w:t>Roll</w:t>
      </w:r>
      <w:r>
        <w:rPr>
          <w:rFonts w:ascii="Times New Roman"/>
          <w:b/>
          <w:sz w:val="24"/>
        </w:rPr>
        <w:t xml:space="preserve"> </w:t>
      </w:r>
      <w:r>
        <w:rPr>
          <w:rFonts w:ascii="Times New Roman"/>
          <w:b/>
          <w:spacing w:val="-1"/>
          <w:sz w:val="24"/>
        </w:rPr>
        <w:t>Call</w:t>
      </w:r>
      <w:r>
        <w:rPr>
          <w:rFonts w:ascii="Times New Roman"/>
          <w:b/>
          <w:spacing w:val="2"/>
          <w:sz w:val="24"/>
        </w:rPr>
        <w:t xml:space="preserve"> </w:t>
      </w:r>
      <w:r>
        <w:rPr>
          <w:rFonts w:ascii="Times New Roman"/>
          <w:sz w:val="24"/>
        </w:rPr>
        <w:t>(2 min)</w:t>
      </w:r>
    </w:p>
    <w:p w:rsidR="00791C9A" w:rsidRDefault="00764AB0">
      <w:pPr>
        <w:pStyle w:val="Heading2"/>
        <w:numPr>
          <w:ilvl w:val="0"/>
          <w:numId w:val="4"/>
        </w:numPr>
        <w:tabs>
          <w:tab w:val="left" w:pos="1541"/>
        </w:tabs>
        <w:rPr>
          <w:rFonts w:cs="Times New Roman"/>
          <w:b w:val="0"/>
          <w:bCs w:val="0"/>
        </w:rPr>
      </w:pPr>
      <w:r>
        <w:rPr>
          <w:spacing w:val="-1"/>
        </w:rPr>
        <w:t>Approval</w:t>
      </w:r>
      <w:r>
        <w:t xml:space="preserve"> </w:t>
      </w:r>
      <w:r>
        <w:rPr>
          <w:spacing w:val="-3"/>
        </w:rPr>
        <w:t>of</w:t>
      </w:r>
      <w:r>
        <w:rPr>
          <w:spacing w:val="5"/>
        </w:rPr>
        <w:t xml:space="preserve"> </w:t>
      </w:r>
      <w:r>
        <w:rPr>
          <w:spacing w:val="-1"/>
        </w:rPr>
        <w:t>November</w:t>
      </w:r>
      <w:r>
        <w:rPr>
          <w:spacing w:val="6"/>
        </w:rPr>
        <w:t xml:space="preserve"> </w:t>
      </w:r>
      <w:r>
        <w:rPr>
          <w:spacing w:val="-1"/>
        </w:rPr>
        <w:t>meeting</w:t>
      </w:r>
      <w:r>
        <w:rPr>
          <w:spacing w:val="4"/>
        </w:rPr>
        <w:t xml:space="preserve"> </w:t>
      </w:r>
      <w:r>
        <w:rPr>
          <w:spacing w:val="-1"/>
        </w:rPr>
        <w:t xml:space="preserve">minutes </w:t>
      </w:r>
      <w:r>
        <w:rPr>
          <w:b w:val="0"/>
        </w:rPr>
        <w:t>(1 min)</w:t>
      </w:r>
    </w:p>
    <w:p w:rsidR="00791C9A" w:rsidRDefault="00764AB0">
      <w:pPr>
        <w:numPr>
          <w:ilvl w:val="0"/>
          <w:numId w:val="4"/>
        </w:numPr>
        <w:tabs>
          <w:tab w:val="left" w:pos="1541"/>
        </w:tabs>
        <w:spacing w:before="4" w:line="273" w:lineRule="exact"/>
        <w:rPr>
          <w:rFonts w:ascii="Times New Roman" w:eastAsia="Times New Roman" w:hAnsi="Times New Roman" w:cs="Times New Roman"/>
          <w:sz w:val="24"/>
          <w:szCs w:val="24"/>
        </w:rPr>
      </w:pPr>
      <w:r>
        <w:rPr>
          <w:rFonts w:ascii="Times New Roman"/>
          <w:b/>
          <w:sz w:val="24"/>
        </w:rPr>
        <w:t xml:space="preserve">2017 </w:t>
      </w:r>
      <w:r>
        <w:rPr>
          <w:rFonts w:ascii="Times New Roman"/>
          <w:b/>
          <w:spacing w:val="-1"/>
          <w:sz w:val="24"/>
        </w:rPr>
        <w:t>Executive</w:t>
      </w:r>
      <w:r>
        <w:rPr>
          <w:rFonts w:ascii="Times New Roman"/>
          <w:b/>
          <w:spacing w:val="1"/>
          <w:sz w:val="24"/>
        </w:rPr>
        <w:t xml:space="preserve"> </w:t>
      </w:r>
      <w:r>
        <w:rPr>
          <w:rFonts w:ascii="Times New Roman"/>
          <w:b/>
          <w:spacing w:val="-1"/>
          <w:sz w:val="24"/>
        </w:rPr>
        <w:t>Committee</w:t>
      </w:r>
    </w:p>
    <w:p w:rsidR="00791C9A" w:rsidRDefault="00764AB0">
      <w:pPr>
        <w:pStyle w:val="BodyText"/>
        <w:numPr>
          <w:ilvl w:val="1"/>
          <w:numId w:val="4"/>
        </w:numPr>
        <w:tabs>
          <w:tab w:val="left" w:pos="2261"/>
        </w:tabs>
        <w:spacing w:line="291" w:lineRule="exact"/>
      </w:pPr>
      <w:r>
        <w:t xml:space="preserve">Chair: </w:t>
      </w:r>
      <w:r>
        <w:rPr>
          <w:spacing w:val="-3"/>
        </w:rPr>
        <w:t>LCDR</w:t>
      </w:r>
      <w:r>
        <w:t xml:space="preserve"> Michelle</w:t>
      </w:r>
      <w:r>
        <w:rPr>
          <w:spacing w:val="1"/>
        </w:rPr>
        <w:t xml:space="preserve"> </w:t>
      </w:r>
      <w:r>
        <w:rPr>
          <w:spacing w:val="-1"/>
        </w:rPr>
        <w:t>Sandoval-Rosario</w:t>
      </w:r>
      <w:r>
        <w:rPr>
          <w:spacing w:val="1"/>
        </w:rPr>
        <w:t xml:space="preserve"> </w:t>
      </w:r>
      <w:r>
        <w:t>(</w:t>
      </w:r>
      <w:r>
        <w:rPr>
          <w:spacing w:val="-1"/>
        </w:rPr>
        <w:t xml:space="preserve"> </w:t>
      </w:r>
      <w:r>
        <w:t>8 min)</w:t>
      </w:r>
    </w:p>
    <w:p w:rsidR="00791C9A" w:rsidRDefault="00764AB0">
      <w:pPr>
        <w:pStyle w:val="BodyText"/>
        <w:numPr>
          <w:ilvl w:val="0"/>
          <w:numId w:val="3"/>
        </w:numPr>
        <w:tabs>
          <w:tab w:val="left" w:pos="2981"/>
        </w:tabs>
        <w:spacing w:before="3"/>
        <w:jc w:val="left"/>
      </w:pPr>
      <w:r>
        <w:rPr>
          <w:spacing w:val="-1"/>
        </w:rPr>
        <w:t>Review</w:t>
      </w:r>
      <w:r>
        <w:rPr>
          <w:spacing w:val="-2"/>
        </w:rPr>
        <w:t xml:space="preserve"> </w:t>
      </w:r>
      <w:r>
        <w:t>of 2017</w:t>
      </w:r>
    </w:p>
    <w:p w:rsidR="00791C9A" w:rsidRDefault="00764AB0">
      <w:pPr>
        <w:pStyle w:val="BodyText"/>
        <w:numPr>
          <w:ilvl w:val="0"/>
          <w:numId w:val="3"/>
        </w:numPr>
        <w:tabs>
          <w:tab w:val="left" w:pos="2981"/>
        </w:tabs>
        <w:ind w:hanging="372"/>
        <w:jc w:val="left"/>
      </w:pPr>
      <w:r>
        <w:t xml:space="preserve">2018 </w:t>
      </w:r>
      <w:r>
        <w:rPr>
          <w:spacing w:val="-1"/>
        </w:rPr>
        <w:t>Executive</w:t>
      </w:r>
      <w:r>
        <w:rPr>
          <w:spacing w:val="1"/>
        </w:rPr>
        <w:t xml:space="preserve"> </w:t>
      </w:r>
      <w:r>
        <w:rPr>
          <w:spacing w:val="-1"/>
        </w:rPr>
        <w:t>Committee</w:t>
      </w:r>
      <w:r>
        <w:rPr>
          <w:spacing w:val="1"/>
        </w:rPr>
        <w:t xml:space="preserve"> </w:t>
      </w:r>
      <w:r>
        <w:t xml:space="preserve">(10 </w:t>
      </w:r>
      <w:r>
        <w:rPr>
          <w:spacing w:val="-1"/>
        </w:rPr>
        <w:t>mins)</w:t>
      </w:r>
    </w:p>
    <w:p w:rsidR="00791C9A" w:rsidRDefault="00764AB0">
      <w:pPr>
        <w:numPr>
          <w:ilvl w:val="1"/>
          <w:numId w:val="3"/>
        </w:numPr>
        <w:tabs>
          <w:tab w:val="left" w:pos="3702"/>
        </w:tabs>
        <w:spacing w:before="2"/>
        <w:rPr>
          <w:rFonts w:ascii="Times New Roman" w:eastAsia="Times New Roman" w:hAnsi="Times New Roman" w:cs="Times New Roman"/>
        </w:rPr>
      </w:pPr>
      <w:r>
        <w:rPr>
          <w:rFonts w:ascii="Times New Roman" w:hAnsi="Times New Roman"/>
          <w:b/>
          <w:spacing w:val="-1"/>
        </w:rPr>
        <w:t>Chair:</w:t>
      </w:r>
      <w:r>
        <w:rPr>
          <w:rFonts w:ascii="Times New Roman" w:hAnsi="Times New Roman"/>
          <w:b/>
        </w:rPr>
        <w:t xml:space="preserve"> </w:t>
      </w:r>
      <w:r>
        <w:rPr>
          <w:rFonts w:ascii="Times New Roman" w:hAnsi="Times New Roman"/>
          <w:spacing w:val="-1"/>
        </w:rPr>
        <w:t>LCDR</w:t>
      </w:r>
      <w:r>
        <w:rPr>
          <w:rFonts w:ascii="Times New Roman" w:hAnsi="Times New Roman"/>
          <w:spacing w:val="-2"/>
        </w:rPr>
        <w:t xml:space="preserve"> </w:t>
      </w:r>
      <w:r>
        <w:rPr>
          <w:rFonts w:ascii="Times New Roman" w:hAnsi="Times New Roman"/>
          <w:spacing w:val="-1"/>
        </w:rPr>
        <w:t xml:space="preserve">Jorge </w:t>
      </w:r>
      <w:r>
        <w:rPr>
          <w:rFonts w:ascii="Times New Roman" w:hAnsi="Times New Roman"/>
        </w:rPr>
        <w:t>G.</w:t>
      </w:r>
      <w:r>
        <w:rPr>
          <w:rFonts w:ascii="Times New Roman" w:hAnsi="Times New Roman"/>
          <w:spacing w:val="1"/>
        </w:rPr>
        <w:t xml:space="preserve"> </w:t>
      </w:r>
      <w:r>
        <w:rPr>
          <w:rFonts w:ascii="Times New Roman" w:hAnsi="Times New Roman"/>
          <w:spacing w:val="-1"/>
        </w:rPr>
        <w:t xml:space="preserve">Muñiz </w:t>
      </w:r>
      <w:r>
        <w:rPr>
          <w:rFonts w:ascii="Times New Roman" w:hAnsi="Times New Roman"/>
          <w:spacing w:val="-2"/>
        </w:rPr>
        <w:t>Ortiz</w:t>
      </w:r>
    </w:p>
    <w:p w:rsidR="00791C9A" w:rsidRDefault="00764AB0">
      <w:pPr>
        <w:numPr>
          <w:ilvl w:val="0"/>
          <w:numId w:val="2"/>
        </w:numPr>
        <w:tabs>
          <w:tab w:val="left" w:pos="4422"/>
        </w:tabs>
        <w:spacing w:before="35"/>
        <w:jc w:val="left"/>
        <w:rPr>
          <w:rFonts w:ascii="Times New Roman" w:eastAsia="Times New Roman" w:hAnsi="Times New Roman" w:cs="Times New Roman"/>
        </w:rPr>
      </w:pPr>
      <w:r>
        <w:rPr>
          <w:rFonts w:ascii="Times New Roman"/>
          <w:spacing w:val="-1"/>
        </w:rPr>
        <w:t>Vision</w:t>
      </w:r>
      <w:r>
        <w:rPr>
          <w:rFonts w:ascii="Times New Roman"/>
          <w:spacing w:val="-2"/>
        </w:rPr>
        <w:t xml:space="preserve"> </w:t>
      </w:r>
      <w:r>
        <w:rPr>
          <w:rFonts w:ascii="Times New Roman"/>
          <w:spacing w:val="1"/>
        </w:rPr>
        <w:t xml:space="preserve">for </w:t>
      </w:r>
      <w:r>
        <w:rPr>
          <w:rFonts w:ascii="Times New Roman"/>
          <w:spacing w:val="-1"/>
        </w:rPr>
        <w:t>2018</w:t>
      </w:r>
    </w:p>
    <w:p w:rsidR="00791C9A" w:rsidRDefault="00764AB0">
      <w:pPr>
        <w:numPr>
          <w:ilvl w:val="0"/>
          <w:numId w:val="2"/>
        </w:numPr>
        <w:tabs>
          <w:tab w:val="left" w:pos="4422"/>
        </w:tabs>
        <w:spacing w:before="39"/>
        <w:ind w:hanging="536"/>
        <w:jc w:val="left"/>
        <w:rPr>
          <w:rFonts w:ascii="Times New Roman" w:eastAsia="Times New Roman" w:hAnsi="Times New Roman" w:cs="Times New Roman"/>
        </w:rPr>
      </w:pPr>
      <w:r>
        <w:rPr>
          <w:rFonts w:ascii="Times New Roman"/>
        </w:rPr>
        <w:t>2018</w:t>
      </w:r>
      <w:r>
        <w:rPr>
          <w:rFonts w:ascii="Times New Roman"/>
          <w:spacing w:val="-2"/>
        </w:rPr>
        <w:t xml:space="preserve"> </w:t>
      </w:r>
      <w:r>
        <w:rPr>
          <w:rFonts w:ascii="Times New Roman"/>
          <w:spacing w:val="-1"/>
        </w:rPr>
        <w:t>priorities/goals</w:t>
      </w:r>
    </w:p>
    <w:p w:rsidR="00791C9A" w:rsidRDefault="00764AB0">
      <w:pPr>
        <w:numPr>
          <w:ilvl w:val="1"/>
          <w:numId w:val="3"/>
        </w:numPr>
        <w:tabs>
          <w:tab w:val="left" w:pos="3702"/>
        </w:tabs>
        <w:spacing w:before="39"/>
        <w:rPr>
          <w:rFonts w:ascii="Times New Roman" w:eastAsia="Times New Roman" w:hAnsi="Times New Roman" w:cs="Times New Roman"/>
        </w:rPr>
      </w:pPr>
      <w:r>
        <w:rPr>
          <w:rFonts w:ascii="Times New Roman"/>
          <w:b/>
          <w:spacing w:val="-1"/>
        </w:rPr>
        <w:t>Vice Chair/2019</w:t>
      </w:r>
      <w:r>
        <w:rPr>
          <w:rFonts w:ascii="Times New Roman"/>
          <w:b/>
          <w:spacing w:val="2"/>
        </w:rPr>
        <w:t xml:space="preserve"> </w:t>
      </w:r>
      <w:r>
        <w:rPr>
          <w:rFonts w:ascii="Times New Roman"/>
          <w:b/>
          <w:spacing w:val="-1"/>
        </w:rPr>
        <w:t>Chair Elect</w:t>
      </w:r>
      <w:r>
        <w:rPr>
          <w:rFonts w:ascii="Times New Roman"/>
          <w:spacing w:val="-1"/>
        </w:rPr>
        <w:t xml:space="preserve">: </w:t>
      </w:r>
      <w:r>
        <w:rPr>
          <w:rFonts w:ascii="Times New Roman"/>
        </w:rPr>
        <w:t>CDR</w:t>
      </w:r>
      <w:r>
        <w:rPr>
          <w:rFonts w:ascii="Times New Roman"/>
          <w:spacing w:val="2"/>
        </w:rPr>
        <w:t xml:space="preserve"> </w:t>
      </w:r>
      <w:r>
        <w:rPr>
          <w:rFonts w:ascii="Times New Roman"/>
          <w:spacing w:val="-2"/>
        </w:rPr>
        <w:t>Gerald</w:t>
      </w:r>
      <w:r>
        <w:rPr>
          <w:rFonts w:ascii="Times New Roman"/>
          <w:spacing w:val="2"/>
        </w:rPr>
        <w:t xml:space="preserve"> </w:t>
      </w:r>
      <w:r>
        <w:rPr>
          <w:rFonts w:ascii="Times New Roman"/>
          <w:spacing w:val="-1"/>
        </w:rPr>
        <w:t>Brozyna</w:t>
      </w:r>
    </w:p>
    <w:p w:rsidR="00791C9A" w:rsidRDefault="00764AB0">
      <w:pPr>
        <w:numPr>
          <w:ilvl w:val="1"/>
          <w:numId w:val="3"/>
        </w:numPr>
        <w:tabs>
          <w:tab w:val="left" w:pos="3702"/>
        </w:tabs>
        <w:spacing w:before="35"/>
        <w:rPr>
          <w:rFonts w:ascii="Times New Roman" w:eastAsia="Times New Roman" w:hAnsi="Times New Roman" w:cs="Times New Roman"/>
        </w:rPr>
      </w:pPr>
      <w:r>
        <w:rPr>
          <w:rFonts w:ascii="Times New Roman"/>
          <w:b/>
          <w:spacing w:val="-1"/>
        </w:rPr>
        <w:t>Secretary:</w:t>
      </w:r>
      <w:r>
        <w:rPr>
          <w:rFonts w:ascii="Times New Roman"/>
          <w:b/>
          <w:spacing w:val="5"/>
        </w:rPr>
        <w:t xml:space="preserve"> </w:t>
      </w:r>
      <w:r>
        <w:rPr>
          <w:rFonts w:ascii="Times New Roman"/>
          <w:spacing w:val="-1"/>
        </w:rPr>
        <w:t>LCDR</w:t>
      </w:r>
      <w:r>
        <w:rPr>
          <w:rFonts w:ascii="Times New Roman"/>
          <w:spacing w:val="2"/>
        </w:rPr>
        <w:t xml:space="preserve"> </w:t>
      </w:r>
      <w:r>
        <w:rPr>
          <w:rFonts w:ascii="Times New Roman"/>
          <w:spacing w:val="-1"/>
        </w:rPr>
        <w:t>Cesar Perez</w:t>
      </w:r>
    </w:p>
    <w:p w:rsidR="00791C9A" w:rsidRDefault="00764AB0">
      <w:pPr>
        <w:numPr>
          <w:ilvl w:val="1"/>
          <w:numId w:val="3"/>
        </w:numPr>
        <w:tabs>
          <w:tab w:val="left" w:pos="3702"/>
        </w:tabs>
        <w:spacing w:before="39"/>
        <w:rPr>
          <w:rFonts w:ascii="Times New Roman" w:eastAsia="Times New Roman" w:hAnsi="Times New Roman" w:cs="Times New Roman"/>
        </w:rPr>
      </w:pPr>
      <w:r>
        <w:rPr>
          <w:rFonts w:ascii="Times New Roman"/>
          <w:b/>
          <w:spacing w:val="-1"/>
        </w:rPr>
        <w:t>Treasurer:</w:t>
      </w:r>
      <w:r>
        <w:rPr>
          <w:rFonts w:ascii="Times New Roman"/>
          <w:b/>
          <w:spacing w:val="1"/>
        </w:rPr>
        <w:t xml:space="preserve"> </w:t>
      </w:r>
      <w:r>
        <w:rPr>
          <w:rFonts w:ascii="Times New Roman"/>
          <w:spacing w:val="-1"/>
        </w:rPr>
        <w:t>LCDR</w:t>
      </w:r>
      <w:r>
        <w:rPr>
          <w:rFonts w:ascii="Times New Roman"/>
          <w:spacing w:val="2"/>
        </w:rPr>
        <w:t xml:space="preserve"> </w:t>
      </w:r>
      <w:r>
        <w:rPr>
          <w:rFonts w:ascii="Times New Roman"/>
          <w:spacing w:val="-1"/>
        </w:rPr>
        <w:t>Israel Garcia</w:t>
      </w:r>
    </w:p>
    <w:p w:rsidR="00791C9A" w:rsidRDefault="00764AB0">
      <w:pPr>
        <w:numPr>
          <w:ilvl w:val="1"/>
          <w:numId w:val="3"/>
        </w:numPr>
        <w:tabs>
          <w:tab w:val="left" w:pos="3702"/>
        </w:tabs>
        <w:spacing w:before="35"/>
        <w:ind w:right="769"/>
        <w:rPr>
          <w:rFonts w:ascii="Times New Roman" w:eastAsia="Times New Roman" w:hAnsi="Times New Roman" w:cs="Times New Roman"/>
        </w:rPr>
      </w:pPr>
      <w:r>
        <w:rPr>
          <w:rFonts w:ascii="Times New Roman"/>
          <w:b/>
        </w:rPr>
        <w:t>MOLC</w:t>
      </w:r>
      <w:r>
        <w:rPr>
          <w:rFonts w:ascii="Times New Roman"/>
          <w:b/>
          <w:spacing w:val="1"/>
        </w:rPr>
        <w:t xml:space="preserve"> </w:t>
      </w:r>
      <w:r>
        <w:rPr>
          <w:rFonts w:ascii="Times New Roman"/>
          <w:b/>
          <w:spacing w:val="-1"/>
        </w:rPr>
        <w:t>Liaison:</w:t>
      </w:r>
      <w:r>
        <w:rPr>
          <w:rFonts w:ascii="Times New Roman"/>
          <w:b/>
          <w:spacing w:val="1"/>
        </w:rPr>
        <w:t xml:space="preserve"> </w:t>
      </w:r>
      <w:r>
        <w:rPr>
          <w:rFonts w:ascii="Times New Roman"/>
          <w:spacing w:val="-1"/>
        </w:rPr>
        <w:t>LCDR</w:t>
      </w:r>
      <w:r>
        <w:rPr>
          <w:rFonts w:ascii="Times New Roman"/>
          <w:spacing w:val="2"/>
        </w:rPr>
        <w:t xml:space="preserve"> </w:t>
      </w:r>
      <w:r>
        <w:rPr>
          <w:rFonts w:ascii="Times New Roman"/>
          <w:spacing w:val="-2"/>
        </w:rPr>
        <w:t>Adriana</w:t>
      </w:r>
      <w:r>
        <w:rPr>
          <w:rFonts w:ascii="Times New Roman"/>
          <w:spacing w:val="-1"/>
        </w:rPr>
        <w:t xml:space="preserve"> Restrepo</w:t>
      </w:r>
      <w:r>
        <w:rPr>
          <w:rFonts w:ascii="Times New Roman"/>
          <w:spacing w:val="2"/>
        </w:rPr>
        <w:t xml:space="preserve"> </w:t>
      </w:r>
      <w:r>
        <w:rPr>
          <w:rFonts w:ascii="Times New Roman"/>
          <w:spacing w:val="-1"/>
        </w:rPr>
        <w:t>and</w:t>
      </w:r>
      <w:r>
        <w:rPr>
          <w:rFonts w:ascii="Times New Roman"/>
          <w:spacing w:val="2"/>
        </w:rPr>
        <w:t xml:space="preserve"> </w:t>
      </w:r>
      <w:r>
        <w:rPr>
          <w:rFonts w:ascii="Times New Roman"/>
          <w:spacing w:val="-1"/>
        </w:rPr>
        <w:t>newly</w:t>
      </w:r>
      <w:r>
        <w:rPr>
          <w:rFonts w:ascii="Times New Roman"/>
          <w:spacing w:val="-2"/>
        </w:rPr>
        <w:t xml:space="preserve"> </w:t>
      </w:r>
      <w:r>
        <w:rPr>
          <w:rFonts w:ascii="Times New Roman"/>
          <w:spacing w:val="-1"/>
        </w:rPr>
        <w:t>elected,</w:t>
      </w:r>
      <w:r>
        <w:rPr>
          <w:rFonts w:ascii="Times New Roman"/>
          <w:spacing w:val="41"/>
        </w:rPr>
        <w:t xml:space="preserve"> </w:t>
      </w:r>
      <w:r>
        <w:rPr>
          <w:rFonts w:ascii="Times New Roman"/>
          <w:spacing w:val="-1"/>
        </w:rPr>
        <w:t>LCDR</w:t>
      </w:r>
      <w:r>
        <w:rPr>
          <w:rFonts w:ascii="Times New Roman"/>
          <w:spacing w:val="2"/>
        </w:rPr>
        <w:t xml:space="preserve"> </w:t>
      </w:r>
      <w:r>
        <w:rPr>
          <w:rFonts w:ascii="Times New Roman"/>
          <w:spacing w:val="-2"/>
        </w:rPr>
        <w:t>Gustavo</w:t>
      </w:r>
      <w:r>
        <w:rPr>
          <w:rFonts w:ascii="Times New Roman"/>
          <w:spacing w:val="2"/>
        </w:rPr>
        <w:t xml:space="preserve"> </w:t>
      </w:r>
      <w:r>
        <w:rPr>
          <w:rFonts w:ascii="Times New Roman"/>
          <w:spacing w:val="-1"/>
        </w:rPr>
        <w:t>Miranda</w:t>
      </w:r>
    </w:p>
    <w:p w:rsidR="00791C9A" w:rsidRDefault="00764AB0">
      <w:pPr>
        <w:numPr>
          <w:ilvl w:val="1"/>
          <w:numId w:val="3"/>
        </w:numPr>
        <w:tabs>
          <w:tab w:val="left" w:pos="3702"/>
        </w:tabs>
        <w:spacing w:line="252" w:lineRule="exact"/>
        <w:rPr>
          <w:rFonts w:ascii="Times New Roman" w:eastAsia="Times New Roman" w:hAnsi="Times New Roman" w:cs="Times New Roman"/>
        </w:rPr>
      </w:pPr>
      <w:r>
        <w:rPr>
          <w:rFonts w:ascii="Times New Roman"/>
          <w:b/>
          <w:spacing w:val="-1"/>
        </w:rPr>
        <w:t>Senior Advisor:</w:t>
      </w:r>
      <w:r>
        <w:rPr>
          <w:rFonts w:ascii="Times New Roman"/>
          <w:b/>
          <w:spacing w:val="1"/>
        </w:rPr>
        <w:t xml:space="preserve"> </w:t>
      </w:r>
      <w:r>
        <w:rPr>
          <w:rFonts w:ascii="Times New Roman"/>
          <w:spacing w:val="-1"/>
        </w:rPr>
        <w:t>CAPT</w:t>
      </w:r>
      <w:r>
        <w:rPr>
          <w:rFonts w:ascii="Times New Roman"/>
          <w:spacing w:val="-2"/>
        </w:rPr>
        <w:t xml:space="preserve"> </w:t>
      </w:r>
      <w:r>
        <w:rPr>
          <w:rFonts w:ascii="Times New Roman"/>
          <w:spacing w:val="-1"/>
        </w:rPr>
        <w:t xml:space="preserve">Araceli </w:t>
      </w:r>
      <w:r>
        <w:rPr>
          <w:rFonts w:ascii="Times New Roman"/>
          <w:spacing w:val="1"/>
        </w:rPr>
        <w:t>Rey</w:t>
      </w:r>
    </w:p>
    <w:p w:rsidR="00791C9A" w:rsidRDefault="00764AB0">
      <w:pPr>
        <w:pStyle w:val="BodyText"/>
        <w:numPr>
          <w:ilvl w:val="1"/>
          <w:numId w:val="4"/>
        </w:numPr>
        <w:tabs>
          <w:tab w:val="left" w:pos="2261"/>
        </w:tabs>
        <w:spacing w:before="3" w:line="294" w:lineRule="exact"/>
      </w:pPr>
      <w:r>
        <w:rPr>
          <w:spacing w:val="-1"/>
        </w:rPr>
        <w:t>Vice</w:t>
      </w:r>
      <w:r>
        <w:rPr>
          <w:spacing w:val="1"/>
        </w:rPr>
        <w:t xml:space="preserve"> </w:t>
      </w:r>
      <w:r>
        <w:t>Chair:</w:t>
      </w:r>
      <w:r>
        <w:rPr>
          <w:spacing w:val="-3"/>
        </w:rPr>
        <w:t xml:space="preserve"> LCDR</w:t>
      </w:r>
      <w:r>
        <w:t xml:space="preserve"> Jorge</w:t>
      </w:r>
      <w:r>
        <w:rPr>
          <w:spacing w:val="5"/>
        </w:rPr>
        <w:t xml:space="preserve"> </w:t>
      </w:r>
      <w:r>
        <w:rPr>
          <w:spacing w:val="-3"/>
        </w:rPr>
        <w:t>G.</w:t>
      </w:r>
      <w:r>
        <w:t xml:space="preserve"> </w:t>
      </w:r>
      <w:r>
        <w:rPr>
          <w:spacing w:val="-1"/>
        </w:rPr>
        <w:t>Muñiz</w:t>
      </w:r>
      <w:r>
        <w:rPr>
          <w:spacing w:val="1"/>
        </w:rPr>
        <w:t xml:space="preserve"> </w:t>
      </w:r>
      <w:r>
        <w:rPr>
          <w:spacing w:val="-1"/>
        </w:rPr>
        <w:t>Ortiz</w:t>
      </w:r>
      <w:r>
        <w:t xml:space="preserve"> ( 6min)</w:t>
      </w:r>
    </w:p>
    <w:p w:rsidR="00791C9A" w:rsidRDefault="00764AB0">
      <w:pPr>
        <w:pStyle w:val="BodyText"/>
        <w:numPr>
          <w:ilvl w:val="0"/>
          <w:numId w:val="1"/>
        </w:numPr>
        <w:tabs>
          <w:tab w:val="left" w:pos="2981"/>
        </w:tabs>
        <w:jc w:val="left"/>
      </w:pPr>
      <w:r>
        <w:t xml:space="preserve">2018 </w:t>
      </w:r>
      <w:r>
        <w:rPr>
          <w:spacing w:val="-1"/>
        </w:rPr>
        <w:t>Subcommittee</w:t>
      </w:r>
      <w:r>
        <w:rPr>
          <w:spacing w:val="1"/>
        </w:rPr>
        <w:t xml:space="preserve"> </w:t>
      </w:r>
      <w:r>
        <w:rPr>
          <w:spacing w:val="-1"/>
        </w:rPr>
        <w:t>Chairs/Co-Chairs</w:t>
      </w:r>
    </w:p>
    <w:p w:rsidR="00791C9A" w:rsidRDefault="00764AB0">
      <w:pPr>
        <w:pStyle w:val="BodyText"/>
        <w:numPr>
          <w:ilvl w:val="0"/>
          <w:numId w:val="1"/>
        </w:numPr>
        <w:tabs>
          <w:tab w:val="left" w:pos="2981"/>
        </w:tabs>
        <w:spacing w:line="275" w:lineRule="exact"/>
        <w:ind w:hanging="372"/>
        <w:jc w:val="left"/>
      </w:pPr>
      <w:r>
        <w:t xml:space="preserve">2018 </w:t>
      </w:r>
      <w:r>
        <w:rPr>
          <w:spacing w:val="-1"/>
        </w:rPr>
        <w:t>Voting</w:t>
      </w:r>
      <w:r>
        <w:rPr>
          <w:spacing w:val="-5"/>
        </w:rPr>
        <w:t xml:space="preserve"> </w:t>
      </w:r>
      <w:r>
        <w:t>Members</w:t>
      </w:r>
    </w:p>
    <w:p w:rsidR="00791C9A" w:rsidRDefault="00764AB0">
      <w:pPr>
        <w:pStyle w:val="BodyText"/>
        <w:numPr>
          <w:ilvl w:val="1"/>
          <w:numId w:val="4"/>
        </w:numPr>
        <w:tabs>
          <w:tab w:val="left" w:pos="2261"/>
        </w:tabs>
        <w:spacing w:line="293" w:lineRule="exact"/>
      </w:pPr>
      <w:r>
        <w:rPr>
          <w:spacing w:val="-1"/>
        </w:rPr>
        <w:t>Secretary:</w:t>
      </w:r>
      <w:r>
        <w:t xml:space="preserve"> </w:t>
      </w:r>
      <w:r>
        <w:rPr>
          <w:spacing w:val="-3"/>
        </w:rPr>
        <w:t>LCDR</w:t>
      </w:r>
      <w:r>
        <w:rPr>
          <w:spacing w:val="7"/>
        </w:rPr>
        <w:t xml:space="preserve"> </w:t>
      </w:r>
      <w:r>
        <w:rPr>
          <w:spacing w:val="-2"/>
        </w:rPr>
        <w:t>Leslie</w:t>
      </w:r>
      <w:r>
        <w:rPr>
          <w:spacing w:val="1"/>
        </w:rPr>
        <w:t xml:space="preserve"> </w:t>
      </w:r>
      <w:r>
        <w:rPr>
          <w:spacing w:val="-1"/>
        </w:rPr>
        <w:t>Rivera</w:t>
      </w:r>
      <w:r>
        <w:rPr>
          <w:spacing w:val="1"/>
        </w:rPr>
        <w:t xml:space="preserve"> </w:t>
      </w:r>
      <w:r>
        <w:rPr>
          <w:spacing w:val="-1"/>
        </w:rPr>
        <w:t>Rosado</w:t>
      </w:r>
      <w:r>
        <w:rPr>
          <w:spacing w:val="5"/>
        </w:rPr>
        <w:t xml:space="preserve"> </w:t>
      </w:r>
      <w:r>
        <w:t>(3 min)</w:t>
      </w:r>
    </w:p>
    <w:p w:rsidR="00791C9A" w:rsidRDefault="00764AB0">
      <w:pPr>
        <w:pStyle w:val="BodyText"/>
        <w:numPr>
          <w:ilvl w:val="1"/>
          <w:numId w:val="4"/>
        </w:numPr>
        <w:tabs>
          <w:tab w:val="left" w:pos="2261"/>
        </w:tabs>
        <w:spacing w:before="2"/>
      </w:pPr>
      <w:r>
        <w:t>Treasure:</w:t>
      </w:r>
      <w:r>
        <w:rPr>
          <w:spacing w:val="-3"/>
        </w:rPr>
        <w:t xml:space="preserve"> </w:t>
      </w:r>
      <w:r>
        <w:rPr>
          <w:spacing w:val="-2"/>
        </w:rPr>
        <w:t>LCDR</w:t>
      </w:r>
      <w:r>
        <w:t xml:space="preserve"> </w:t>
      </w:r>
      <w:r>
        <w:rPr>
          <w:spacing w:val="-1"/>
        </w:rPr>
        <w:t>Cesar</w:t>
      </w:r>
      <w:r>
        <w:t xml:space="preserve"> Perez</w:t>
      </w:r>
      <w:r>
        <w:rPr>
          <w:spacing w:val="1"/>
        </w:rPr>
        <w:t xml:space="preserve"> </w:t>
      </w:r>
      <w:r>
        <w:t>(3 min)</w:t>
      </w:r>
    </w:p>
    <w:p w:rsidR="00791C9A" w:rsidRDefault="00764AB0">
      <w:pPr>
        <w:pStyle w:val="BodyText"/>
        <w:numPr>
          <w:ilvl w:val="1"/>
          <w:numId w:val="4"/>
        </w:numPr>
        <w:tabs>
          <w:tab w:val="left" w:pos="2261"/>
        </w:tabs>
        <w:spacing w:before="41" w:line="271" w:lineRule="auto"/>
        <w:ind w:right="311"/>
      </w:pPr>
      <w:r>
        <w:rPr>
          <w:spacing w:val="-2"/>
        </w:rPr>
        <w:t>MOLC</w:t>
      </w:r>
      <w:r>
        <w:rPr>
          <w:spacing w:val="7"/>
        </w:rPr>
        <w:t xml:space="preserve"> </w:t>
      </w:r>
      <w:r>
        <w:rPr>
          <w:spacing w:val="-2"/>
        </w:rPr>
        <w:t>Liaison</w:t>
      </w:r>
      <w:r>
        <w:t xml:space="preserve"> (2017 </w:t>
      </w:r>
      <w:r>
        <w:rPr>
          <w:spacing w:val="-1"/>
        </w:rPr>
        <w:t>MOLC</w:t>
      </w:r>
      <w:r>
        <w:t xml:space="preserve"> Chairs):</w:t>
      </w:r>
      <w:r>
        <w:rPr>
          <w:spacing w:val="-7"/>
        </w:rPr>
        <w:t xml:space="preserve"> </w:t>
      </w:r>
      <w:r>
        <w:t xml:space="preserve">CDR </w:t>
      </w:r>
      <w:r>
        <w:rPr>
          <w:spacing w:val="-1"/>
        </w:rPr>
        <w:t>Guillermo</w:t>
      </w:r>
      <w:r>
        <w:rPr>
          <w:spacing w:val="5"/>
        </w:rPr>
        <w:t xml:space="preserve"> </w:t>
      </w:r>
      <w:r>
        <w:rPr>
          <w:spacing w:val="-1"/>
        </w:rPr>
        <w:t>Avilés-Mendoza</w:t>
      </w:r>
      <w:r>
        <w:rPr>
          <w:spacing w:val="1"/>
        </w:rPr>
        <w:t xml:space="preserve"> </w:t>
      </w:r>
      <w:r>
        <w:t>and</w:t>
      </w:r>
      <w:r>
        <w:rPr>
          <w:spacing w:val="41"/>
        </w:rPr>
        <w:t xml:space="preserve"> </w:t>
      </w:r>
      <w:r>
        <w:rPr>
          <w:spacing w:val="-2"/>
        </w:rPr>
        <w:t>LCDR</w:t>
      </w:r>
      <w:r>
        <w:rPr>
          <w:spacing w:val="3"/>
        </w:rPr>
        <w:t xml:space="preserve"> </w:t>
      </w:r>
      <w:r>
        <w:rPr>
          <w:spacing w:val="-1"/>
        </w:rPr>
        <w:t>Adriana</w:t>
      </w:r>
      <w:r>
        <w:rPr>
          <w:spacing w:val="1"/>
        </w:rPr>
        <w:t xml:space="preserve"> </w:t>
      </w:r>
      <w:r>
        <w:t>Restrepo</w:t>
      </w:r>
      <w:r>
        <w:rPr>
          <w:spacing w:val="3"/>
        </w:rPr>
        <w:t xml:space="preserve"> </w:t>
      </w:r>
      <w:r>
        <w:t>(6 min)</w:t>
      </w:r>
    </w:p>
    <w:p w:rsidR="00791C9A" w:rsidRDefault="00764AB0">
      <w:pPr>
        <w:numPr>
          <w:ilvl w:val="0"/>
          <w:numId w:val="4"/>
        </w:numPr>
        <w:tabs>
          <w:tab w:val="left" w:pos="1541"/>
        </w:tabs>
        <w:spacing w:before="4"/>
        <w:rPr>
          <w:rFonts w:ascii="Times New Roman" w:eastAsia="Times New Roman" w:hAnsi="Times New Roman" w:cs="Times New Roman"/>
          <w:sz w:val="24"/>
          <w:szCs w:val="24"/>
        </w:rPr>
      </w:pPr>
      <w:r>
        <w:rPr>
          <w:rFonts w:ascii="Times New Roman"/>
          <w:b/>
          <w:spacing w:val="-1"/>
          <w:sz w:val="24"/>
        </w:rPr>
        <w:t>Subcommittees</w:t>
      </w:r>
      <w:r>
        <w:rPr>
          <w:rFonts w:ascii="Times New Roman"/>
          <w:b/>
          <w:spacing w:val="-2"/>
          <w:sz w:val="24"/>
        </w:rPr>
        <w:t xml:space="preserve"> </w:t>
      </w:r>
      <w:r>
        <w:rPr>
          <w:rFonts w:ascii="Times New Roman"/>
          <w:b/>
          <w:spacing w:val="-1"/>
          <w:sz w:val="24"/>
        </w:rPr>
        <w:t>Reports:</w:t>
      </w:r>
      <w:r>
        <w:rPr>
          <w:rFonts w:ascii="Times New Roman"/>
          <w:b/>
          <w:spacing w:val="2"/>
          <w:sz w:val="24"/>
        </w:rPr>
        <w:t xml:space="preserve"> </w:t>
      </w:r>
      <w:r>
        <w:rPr>
          <w:rFonts w:ascii="Times New Roman"/>
          <w:b/>
          <w:sz w:val="24"/>
        </w:rPr>
        <w:t>(</w:t>
      </w:r>
      <w:r>
        <w:rPr>
          <w:rFonts w:ascii="Times New Roman"/>
          <w:sz w:val="24"/>
        </w:rPr>
        <w:t xml:space="preserve">18-20 min </w:t>
      </w:r>
      <w:r>
        <w:rPr>
          <w:rFonts w:ascii="Times New Roman"/>
          <w:spacing w:val="-1"/>
          <w:sz w:val="24"/>
        </w:rPr>
        <w:t>total,</w:t>
      </w:r>
      <w:r>
        <w:rPr>
          <w:rFonts w:ascii="Times New Roman"/>
          <w:spacing w:val="1"/>
          <w:sz w:val="24"/>
        </w:rPr>
        <w:t xml:space="preserve"> </w:t>
      </w:r>
      <w:r>
        <w:rPr>
          <w:rFonts w:ascii="Times New Roman"/>
          <w:spacing w:val="-2"/>
          <w:sz w:val="24"/>
        </w:rPr>
        <w:t>2-3</w:t>
      </w:r>
      <w:r>
        <w:rPr>
          <w:rFonts w:ascii="Times New Roman"/>
          <w:sz w:val="24"/>
        </w:rPr>
        <w:t xml:space="preserve"> min each)</w:t>
      </w:r>
    </w:p>
    <w:p w:rsidR="00791C9A" w:rsidRDefault="00764AB0">
      <w:pPr>
        <w:pStyle w:val="Heading2"/>
        <w:spacing w:before="44"/>
        <w:rPr>
          <w:b w:val="0"/>
          <w:bCs w:val="0"/>
        </w:rPr>
      </w:pPr>
      <w:r>
        <w:rPr>
          <w:spacing w:val="-1"/>
        </w:rPr>
        <w:t>Education</w:t>
      </w:r>
      <w:r>
        <w:rPr>
          <w:spacing w:val="-2"/>
        </w:rPr>
        <w:t xml:space="preserve"> </w:t>
      </w:r>
      <w:r>
        <w:rPr>
          <w:spacing w:val="1"/>
        </w:rPr>
        <w:t>and</w:t>
      </w:r>
      <w:r>
        <w:rPr>
          <w:spacing w:val="-6"/>
        </w:rPr>
        <w:t xml:space="preserve"> </w:t>
      </w:r>
      <w:r>
        <w:rPr>
          <w:spacing w:val="-1"/>
        </w:rPr>
        <w:t>Outreach:</w:t>
      </w:r>
    </w:p>
    <w:p w:rsidR="00791C9A" w:rsidRDefault="00764AB0">
      <w:pPr>
        <w:pStyle w:val="BodyText"/>
        <w:spacing w:before="40"/>
        <w:ind w:left="1541"/>
      </w:pPr>
      <w:r>
        <w:t xml:space="preserve">Chair: </w:t>
      </w:r>
      <w:r>
        <w:rPr>
          <w:spacing w:val="-3"/>
        </w:rPr>
        <w:t>LCDR</w:t>
      </w:r>
      <w:r>
        <w:t xml:space="preserve"> </w:t>
      </w:r>
      <w:r>
        <w:rPr>
          <w:spacing w:val="-1"/>
        </w:rPr>
        <w:t>Cesar</w:t>
      </w:r>
      <w:r>
        <w:t xml:space="preserve"> Perez</w:t>
      </w:r>
      <w:r>
        <w:rPr>
          <w:spacing w:val="4"/>
        </w:rPr>
        <w:t xml:space="preserve"> </w:t>
      </w:r>
      <w:r>
        <w:t>-</w:t>
      </w:r>
      <w:r>
        <w:rPr>
          <w:spacing w:val="-4"/>
        </w:rPr>
        <w:t xml:space="preserve"> </w:t>
      </w:r>
      <w:hyperlink r:id="rId9">
        <w:r>
          <w:rPr>
            <w:color w:val="0000FF"/>
            <w:spacing w:val="-1"/>
            <w:u w:val="single" w:color="0000FF"/>
          </w:rPr>
          <w:t>Cesar.Perez@fda.hhs.gov</w:t>
        </w:r>
      </w:hyperlink>
    </w:p>
    <w:p w:rsidR="00791C9A" w:rsidRDefault="00764AB0">
      <w:pPr>
        <w:pStyle w:val="BodyText"/>
        <w:spacing w:before="40"/>
        <w:ind w:left="1541"/>
      </w:pPr>
      <w:r>
        <w:rPr>
          <w:spacing w:val="-1"/>
        </w:rPr>
        <w:t>Co-Chair:</w:t>
      </w:r>
      <w:r>
        <w:rPr>
          <w:spacing w:val="-7"/>
        </w:rPr>
        <w:t xml:space="preserve"> </w:t>
      </w:r>
      <w:r>
        <w:rPr>
          <w:spacing w:val="-1"/>
        </w:rPr>
        <w:t>CDR</w:t>
      </w:r>
      <w:r>
        <w:rPr>
          <w:spacing w:val="3"/>
        </w:rPr>
        <w:t xml:space="preserve"> </w:t>
      </w:r>
      <w:r>
        <w:rPr>
          <w:spacing w:val="-1"/>
        </w:rPr>
        <w:t>Gerald</w:t>
      </w:r>
      <w:r>
        <w:rPr>
          <w:spacing w:val="3"/>
        </w:rPr>
        <w:t xml:space="preserve"> </w:t>
      </w:r>
      <w:r>
        <w:rPr>
          <w:spacing w:val="-2"/>
        </w:rPr>
        <w:t>Brozyna</w:t>
      </w:r>
      <w:r>
        <w:rPr>
          <w:spacing w:val="9"/>
        </w:rPr>
        <w:t xml:space="preserve"> </w:t>
      </w:r>
      <w:r>
        <w:t xml:space="preserve">- </w:t>
      </w:r>
      <w:hyperlink r:id="rId10">
        <w:r>
          <w:rPr>
            <w:color w:val="0000FF"/>
            <w:spacing w:val="-1"/>
            <w:u w:val="single" w:color="0000FF"/>
          </w:rPr>
          <w:t>gerald.brozyna@cms.hhs.gov</w:t>
        </w:r>
      </w:hyperlink>
    </w:p>
    <w:p w:rsidR="00791C9A" w:rsidRDefault="00764AB0">
      <w:pPr>
        <w:pStyle w:val="Heading2"/>
        <w:spacing w:before="44"/>
        <w:rPr>
          <w:b w:val="0"/>
          <w:bCs w:val="0"/>
        </w:rPr>
      </w:pPr>
      <w:r>
        <w:rPr>
          <w:spacing w:val="-1"/>
        </w:rPr>
        <w:t>Deployment</w:t>
      </w:r>
      <w:r>
        <w:rPr>
          <w:spacing w:val="1"/>
        </w:rPr>
        <w:t xml:space="preserve"> </w:t>
      </w:r>
      <w:r>
        <w:t>and</w:t>
      </w:r>
      <w:r>
        <w:rPr>
          <w:spacing w:val="-2"/>
        </w:rPr>
        <w:t xml:space="preserve"> </w:t>
      </w:r>
      <w:r>
        <w:rPr>
          <w:spacing w:val="-1"/>
        </w:rPr>
        <w:t>Readiness:</w:t>
      </w:r>
    </w:p>
    <w:p w:rsidR="00791C9A" w:rsidRDefault="00764AB0">
      <w:pPr>
        <w:pStyle w:val="BodyText"/>
        <w:spacing w:before="40" w:line="274" w:lineRule="auto"/>
        <w:ind w:left="1601" w:right="1846"/>
      </w:pPr>
      <w:r>
        <w:t>Chair:</w:t>
      </w:r>
      <w:r>
        <w:rPr>
          <w:spacing w:val="-7"/>
        </w:rPr>
        <w:t xml:space="preserve"> </w:t>
      </w:r>
      <w:r>
        <w:rPr>
          <w:spacing w:val="-1"/>
        </w:rPr>
        <w:t>CDR</w:t>
      </w:r>
      <w:r>
        <w:rPr>
          <w:spacing w:val="3"/>
        </w:rPr>
        <w:t xml:space="preserve"> </w:t>
      </w:r>
      <w:r>
        <w:t>Michelle</w:t>
      </w:r>
      <w:r>
        <w:rPr>
          <w:spacing w:val="1"/>
        </w:rPr>
        <w:t xml:space="preserve"> </w:t>
      </w:r>
      <w:r>
        <w:rPr>
          <w:spacing w:val="-1"/>
        </w:rPr>
        <w:t>Rodriguez</w:t>
      </w:r>
      <w:r>
        <w:rPr>
          <w:spacing w:val="5"/>
        </w:rPr>
        <w:t xml:space="preserve"> </w:t>
      </w:r>
      <w:r>
        <w:t>-</w:t>
      </w:r>
      <w:r>
        <w:rPr>
          <w:spacing w:val="-4"/>
        </w:rPr>
        <w:t xml:space="preserve"> </w:t>
      </w:r>
      <w:hyperlink r:id="rId11">
        <w:r>
          <w:rPr>
            <w:color w:val="0000FF"/>
            <w:spacing w:val="-1"/>
            <w:u w:val="single" w:color="0000FF"/>
          </w:rPr>
          <w:t>michelle.rodriguez@fda.hhs.gov</w:t>
        </w:r>
      </w:hyperlink>
      <w:r>
        <w:rPr>
          <w:color w:val="0000FF"/>
          <w:spacing w:val="44"/>
        </w:rPr>
        <w:t xml:space="preserve"> </w:t>
      </w:r>
      <w:r>
        <w:rPr>
          <w:spacing w:val="-1"/>
        </w:rPr>
        <w:t>Co-Chair:</w:t>
      </w:r>
      <w:r>
        <w:t xml:space="preserve"> </w:t>
      </w:r>
      <w:r>
        <w:rPr>
          <w:spacing w:val="-3"/>
        </w:rPr>
        <w:t>LCDR</w:t>
      </w:r>
      <w:r>
        <w:rPr>
          <w:spacing w:val="7"/>
        </w:rPr>
        <w:t xml:space="preserve"> </w:t>
      </w:r>
      <w:r>
        <w:rPr>
          <w:spacing w:val="-3"/>
        </w:rPr>
        <w:t xml:space="preserve">Luz </w:t>
      </w:r>
      <w:r>
        <w:t>Rivera</w:t>
      </w:r>
      <w:r>
        <w:rPr>
          <w:spacing w:val="4"/>
        </w:rPr>
        <w:t xml:space="preserve"> </w:t>
      </w:r>
      <w:r>
        <w:rPr>
          <w:rFonts w:cs="Times New Roman"/>
        </w:rPr>
        <w:t xml:space="preserve">– </w:t>
      </w:r>
      <w:hyperlink r:id="rId12">
        <w:r>
          <w:rPr>
            <w:color w:val="0000FF"/>
            <w:spacing w:val="-1"/>
            <w:u w:val="single" w:color="0000FF"/>
          </w:rPr>
          <w:t>luz.e.rivera@fda.hhs.gov</w:t>
        </w:r>
      </w:hyperlink>
    </w:p>
    <w:p w:rsidR="00791C9A" w:rsidRDefault="00791C9A">
      <w:pPr>
        <w:spacing w:before="11"/>
        <w:rPr>
          <w:rFonts w:ascii="Times New Roman" w:eastAsia="Times New Roman" w:hAnsi="Times New Roman" w:cs="Times New Roman"/>
          <w:sz w:val="21"/>
          <w:szCs w:val="21"/>
        </w:rPr>
      </w:pPr>
    </w:p>
    <w:p w:rsidR="00791C9A" w:rsidRDefault="00764AB0">
      <w:pPr>
        <w:pStyle w:val="Heading2"/>
        <w:spacing w:before="69"/>
        <w:rPr>
          <w:rFonts w:cs="Times New Roman"/>
          <w:b w:val="0"/>
          <w:bCs w:val="0"/>
        </w:rPr>
      </w:pPr>
      <w:r>
        <w:rPr>
          <w:spacing w:val="-1"/>
        </w:rPr>
        <w:t>Awards</w:t>
      </w:r>
      <w:r>
        <w:rPr>
          <w:spacing w:val="-2"/>
        </w:rPr>
        <w:t xml:space="preserve"> </w:t>
      </w:r>
      <w:r>
        <w:t>and</w:t>
      </w:r>
      <w:r>
        <w:rPr>
          <w:spacing w:val="-2"/>
        </w:rPr>
        <w:t xml:space="preserve"> </w:t>
      </w:r>
      <w:r>
        <w:rPr>
          <w:spacing w:val="-1"/>
        </w:rPr>
        <w:t>Recognition</w:t>
      </w:r>
      <w:r>
        <w:rPr>
          <w:b w:val="0"/>
          <w:spacing w:val="-1"/>
        </w:rPr>
        <w:t>:</w:t>
      </w:r>
    </w:p>
    <w:p w:rsidR="00791C9A" w:rsidRDefault="00791C9A">
      <w:pPr>
        <w:rPr>
          <w:rFonts w:ascii="Times New Roman" w:eastAsia="Times New Roman" w:hAnsi="Times New Roman" w:cs="Times New Roman"/>
        </w:rPr>
        <w:sectPr w:rsidR="00791C9A">
          <w:type w:val="continuous"/>
          <w:pgSz w:w="12240" w:h="15840"/>
          <w:pgMar w:top="1400" w:right="1340" w:bottom="280" w:left="980" w:header="720" w:footer="720" w:gutter="0"/>
          <w:cols w:space="720"/>
        </w:sectPr>
      </w:pPr>
    </w:p>
    <w:p w:rsidR="00791C9A" w:rsidRDefault="00803C6B">
      <w:pPr>
        <w:pStyle w:val="BodyText"/>
        <w:spacing w:before="56"/>
      </w:pPr>
      <w:r>
        <w:rPr>
          <w:noProof/>
        </w:rPr>
        <w:lastRenderedPageBreak/>
        <mc:AlternateContent>
          <mc:Choice Requires="wpg">
            <w:drawing>
              <wp:anchor distT="0" distB="0" distL="114300" distR="114300" simplePos="0" relativeHeight="503312192" behindDoc="1" locked="0" layoutInCell="1" allowOverlap="1">
                <wp:simplePos x="0" y="0"/>
                <wp:positionH relativeFrom="page">
                  <wp:posOffset>295275</wp:posOffset>
                </wp:positionH>
                <wp:positionV relativeFrom="page">
                  <wp:posOffset>295275</wp:posOffset>
                </wp:positionV>
                <wp:extent cx="7184390" cy="9470390"/>
                <wp:effectExtent l="0" t="0" r="6985" b="698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4390" cy="9470390"/>
                          <a:chOff x="465" y="465"/>
                          <a:chExt cx="11314" cy="14914"/>
                        </a:xfrm>
                      </wpg:grpSpPr>
                      <wpg:grpSp>
                        <wpg:cNvPr id="4" name="Group 17"/>
                        <wpg:cNvGrpSpPr>
                          <a:grpSpLocks/>
                        </wpg:cNvGrpSpPr>
                        <wpg:grpSpPr bwMode="auto">
                          <a:xfrm>
                            <a:off x="494" y="480"/>
                            <a:ext cx="2" cy="14884"/>
                            <a:chOff x="494" y="480"/>
                            <a:chExt cx="2" cy="14884"/>
                          </a:xfrm>
                        </wpg:grpSpPr>
                        <wps:wsp>
                          <wps:cNvPr id="5" name="Freeform 18"/>
                          <wps:cNvSpPr>
                            <a:spLocks/>
                          </wps:cNvSpPr>
                          <wps:spPr bwMode="auto">
                            <a:xfrm>
                              <a:off x="494" y="480"/>
                              <a:ext cx="2" cy="14884"/>
                            </a:xfrm>
                            <a:custGeom>
                              <a:avLst/>
                              <a:gdLst>
                                <a:gd name="T0" fmla="+- 0 480 480"/>
                                <a:gd name="T1" fmla="*/ 480 h 14884"/>
                                <a:gd name="T2" fmla="+- 0 15364 480"/>
                                <a:gd name="T3" fmla="*/ 15364 h 14884"/>
                              </a:gdLst>
                              <a:ahLst/>
                              <a:cxnLst>
                                <a:cxn ang="0">
                                  <a:pos x="0" y="T1"/>
                                </a:cxn>
                                <a:cxn ang="0">
                                  <a:pos x="0" y="T3"/>
                                </a:cxn>
                              </a:cxnLst>
                              <a:rect l="0" t="0" r="r" b="b"/>
                              <a:pathLst>
                                <a:path h="14884">
                                  <a:moveTo>
                                    <a:pt x="0" y="0"/>
                                  </a:moveTo>
                                  <a:lnTo>
                                    <a:pt x="0" y="14884"/>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5"/>
                        <wpg:cNvGrpSpPr>
                          <a:grpSpLocks/>
                        </wpg:cNvGrpSpPr>
                        <wpg:grpSpPr bwMode="auto">
                          <a:xfrm>
                            <a:off x="480" y="494"/>
                            <a:ext cx="11284" cy="2"/>
                            <a:chOff x="480" y="494"/>
                            <a:chExt cx="11284" cy="2"/>
                          </a:xfrm>
                        </wpg:grpSpPr>
                        <wps:wsp>
                          <wps:cNvPr id="7" name="Freeform 16"/>
                          <wps:cNvSpPr>
                            <a:spLocks/>
                          </wps:cNvSpPr>
                          <wps:spPr bwMode="auto">
                            <a:xfrm>
                              <a:off x="480" y="49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3"/>
                        <wpg:cNvGrpSpPr>
                          <a:grpSpLocks/>
                        </wpg:cNvGrpSpPr>
                        <wpg:grpSpPr bwMode="auto">
                          <a:xfrm>
                            <a:off x="536" y="566"/>
                            <a:ext cx="11172" cy="2"/>
                            <a:chOff x="536" y="566"/>
                            <a:chExt cx="11172" cy="2"/>
                          </a:xfrm>
                        </wpg:grpSpPr>
                        <wps:wsp>
                          <wps:cNvPr id="9" name="Freeform 14"/>
                          <wps:cNvSpPr>
                            <a:spLocks/>
                          </wps:cNvSpPr>
                          <wps:spPr bwMode="auto">
                            <a:xfrm>
                              <a:off x="536" y="566"/>
                              <a:ext cx="11172" cy="2"/>
                            </a:xfrm>
                            <a:custGeom>
                              <a:avLst/>
                              <a:gdLst>
                                <a:gd name="T0" fmla="+- 0 536 536"/>
                                <a:gd name="T1" fmla="*/ T0 w 11172"/>
                                <a:gd name="T2" fmla="+- 0 11708 536"/>
                                <a:gd name="T3" fmla="*/ T2 w 11172"/>
                              </a:gdLst>
                              <a:ahLst/>
                              <a:cxnLst>
                                <a:cxn ang="0">
                                  <a:pos x="T1" y="0"/>
                                </a:cxn>
                                <a:cxn ang="0">
                                  <a:pos x="T3" y="0"/>
                                </a:cxn>
                              </a:cxnLst>
                              <a:rect l="0" t="0" r="r" b="b"/>
                              <a:pathLst>
                                <a:path w="11172">
                                  <a:moveTo>
                                    <a:pt x="0" y="0"/>
                                  </a:moveTo>
                                  <a:lnTo>
                                    <a:pt x="11172" y="0"/>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1"/>
                        <wpg:cNvGrpSpPr>
                          <a:grpSpLocks/>
                        </wpg:cNvGrpSpPr>
                        <wpg:grpSpPr bwMode="auto">
                          <a:xfrm>
                            <a:off x="11750" y="480"/>
                            <a:ext cx="2" cy="14884"/>
                            <a:chOff x="11750" y="480"/>
                            <a:chExt cx="2" cy="14884"/>
                          </a:xfrm>
                        </wpg:grpSpPr>
                        <wps:wsp>
                          <wps:cNvPr id="11" name="Freeform 12"/>
                          <wps:cNvSpPr>
                            <a:spLocks/>
                          </wps:cNvSpPr>
                          <wps:spPr bwMode="auto">
                            <a:xfrm>
                              <a:off x="11750" y="480"/>
                              <a:ext cx="2" cy="14884"/>
                            </a:xfrm>
                            <a:custGeom>
                              <a:avLst/>
                              <a:gdLst>
                                <a:gd name="T0" fmla="+- 0 480 480"/>
                                <a:gd name="T1" fmla="*/ 480 h 14884"/>
                                <a:gd name="T2" fmla="+- 0 15364 480"/>
                                <a:gd name="T3" fmla="*/ 15364 h 14884"/>
                              </a:gdLst>
                              <a:ahLst/>
                              <a:cxnLst>
                                <a:cxn ang="0">
                                  <a:pos x="0" y="T1"/>
                                </a:cxn>
                                <a:cxn ang="0">
                                  <a:pos x="0" y="T3"/>
                                </a:cxn>
                              </a:cxnLst>
                              <a:rect l="0" t="0" r="r" b="b"/>
                              <a:pathLst>
                                <a:path h="14884">
                                  <a:moveTo>
                                    <a:pt x="0" y="0"/>
                                  </a:moveTo>
                                  <a:lnTo>
                                    <a:pt x="0" y="14884"/>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
                        <wpg:cNvGrpSpPr>
                          <a:grpSpLocks/>
                        </wpg:cNvGrpSpPr>
                        <wpg:grpSpPr bwMode="auto">
                          <a:xfrm>
                            <a:off x="566" y="596"/>
                            <a:ext cx="2" cy="14652"/>
                            <a:chOff x="566" y="596"/>
                            <a:chExt cx="2" cy="14652"/>
                          </a:xfrm>
                        </wpg:grpSpPr>
                        <wps:wsp>
                          <wps:cNvPr id="13" name="Freeform 10"/>
                          <wps:cNvSpPr>
                            <a:spLocks/>
                          </wps:cNvSpPr>
                          <wps:spPr bwMode="auto">
                            <a:xfrm>
                              <a:off x="566" y="596"/>
                              <a:ext cx="2" cy="14652"/>
                            </a:xfrm>
                            <a:custGeom>
                              <a:avLst/>
                              <a:gdLst>
                                <a:gd name="T0" fmla="+- 0 596 596"/>
                                <a:gd name="T1" fmla="*/ 596 h 14652"/>
                                <a:gd name="T2" fmla="+- 0 15248 596"/>
                                <a:gd name="T3" fmla="*/ 15248 h 14652"/>
                              </a:gdLst>
                              <a:ahLst/>
                              <a:cxnLst>
                                <a:cxn ang="0">
                                  <a:pos x="0" y="T1"/>
                                </a:cxn>
                                <a:cxn ang="0">
                                  <a:pos x="0" y="T3"/>
                                </a:cxn>
                              </a:cxnLst>
                              <a:rect l="0" t="0" r="r" b="b"/>
                              <a:pathLst>
                                <a:path h="14652">
                                  <a:moveTo>
                                    <a:pt x="0" y="0"/>
                                  </a:moveTo>
                                  <a:lnTo>
                                    <a:pt x="0" y="14652"/>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7"/>
                        <wpg:cNvGrpSpPr>
                          <a:grpSpLocks/>
                        </wpg:cNvGrpSpPr>
                        <wpg:grpSpPr bwMode="auto">
                          <a:xfrm>
                            <a:off x="11678" y="596"/>
                            <a:ext cx="2" cy="14652"/>
                            <a:chOff x="11678" y="596"/>
                            <a:chExt cx="2" cy="14652"/>
                          </a:xfrm>
                        </wpg:grpSpPr>
                        <wps:wsp>
                          <wps:cNvPr id="15" name="Freeform 8"/>
                          <wps:cNvSpPr>
                            <a:spLocks/>
                          </wps:cNvSpPr>
                          <wps:spPr bwMode="auto">
                            <a:xfrm>
                              <a:off x="11678" y="596"/>
                              <a:ext cx="2" cy="14652"/>
                            </a:xfrm>
                            <a:custGeom>
                              <a:avLst/>
                              <a:gdLst>
                                <a:gd name="T0" fmla="+- 0 596 596"/>
                                <a:gd name="T1" fmla="*/ 596 h 14652"/>
                                <a:gd name="T2" fmla="+- 0 15248 596"/>
                                <a:gd name="T3" fmla="*/ 15248 h 14652"/>
                              </a:gdLst>
                              <a:ahLst/>
                              <a:cxnLst>
                                <a:cxn ang="0">
                                  <a:pos x="0" y="T1"/>
                                </a:cxn>
                                <a:cxn ang="0">
                                  <a:pos x="0" y="T3"/>
                                </a:cxn>
                              </a:cxnLst>
                              <a:rect l="0" t="0" r="r" b="b"/>
                              <a:pathLst>
                                <a:path h="14652">
                                  <a:moveTo>
                                    <a:pt x="0" y="0"/>
                                  </a:moveTo>
                                  <a:lnTo>
                                    <a:pt x="0" y="14652"/>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5"/>
                        <wpg:cNvGrpSpPr>
                          <a:grpSpLocks/>
                        </wpg:cNvGrpSpPr>
                        <wpg:grpSpPr bwMode="auto">
                          <a:xfrm>
                            <a:off x="480" y="15349"/>
                            <a:ext cx="11284" cy="2"/>
                            <a:chOff x="480" y="15349"/>
                            <a:chExt cx="11284" cy="2"/>
                          </a:xfrm>
                        </wpg:grpSpPr>
                        <wps:wsp>
                          <wps:cNvPr id="17" name="Freeform 6"/>
                          <wps:cNvSpPr>
                            <a:spLocks/>
                          </wps:cNvSpPr>
                          <wps:spPr bwMode="auto">
                            <a:xfrm>
                              <a:off x="480" y="15349"/>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1905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
                        <wpg:cNvGrpSpPr>
                          <a:grpSpLocks/>
                        </wpg:cNvGrpSpPr>
                        <wpg:grpSpPr bwMode="auto">
                          <a:xfrm>
                            <a:off x="536" y="15278"/>
                            <a:ext cx="11172" cy="2"/>
                            <a:chOff x="536" y="15278"/>
                            <a:chExt cx="11172" cy="2"/>
                          </a:xfrm>
                        </wpg:grpSpPr>
                        <wps:wsp>
                          <wps:cNvPr id="19" name="Freeform 4"/>
                          <wps:cNvSpPr>
                            <a:spLocks/>
                          </wps:cNvSpPr>
                          <wps:spPr bwMode="auto">
                            <a:xfrm>
                              <a:off x="536" y="15278"/>
                              <a:ext cx="11172" cy="2"/>
                            </a:xfrm>
                            <a:custGeom>
                              <a:avLst/>
                              <a:gdLst>
                                <a:gd name="T0" fmla="+- 0 536 536"/>
                                <a:gd name="T1" fmla="*/ T0 w 11172"/>
                                <a:gd name="T2" fmla="+- 0 11708 536"/>
                                <a:gd name="T3" fmla="*/ T2 w 11172"/>
                              </a:gdLst>
                              <a:ahLst/>
                              <a:cxnLst>
                                <a:cxn ang="0">
                                  <a:pos x="T1" y="0"/>
                                </a:cxn>
                                <a:cxn ang="0">
                                  <a:pos x="T3" y="0"/>
                                </a:cxn>
                              </a:cxnLst>
                              <a:rect l="0" t="0" r="r" b="b"/>
                              <a:pathLst>
                                <a:path w="11172">
                                  <a:moveTo>
                                    <a:pt x="0" y="0"/>
                                  </a:moveTo>
                                  <a:lnTo>
                                    <a:pt x="11172" y="0"/>
                                  </a:lnTo>
                                </a:path>
                              </a:pathLst>
                            </a:custGeom>
                            <a:noFill/>
                            <a:ln w="39370">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57C66" id="Group 2" o:spid="_x0000_s1026" style="position:absolute;margin-left:23.25pt;margin-top:23.25pt;width:565.7pt;height:745.7pt;z-index:-4288;mso-position-horizontal-relative:page;mso-position-vertical-relative:page" coordorigin="465,465" coordsize="11314,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8qWgYAAGgzAAAOAAAAZHJzL2Uyb0RvYy54bWzsW21v2zYQ/j5g/4HQxw2JRVt+RZyiiJNi&#10;QLcVqPcDGEm2hMmiRilxumH/fccjRdG0naaOnaSDCtShzLfjc8d7dDz64t3DKiP3sShTnk89eu57&#10;JM5DHqX5cur9Mb85G3mkrFgesYzn8dT7Epfeu8sff7hYF5O4yxOeRbEgMEheTtbF1Euqqph0OmWY&#10;xCtWnvMizqFywcWKVfAolp1IsDWMvso6Xd8fdNZcRIXgYVyW8O1MVXqXOP5iEYfV74tFGVckm3og&#10;W4WfAj9v5Wfn8oJNloIVSRpqMdgBUqxYmsOkZqgZqxi5E+nWUKs0FLzki+o85KsOXyzSMMY1wGqo&#10;76zmg+B3Ba5lOVkvCwMTQOvgdPCw4W/3nwRJo6nX80jOVqAinJV0JTTrYjmBFh9E8bn4JNT6oPiR&#10;h3+WUN1x6+XzUjUmt+tfeQTDsbuKIzQPC7GSQ8CiyQNq4IvRQPxQkRC+HNJR0BuDokKoGwdDXz6g&#10;jsIEFCn7BYO+R6BW/tU117o3pT0aqL40GENRysgmamIUVgunVoYPZpEaBuhvw0CHp8YhGMOUcj0j&#10;vdIai269ktEIV8ImDQZunzCpMXB77V0/7LeyManyeSb1OWFFjJZaSoPRWIKiFJY3Io7lHiZ0pODE&#10;VrVNlbZBWTXropyUYHdfNaUnQ2jAACzvyupDzNEi2f3HskJbWkZQQjuPtOhzMMbFKgOn8PMZ8Qlo&#10;Sf5Xlrc0jWjd6KcONkkIDYzammagHGss2u8Ngl2jwVZUzWA01cgaD9ZgpGRJLXj4kGvJoUSY9L4+&#10;7rqCl81um1O9JaCRXOWjbXt2W5i1mUKAW3UdqvAIONRbBUzBKimZnEIWSQLUgHjIb1b8Pp5zrKsa&#10;0RBSmKWpzfLtVgZVaKnqoSCnwI1uppXSWvrN+U2aZajgLCdrEGbs9xU8Jc/SSNZKeUqxvL3KBLln&#10;wBYjf+T7tVQbzcAr5xGOlsQsutbliqWZKqNscjzYyRoFuaeRDv4Z++Pr0fUoOAu6g+uzwJ/Nzt7f&#10;XAVngxs67M96s6urGf1Xao4GkySNojiX0tXURIOn7VNNkopUDDltrGJjsTf4TyvcatbZFANRhrXU&#10;f3F14FjVPpWutJzc8ugL7FnBFdfCuwEUEi7+9sgaeHbqlX/dMRF7JPslB68DbjqQxIwPQX/YhQdh&#10;19zaNSwPYaipV3lg47J4VSkyvytEukxgJopWn/P3QDuLVO5qlE9JpR/A8WFJk9UjbDCoPZgiRYqU&#10;47KeZP1jsaL0LcgG4OHRxKTlSGaktAs0gLyI1AwWbhjR7dOwgdsLTHM3G74AGwxrLBs2GMg1SqMB&#10;zjgeG7hw7IPQgLHpLY7LBnOfrIlSA+pzLxnQ4dfJYN61BwP5D2AC4ABpYLVne5QJ5sBEbluY9RlM&#10;IJ0vWrL0j42vL76BCbRNW3K1TIDB0s4goGWC4zABxLEbcQG+HZ2SCeDlEDdff4BeEt8mNBPQoX7L&#10;d5lgq4/NBJu9jPNz46IXYIJxjWXDBMh2x2aCLTgaJtgDxsFMAFMROZ3j4+24QDOBnNlp5YQFdOiP&#10;dg1mhwWaCfRg3y0TSPmfwwSoxuMwQW/cG7YxgRUAtTGBeq93T4govKFvUAEG1aekAgqhoQ4L6qOH&#10;2pNpIjBxsRUW7OjV0IHb7zXpgIKXdM+J0Ecemw92ILIPR4PHwYzQnhTBG357UtSeFDXnYP/nkyIK&#10;HtVmhbE62jhd/kTGBTI474+d+MC49kF/Kz5w++wgBN3LOMBXiA+oyUU1AQKeVxybEJ6MoUHjYDoA&#10;NRGjquYQyA4QZBN50G/01jQDnW4kDroBRAi14ptmdoRA+7KRNR6s4YDjIvXe8aqJA4nH4UGCWoBB&#10;FVB4xnFRGyQ4WZI2SNgTJDh55JOnkSkdDOGM6hsJYUevN0oJ27nkk6SSdwCyFSK4DNlywssnk1tO&#10;SKdem0z+rpLJ1Mkmv1gyGe6QBBiP2EmEr6aTrV4NJ7ylhDLczXLPjU6aULYAqTlhLxwHc8ITjo3a&#10;lPLG5aI2pdxeLvouLxfBZciNI6MXSynD0QDECpiEbBwZptLktdutQyOdiLZ62Xyw2c8clLzGsdF2&#10;XvmkaWULkH0wGjgO5oM2sfytl02RD9rEchsfvNHLpugZ4ecceIlW//RE/l7EfsbrqRPzA5nL/wAA&#10;AP//AwBQSwMEFAAGAAgAAAAhAMYkq33fAAAACwEAAA8AAABkcnMvZG93bnJldi54bWxMj0FLw0AQ&#10;he+C/2EZwZvdxJq2xmxKKeqpCLaC9LbNTpPQ7GzIbpP03zsFQU/zhvd48022HG0jeux87UhBPIlA&#10;IBXO1FQq+Nq9PSxA+KDJ6MYRKrigh2V+e5Pp1LiBPrHfhlJwCflUK6hCaFMpfVGh1X7iWiT2jq6z&#10;OvDaldJ0euBy28jHKJpJq2viC5VucV1hcdqerYL3QQ+rafzab07H9WW/Sz6+NzEqdX83rl5ABBzD&#10;Xxiu+IwOOTMd3JmMF42Cp1nCyd959eP5/BnEgVUyZSXzTP7/If8BAAD//wMAUEsBAi0AFAAGAAgA&#10;AAAhALaDOJL+AAAA4QEAABMAAAAAAAAAAAAAAAAAAAAAAFtDb250ZW50X1R5cGVzXS54bWxQSwEC&#10;LQAUAAYACAAAACEAOP0h/9YAAACUAQAACwAAAAAAAAAAAAAAAAAvAQAAX3JlbHMvLnJlbHNQSwEC&#10;LQAUAAYACAAAACEAfSgvKloGAABoMwAADgAAAAAAAAAAAAAAAAAuAgAAZHJzL2Uyb0RvYy54bWxQ&#10;SwECLQAUAAYACAAAACEAxiSrfd8AAAALAQAADwAAAAAAAAAAAAAAAAC0CAAAZHJzL2Rvd25yZXYu&#10;eG1sUEsFBgAAAAAEAAQA8wAAAMAJAAAAAA==&#10;">
                <v:group id="Group 17" o:spid="_x0000_s1027" style="position:absolute;left:494;top:480;width:2;height:14884" coordorigin="494,480"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8" o:spid="_x0000_s1028" style="position:absolute;left:494;top:480;width:2;height:14884;visibility:visible;mso-wrap-style:square;v-text-anchor:top"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PYxAAAANoAAAAPAAAAZHJzL2Rvd25yZXYueG1sRI/NasMw&#10;EITvgbyD2EBviZxCjXEjh1IoDYUaJ+kDbK31D7VWxlJsN08fFQo5DjPzDbPbz6YTIw2utaxgu4lA&#10;EJdWt1wr+Dq/rRMQziNr7CyTgl9ysM+Wix2m2k58pPHkaxEg7FJU0Hjfp1K6siGDbmN74uBVdjDo&#10;gxxqqQecAtx08jGKYmmw5bDQYE+vDZU/p4tRYOPi/fvKeVV8bs95+5HYMbkclHpYzS/PIDzN/h7+&#10;bx+0gif4uxJugMxuAAAA//8DAFBLAQItABQABgAIAAAAIQDb4fbL7gAAAIUBAAATAAAAAAAAAAAA&#10;AAAAAAAAAABbQ29udGVudF9UeXBlc10ueG1sUEsBAi0AFAAGAAgAAAAhAFr0LFu/AAAAFQEAAAsA&#10;AAAAAAAAAAAAAAAAHwEAAF9yZWxzLy5yZWxzUEsBAi0AFAAGAAgAAAAhAGoGQ9jEAAAA2gAAAA8A&#10;AAAAAAAAAAAAAAAABwIAAGRycy9kb3ducmV2LnhtbFBLBQYAAAAAAwADALcAAAD4AgAAAAA=&#10;" path="m,l,14884e" filled="f" strokecolor="olive" strokeweight="1.5pt">
                    <v:path arrowok="t" o:connecttype="custom" o:connectlocs="0,480;0,15364" o:connectangles="0,0"/>
                  </v:shape>
                </v:group>
                <v:group id="Group 15" o:spid="_x0000_s1029" style="position:absolute;left:480;top:494;width:11284;height:2" coordorigin="480,49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6" o:spid="_x0000_s1030" style="position:absolute;left:480;top:49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rgxAAAANoAAAAPAAAAZHJzL2Rvd25yZXYueG1sRI/RasJA&#10;FETfhf7Dcgu+mU1btCV1DSKtCqK0th9wyV6TtNm7Ibsm0a93BcHHYWbOMNO0N5VoqXGlZQVPUQyC&#10;OLO65FzB78/n6A2E88gaK8uk4EQO0tnDYIqJth1/U7v3uQgQdgkqKLyvEyldVpBBF9maOHgH2xj0&#10;QTa51A12AW4q+RzHE2mw5LBQYE2LgrL//dEoeFl+8Lg/r3Yu22jqvk7bQ/y3VWr42M/fQXjq/T18&#10;a6+1gle4Xgk3QM4uAAAA//8DAFBLAQItABQABgAIAAAAIQDb4fbL7gAAAIUBAAATAAAAAAAAAAAA&#10;AAAAAAAAAABbQ29udGVudF9UeXBlc10ueG1sUEsBAi0AFAAGAAgAAAAhAFr0LFu/AAAAFQEAAAsA&#10;AAAAAAAAAAAAAAAAHwEAAF9yZWxzLy5yZWxzUEsBAi0AFAAGAAgAAAAhAOHeyuDEAAAA2gAAAA8A&#10;AAAAAAAAAAAAAAAABwIAAGRycy9kb3ducmV2LnhtbFBLBQYAAAAAAwADALcAAAD4AgAAAAA=&#10;" path="m,l11284,e" filled="f" strokecolor="olive" strokeweight="1.5pt">
                    <v:path arrowok="t" o:connecttype="custom" o:connectlocs="0,0;11284,0" o:connectangles="0,0"/>
                  </v:shape>
                </v:group>
                <v:group id="Group 13" o:spid="_x0000_s1031" style="position:absolute;left:536;top:566;width:11172;height:2" coordorigin="536,566"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4" o:spid="_x0000_s1032" style="position:absolute;left:536;top:566;width:11172;height:2;visibility:visible;mso-wrap-style:square;v-text-anchor:top"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odwgAAANoAAAAPAAAAZHJzL2Rvd25yZXYueG1sRI9Bi8Iw&#10;FITvwv6H8Ba8iE1VcLU2iiiCoCCr4vnRvG3LNi+liVr99ZsFweMwM98w6aI1lbhR40rLCgZRDII4&#10;s7rkXMH5tOlPQDiPrLGyTAoe5GAx/+ikmGh752+6HX0uAoRdggoK7+tESpcVZNBFtiYO3o9tDPog&#10;m1zqBu8Bbio5jOOxNFhyWCiwplVB2e/xahQcds+137EmednL9aiajHr2i5XqfrbLGQhPrX+HX+2t&#10;VjCF/yvhBsj5HwAAAP//AwBQSwECLQAUAAYACAAAACEA2+H2y+4AAACFAQAAEwAAAAAAAAAAAAAA&#10;AAAAAAAAW0NvbnRlbnRfVHlwZXNdLnhtbFBLAQItABQABgAIAAAAIQBa9CxbvwAAABUBAAALAAAA&#10;AAAAAAAAAAAAAB8BAABfcmVscy8ucmVsc1BLAQItABQABgAIAAAAIQCpW0odwgAAANoAAAAPAAAA&#10;AAAAAAAAAAAAAAcCAABkcnMvZG93bnJldi54bWxQSwUGAAAAAAMAAwC3AAAA9gIAAAAA&#10;" path="m,l11172,e" filled="f" strokecolor="olive" strokeweight="3.1pt">
                    <v:path arrowok="t" o:connecttype="custom" o:connectlocs="0,0;11172,0" o:connectangles="0,0"/>
                  </v:shape>
                </v:group>
                <v:group id="Group 11" o:spid="_x0000_s1033" style="position:absolute;left:11750;top:480;width:2;height:14884" coordorigin="11750,480"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4" style="position:absolute;left:11750;top:480;width:2;height:14884;visibility:visible;mso-wrap-style:square;v-text-anchor:top" coordsize="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h0wgAAANsAAAAPAAAAZHJzL2Rvd25yZXYueG1sRE/baoNA&#10;EH0v9B+WKfStWe2DiM0qoVAaAhFz+YCpO1GJOyvuRm2/vlso5G0O5zrrYjG9mGh0nWUF8SoCQVxb&#10;3XGj4Hz6eElBOI+ssbdMCr7JQZE/Pqwx03bmA01H34gQwi5DBa33Qyalq1sy6FZ2IA7cxY4GfYBj&#10;I/WIcwg3vXyNokQa7Dg0tDjQe0v19XgzCmxSfX79cHmp9vGp7HapndLbVqnnp2XzBsLT4u/if/dW&#10;h/kx/P0SDpD5LwAAAP//AwBQSwECLQAUAAYACAAAACEA2+H2y+4AAACFAQAAEwAAAAAAAAAAAAAA&#10;AAAAAAAAW0NvbnRlbnRfVHlwZXNdLnhtbFBLAQItABQABgAIAAAAIQBa9CxbvwAAABUBAAALAAAA&#10;AAAAAAAAAAAAAB8BAABfcmVscy8ucmVsc1BLAQItABQABgAIAAAAIQAKdZh0wgAAANsAAAAPAAAA&#10;AAAAAAAAAAAAAAcCAABkcnMvZG93bnJldi54bWxQSwUGAAAAAAMAAwC3AAAA9gIAAAAA&#10;" path="m,l,14884e" filled="f" strokecolor="olive" strokeweight="1.5pt">
                    <v:path arrowok="t" o:connecttype="custom" o:connectlocs="0,480;0,15364" o:connectangles="0,0"/>
                  </v:shape>
                </v:group>
                <v:group id="Group 9" o:spid="_x0000_s1035" style="position:absolute;left:566;top:596;width:2;height:14652" coordorigin="566,596"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36" style="position:absolute;left:566;top:596;width:2;height:14652;visibility:visible;mso-wrap-style:square;v-text-anchor:top"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WJwwAAANsAAAAPAAAAZHJzL2Rvd25yZXYueG1sRE9Na8JA&#10;EL0X/A/LCL3VTZUWSV1DKBT0UJpoLt6m2TEbmp0N2dXEf+8WCr3N433OJptsJ640+NaxgudFAoK4&#10;drrlRkF1/Hhag/ABWWPnmBTcyEO2nT1sMNVu5JKuh9CIGMI+RQUmhD6V0teGLPqF64kjd3aDxRDh&#10;0Eg94BjDbSeXSfIqLbYcGwz29G6o/jlcrIJ8DLu6+Cy+qvL44tff1f50NielHudT/gYi0BT+xX/u&#10;nY7zV/D7SzxAbu8AAAD//wMAUEsBAi0AFAAGAAgAAAAhANvh9svuAAAAhQEAABMAAAAAAAAAAAAA&#10;AAAAAAAAAFtDb250ZW50X1R5cGVzXS54bWxQSwECLQAUAAYACAAAACEAWvQsW78AAAAVAQAACwAA&#10;AAAAAAAAAAAAAAAfAQAAX3JlbHMvLnJlbHNQSwECLQAUAAYACAAAACEAyQ11icMAAADbAAAADwAA&#10;AAAAAAAAAAAAAAAHAgAAZHJzL2Rvd25yZXYueG1sUEsFBgAAAAADAAMAtwAAAPcCAAAAAA==&#10;" path="m,l,14652e" filled="f" strokecolor="olive" strokeweight="3.1pt">
                    <v:path arrowok="t" o:connecttype="custom" o:connectlocs="0,596;0,15248" o:connectangles="0,0"/>
                  </v:shape>
                </v:group>
                <v:group id="Group 7" o:spid="_x0000_s1037" style="position:absolute;left:11678;top:596;width:2;height:14652" coordorigin="11678,596"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o:spid="_x0000_s1038" style="position:absolute;left:11678;top:596;width:2;height:14652;visibility:visible;mso-wrap-style:square;v-text-anchor:top" coordsize="2,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hmwgAAANsAAAAPAAAAZHJzL2Rvd25yZXYueG1sRE9Na8JA&#10;EL0X/A/LCL3VjQUlpK4SCkI8SDXm4m2aHbOh2dmQ3Zr033eFQm/zeJ+z2U22E3cafOtYwXKRgCCu&#10;nW65UVBd9i8pCB+QNXaOScEPedhtZ08bzLQb+Uz3MjQihrDPUIEJoc+k9LUhi37heuLI3dxgMUQ4&#10;NFIPOMZw28nXJFlLiy3HBoM9vRuqv8pvqyAfQ1GfjqeP6nxZ+fSzOlxv5qrU83zK30AEmsK/+M9d&#10;6Dh/BY9f4gFy+wsAAP//AwBQSwECLQAUAAYACAAAACEA2+H2y+4AAACFAQAAEwAAAAAAAAAAAAAA&#10;AAAAAAAAW0NvbnRlbnRfVHlwZXNdLnhtbFBLAQItABQABgAIAAAAIQBa9CxbvwAAABUBAAALAAAA&#10;AAAAAAAAAAAAAB8BAABfcmVscy8ucmVsc1BLAQItABQABgAIAAAAIQApqEhmwgAAANsAAAAPAAAA&#10;AAAAAAAAAAAAAAcCAABkcnMvZG93bnJldi54bWxQSwUGAAAAAAMAAwC3AAAA9gIAAAAA&#10;" path="m,l,14652e" filled="f" strokecolor="olive" strokeweight="3.1pt">
                    <v:path arrowok="t" o:connecttype="custom" o:connectlocs="0,596;0,15248" o:connectangles="0,0"/>
                  </v:shape>
                </v:group>
                <v:group id="Group 5" o:spid="_x0000_s1039" style="position:absolute;left:480;top:15349;width:11284;height:2" coordorigin="480,15349"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6" o:spid="_x0000_s1040" style="position:absolute;left:480;top:15349;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uBwgAAANsAAAAPAAAAZHJzL2Rvd25yZXYueG1sRE/basJA&#10;EH0X+g/LFHwzm7ZoS+oaRFoVRGltP2DIjkna7GzIrkn0611B8G0O5zrTtDeVaKlxpWUFT1EMgjiz&#10;uuRcwe/P5+gNhPPIGivLpOBEDtLZw2CKibYdf1O797kIIewSVFB4XydSuqwggy6yNXHgDrYx6ANs&#10;cqkb7EK4qeRzHE+kwZJDQ4E1LQrK/vdHo+Bl+cHj/rzauWyjqfs6bQ/x31ap4WM/fwfhqfd38c29&#10;1mH+K1x/CQfI2QUAAP//AwBQSwECLQAUAAYACAAAACEA2+H2y+4AAACFAQAAEwAAAAAAAAAAAAAA&#10;AAAAAAAAW0NvbnRlbnRfVHlwZXNdLnhtbFBLAQItABQABgAIAAAAIQBa9CxbvwAAABUBAAALAAAA&#10;AAAAAAAAAAAAAB8BAABfcmVscy8ucmVsc1BLAQItABQABgAIAAAAIQDRtquBwgAAANsAAAAPAAAA&#10;AAAAAAAAAAAAAAcCAABkcnMvZG93bnJldi54bWxQSwUGAAAAAAMAAwC3AAAA9gIAAAAA&#10;" path="m,l11284,e" filled="f" strokecolor="olive" strokeweight="1.5pt">
                    <v:path arrowok="t" o:connecttype="custom" o:connectlocs="0,0;11284,0" o:connectangles="0,0"/>
                  </v:shape>
                </v:group>
                <v:group id="Group 3" o:spid="_x0000_s1041" style="position:absolute;left:536;top:15278;width:11172;height:2" coordorigin="536,15278"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42" style="position:absolute;left:536;top:15278;width:11172;height:2;visibility:visible;mso-wrap-style:square;v-text-anchor:top" coordsize="1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bqwAAAANsAAAAPAAAAZHJzL2Rvd25yZXYueG1sRE9Ni8Iw&#10;EL0L+x/CLHgRm6rgam0UUQRBQVbF89DMtmWbSWmiVn/9ZkHwNo/3OemiNZW4UeNKywoGUQyCOLO6&#10;5FzB+bTpT0A4j6yxskwKHuRgMf/opJhoe+dvuh19LkIIuwQVFN7XiZQuK8igi2xNHLgf2xj0ATa5&#10;1A3eQ7ip5DCOx9JgyaGhwJpWBWW/x6tRcNg9137HmuRlL9ejajLq2S9WqvvZLmcgPLX+LX65tzrM&#10;n8L/L+EAOf8DAAD//wMAUEsBAi0AFAAGAAgAAAAhANvh9svuAAAAhQEAABMAAAAAAAAAAAAAAAAA&#10;AAAAAFtDb250ZW50X1R5cGVzXS54bWxQSwECLQAUAAYACAAAACEAWvQsW78AAAAVAQAACwAAAAAA&#10;AAAAAAAAAAAfAQAAX3JlbHMvLnJlbHNQSwECLQAUAAYACAAAACEAWCCG6sAAAADbAAAADwAAAAAA&#10;AAAAAAAAAAAHAgAAZHJzL2Rvd25yZXYueG1sUEsFBgAAAAADAAMAtwAAAPQCAAAAAA==&#10;" path="m,l11172,e" filled="f" strokecolor="olive" strokeweight="3.1pt">
                    <v:path arrowok="t" o:connecttype="custom" o:connectlocs="0,0;11172,0" o:connectangles="0,0"/>
                  </v:shape>
                </v:group>
                <w10:wrap anchorx="page" anchory="page"/>
              </v:group>
            </w:pict>
          </mc:Fallback>
        </mc:AlternateContent>
      </w:r>
      <w:r w:rsidR="00764AB0">
        <w:t xml:space="preserve">Chair: </w:t>
      </w:r>
      <w:r w:rsidR="00764AB0">
        <w:rPr>
          <w:spacing w:val="-3"/>
        </w:rPr>
        <w:t>LCDR</w:t>
      </w:r>
      <w:r w:rsidR="00764AB0">
        <w:rPr>
          <w:spacing w:val="3"/>
        </w:rPr>
        <w:t xml:space="preserve"> </w:t>
      </w:r>
      <w:r w:rsidR="00764AB0">
        <w:rPr>
          <w:spacing w:val="-1"/>
        </w:rPr>
        <w:t>Alexander</w:t>
      </w:r>
      <w:r w:rsidR="00764AB0">
        <w:t xml:space="preserve"> </w:t>
      </w:r>
      <w:r w:rsidR="00764AB0">
        <w:rPr>
          <w:spacing w:val="-1"/>
        </w:rPr>
        <w:t>Varga</w:t>
      </w:r>
      <w:r w:rsidR="00764AB0">
        <w:rPr>
          <w:spacing w:val="4"/>
        </w:rPr>
        <w:t xml:space="preserve"> </w:t>
      </w:r>
      <w:hyperlink r:id="rId13">
        <w:r w:rsidR="00764AB0">
          <w:rPr>
            <w:color w:val="0000FF"/>
            <w:spacing w:val="-1"/>
            <w:u w:val="single" w:color="0000FF"/>
          </w:rPr>
          <w:t>-alexander.varga@ihs.gov</w:t>
        </w:r>
      </w:hyperlink>
    </w:p>
    <w:p w:rsidR="00791C9A" w:rsidRDefault="00764AB0">
      <w:pPr>
        <w:pStyle w:val="BodyText"/>
        <w:spacing w:before="40"/>
      </w:pPr>
      <w:r>
        <w:rPr>
          <w:spacing w:val="-1"/>
        </w:rPr>
        <w:t>Co-Chair:</w:t>
      </w:r>
      <w:r>
        <w:rPr>
          <w:spacing w:val="-6"/>
        </w:rPr>
        <w:t xml:space="preserve"> </w:t>
      </w:r>
      <w:r>
        <w:rPr>
          <w:spacing w:val="-1"/>
        </w:rPr>
        <w:t>CAPT</w:t>
      </w:r>
      <w:r>
        <w:rPr>
          <w:spacing w:val="6"/>
        </w:rPr>
        <w:t xml:space="preserve"> </w:t>
      </w:r>
      <w:r>
        <w:rPr>
          <w:spacing w:val="-1"/>
        </w:rPr>
        <w:t>Lorena</w:t>
      </w:r>
      <w:r>
        <w:rPr>
          <w:spacing w:val="1"/>
        </w:rPr>
        <w:t xml:space="preserve"> </w:t>
      </w:r>
      <w:r>
        <w:t>Crowley</w:t>
      </w:r>
      <w:r>
        <w:rPr>
          <w:spacing w:val="-3"/>
        </w:rPr>
        <w:t xml:space="preserve"> </w:t>
      </w:r>
      <w:r>
        <w:t>-</w:t>
      </w:r>
      <w:r>
        <w:rPr>
          <w:spacing w:val="-4"/>
        </w:rPr>
        <w:t xml:space="preserve"> </w:t>
      </w:r>
      <w:hyperlink r:id="rId14">
        <w:r>
          <w:rPr>
            <w:color w:val="0000FF"/>
            <w:spacing w:val="-1"/>
            <w:u w:val="single" w:color="0000FF"/>
          </w:rPr>
          <w:t>lorena.crowley@cms.hhs.gov</w:t>
        </w:r>
      </w:hyperlink>
    </w:p>
    <w:p w:rsidR="00791C9A" w:rsidRDefault="00764AB0">
      <w:pPr>
        <w:pStyle w:val="Heading2"/>
        <w:spacing w:before="44"/>
        <w:ind w:left="801"/>
        <w:rPr>
          <w:rFonts w:cs="Times New Roman"/>
          <w:b w:val="0"/>
          <w:bCs w:val="0"/>
        </w:rPr>
      </w:pPr>
      <w:r>
        <w:rPr>
          <w:spacing w:val="-1"/>
        </w:rPr>
        <w:t>Charter</w:t>
      </w:r>
      <w:r>
        <w:rPr>
          <w:spacing w:val="1"/>
        </w:rPr>
        <w:t xml:space="preserve"> </w:t>
      </w:r>
      <w:r>
        <w:rPr>
          <w:spacing w:val="-1"/>
        </w:rPr>
        <w:t>and</w:t>
      </w:r>
      <w:r>
        <w:rPr>
          <w:spacing w:val="-6"/>
        </w:rPr>
        <w:t xml:space="preserve"> </w:t>
      </w:r>
      <w:r>
        <w:t>Bylaws</w:t>
      </w:r>
      <w:r>
        <w:rPr>
          <w:b w:val="0"/>
        </w:rPr>
        <w:t>:</w:t>
      </w:r>
    </w:p>
    <w:p w:rsidR="00791C9A" w:rsidRDefault="00764AB0">
      <w:pPr>
        <w:spacing w:before="40" w:line="278" w:lineRule="auto"/>
        <w:ind w:left="801" w:right="2786"/>
        <w:rPr>
          <w:rFonts w:ascii="Times New Roman" w:eastAsia="Times New Roman" w:hAnsi="Times New Roman" w:cs="Times New Roman"/>
          <w:sz w:val="24"/>
          <w:szCs w:val="24"/>
        </w:rPr>
      </w:pPr>
      <w:r>
        <w:rPr>
          <w:rFonts w:ascii="Times New Roman"/>
          <w:sz w:val="24"/>
        </w:rPr>
        <w:t>Chair:</w:t>
      </w:r>
      <w:r>
        <w:rPr>
          <w:rFonts w:ascii="Times New Roman"/>
          <w:spacing w:val="-7"/>
          <w:sz w:val="24"/>
        </w:rPr>
        <w:t xml:space="preserve"> </w:t>
      </w:r>
      <w:r>
        <w:rPr>
          <w:rFonts w:ascii="Times New Roman"/>
          <w:spacing w:val="-1"/>
          <w:sz w:val="24"/>
        </w:rPr>
        <w:t>CAPT</w:t>
      </w:r>
      <w:r>
        <w:rPr>
          <w:rFonts w:ascii="Times New Roman"/>
          <w:spacing w:val="1"/>
          <w:sz w:val="24"/>
        </w:rPr>
        <w:t xml:space="preserve"> </w:t>
      </w:r>
      <w:r>
        <w:rPr>
          <w:rFonts w:ascii="Times New Roman"/>
          <w:spacing w:val="-1"/>
          <w:sz w:val="24"/>
        </w:rPr>
        <w:t>Zita</w:t>
      </w:r>
      <w:r>
        <w:rPr>
          <w:rFonts w:ascii="Times New Roman"/>
          <w:spacing w:val="1"/>
          <w:sz w:val="24"/>
        </w:rPr>
        <w:t xml:space="preserve"> </w:t>
      </w:r>
      <w:r>
        <w:rPr>
          <w:rFonts w:ascii="Times New Roman"/>
          <w:spacing w:val="-1"/>
          <w:sz w:val="24"/>
        </w:rPr>
        <w:t>Guerrero</w:t>
      </w:r>
      <w:r>
        <w:rPr>
          <w:rFonts w:ascii="Times New Roman"/>
          <w:spacing w:val="1"/>
          <w:sz w:val="24"/>
        </w:rPr>
        <w:t xml:space="preserve"> </w:t>
      </w:r>
      <w:r>
        <w:rPr>
          <w:rFonts w:ascii="Times New Roman"/>
          <w:sz w:val="24"/>
        </w:rPr>
        <w:t xml:space="preserve">- </w:t>
      </w:r>
      <w:hyperlink r:id="rId15">
        <w:r>
          <w:rPr>
            <w:rFonts w:ascii="Times New Roman"/>
            <w:color w:val="0000FF"/>
            <w:spacing w:val="-1"/>
            <w:sz w:val="24"/>
            <w:u w:val="single" w:color="0000FF"/>
          </w:rPr>
          <w:t>Zita.guerrero@fdihb.org</w:t>
        </w:r>
      </w:hyperlink>
      <w:r>
        <w:rPr>
          <w:rFonts w:ascii="Times New Roman"/>
          <w:color w:val="0000FF"/>
          <w:spacing w:val="54"/>
          <w:sz w:val="24"/>
        </w:rPr>
        <w:t xml:space="preserve"> </w:t>
      </w:r>
      <w:r>
        <w:rPr>
          <w:rFonts w:ascii="Times New Roman"/>
          <w:spacing w:val="-1"/>
          <w:sz w:val="24"/>
        </w:rPr>
        <w:t>Co-Chair</w:t>
      </w:r>
      <w:r>
        <w:rPr>
          <w:rFonts w:ascii="Times New Roman"/>
          <w:spacing w:val="3"/>
          <w:sz w:val="24"/>
        </w:rPr>
        <w:t xml:space="preserve"> </w:t>
      </w:r>
      <w:r>
        <w:rPr>
          <w:rFonts w:ascii="Times New Roman"/>
          <w:spacing w:val="-3"/>
          <w:sz w:val="24"/>
        </w:rPr>
        <w:t>LCDR</w:t>
      </w:r>
      <w:r>
        <w:rPr>
          <w:rFonts w:ascii="Times New Roman"/>
          <w:spacing w:val="7"/>
          <w:sz w:val="24"/>
        </w:rPr>
        <w:t xml:space="preserve"> </w:t>
      </w:r>
      <w:r>
        <w:rPr>
          <w:rFonts w:ascii="Times New Roman"/>
          <w:spacing w:val="-2"/>
          <w:sz w:val="24"/>
        </w:rPr>
        <w:t>Lizette</w:t>
      </w:r>
      <w:r>
        <w:rPr>
          <w:rFonts w:ascii="Times New Roman"/>
          <w:spacing w:val="1"/>
          <w:sz w:val="24"/>
        </w:rPr>
        <w:t xml:space="preserve"> </w:t>
      </w:r>
      <w:r>
        <w:rPr>
          <w:rFonts w:ascii="Times New Roman"/>
          <w:spacing w:val="-1"/>
          <w:sz w:val="24"/>
        </w:rPr>
        <w:t>Durand</w:t>
      </w:r>
      <w:r>
        <w:rPr>
          <w:rFonts w:ascii="Times New Roman"/>
          <w:spacing w:val="3"/>
          <w:sz w:val="24"/>
        </w:rPr>
        <w:t xml:space="preserve"> </w:t>
      </w:r>
      <w:r>
        <w:rPr>
          <w:rFonts w:ascii="Times New Roman"/>
          <w:sz w:val="24"/>
        </w:rPr>
        <w:t xml:space="preserve">- </w:t>
      </w:r>
      <w:hyperlink r:id="rId16">
        <w:r>
          <w:rPr>
            <w:rFonts w:ascii="Times New Roman"/>
            <w:color w:val="0000FF"/>
            <w:spacing w:val="-1"/>
            <w:sz w:val="24"/>
            <w:u w:val="single" w:color="0000FF"/>
          </w:rPr>
          <w:t>vcn6@cdc.gov</w:t>
        </w:r>
      </w:hyperlink>
      <w:r>
        <w:rPr>
          <w:rFonts w:ascii="Times New Roman"/>
          <w:color w:val="0000FF"/>
          <w:spacing w:val="49"/>
          <w:sz w:val="24"/>
        </w:rPr>
        <w:t xml:space="preserve"> </w:t>
      </w:r>
      <w:r>
        <w:rPr>
          <w:rFonts w:ascii="Times New Roman"/>
          <w:b/>
          <w:spacing w:val="-1"/>
          <w:sz w:val="24"/>
        </w:rPr>
        <w:t>Communication</w:t>
      </w:r>
      <w:r>
        <w:rPr>
          <w:rFonts w:ascii="Times New Roman"/>
          <w:b/>
          <w:spacing w:val="-2"/>
          <w:sz w:val="24"/>
        </w:rPr>
        <w:t xml:space="preserve"> </w:t>
      </w:r>
      <w:r>
        <w:rPr>
          <w:rFonts w:ascii="Times New Roman"/>
          <w:b/>
          <w:spacing w:val="1"/>
          <w:sz w:val="24"/>
        </w:rPr>
        <w:t>and</w:t>
      </w:r>
      <w:r>
        <w:rPr>
          <w:rFonts w:ascii="Times New Roman"/>
          <w:b/>
          <w:spacing w:val="-6"/>
          <w:sz w:val="24"/>
        </w:rPr>
        <w:t xml:space="preserve"> </w:t>
      </w:r>
      <w:r>
        <w:rPr>
          <w:rFonts w:ascii="Times New Roman"/>
          <w:b/>
          <w:spacing w:val="-1"/>
          <w:sz w:val="24"/>
        </w:rPr>
        <w:t>Public</w:t>
      </w:r>
      <w:r>
        <w:rPr>
          <w:rFonts w:ascii="Times New Roman"/>
          <w:b/>
          <w:spacing w:val="1"/>
          <w:sz w:val="24"/>
        </w:rPr>
        <w:t xml:space="preserve"> </w:t>
      </w:r>
      <w:r>
        <w:rPr>
          <w:rFonts w:ascii="Times New Roman"/>
          <w:b/>
          <w:spacing w:val="-1"/>
          <w:sz w:val="24"/>
        </w:rPr>
        <w:t>Relations:</w:t>
      </w:r>
    </w:p>
    <w:p w:rsidR="00791C9A" w:rsidRDefault="00764AB0">
      <w:pPr>
        <w:pStyle w:val="BodyText"/>
        <w:spacing w:line="269" w:lineRule="exact"/>
      </w:pPr>
      <w:r>
        <w:t>Chair:</w:t>
      </w:r>
      <w:r>
        <w:rPr>
          <w:spacing w:val="-7"/>
        </w:rPr>
        <w:t xml:space="preserve"> </w:t>
      </w:r>
      <w:r>
        <w:rPr>
          <w:spacing w:val="-1"/>
        </w:rPr>
        <w:t>CDR</w:t>
      </w:r>
      <w:r>
        <w:t xml:space="preserve"> </w:t>
      </w:r>
      <w:r>
        <w:rPr>
          <w:spacing w:val="-1"/>
        </w:rPr>
        <w:t>Elizabeth</w:t>
      </w:r>
      <w:r>
        <w:t xml:space="preserve"> </w:t>
      </w:r>
      <w:r>
        <w:rPr>
          <w:spacing w:val="-2"/>
        </w:rPr>
        <w:t>Garza</w:t>
      </w:r>
      <w:r>
        <w:rPr>
          <w:spacing w:val="8"/>
        </w:rPr>
        <w:t xml:space="preserve"> </w:t>
      </w:r>
      <w:r>
        <w:t>-</w:t>
      </w:r>
      <w:r>
        <w:rPr>
          <w:spacing w:val="-4"/>
        </w:rPr>
        <w:t xml:space="preserve"> </w:t>
      </w:r>
      <w:hyperlink r:id="rId17">
        <w:r>
          <w:rPr>
            <w:color w:val="0000FF"/>
            <w:spacing w:val="-1"/>
            <w:u w:val="single" w:color="0000FF"/>
          </w:rPr>
          <w:t>iwm8@cdc.gov</w:t>
        </w:r>
      </w:hyperlink>
    </w:p>
    <w:p w:rsidR="00791C9A" w:rsidRDefault="00764AB0">
      <w:pPr>
        <w:pStyle w:val="BodyText"/>
        <w:spacing w:before="40"/>
      </w:pPr>
      <w:r>
        <w:rPr>
          <w:spacing w:val="-1"/>
        </w:rPr>
        <w:t>Co-Chair:</w:t>
      </w:r>
      <w:r>
        <w:t xml:space="preserve"> </w:t>
      </w:r>
      <w:r>
        <w:rPr>
          <w:spacing w:val="-3"/>
        </w:rPr>
        <w:t>LCDR</w:t>
      </w:r>
      <w:r>
        <w:rPr>
          <w:spacing w:val="3"/>
        </w:rPr>
        <w:t xml:space="preserve"> </w:t>
      </w:r>
      <w:r>
        <w:rPr>
          <w:spacing w:val="-2"/>
        </w:rPr>
        <w:t>Gustavo</w:t>
      </w:r>
      <w:r>
        <w:t xml:space="preserve"> </w:t>
      </w:r>
      <w:r>
        <w:rPr>
          <w:spacing w:val="-1"/>
        </w:rPr>
        <w:t>Miranda</w:t>
      </w:r>
      <w:r>
        <w:rPr>
          <w:spacing w:val="5"/>
        </w:rPr>
        <w:t xml:space="preserve"> </w:t>
      </w:r>
      <w:r>
        <w:t>-</w:t>
      </w:r>
      <w:r>
        <w:rPr>
          <w:spacing w:val="-4"/>
        </w:rPr>
        <w:t xml:space="preserve"> </w:t>
      </w:r>
      <w:hyperlink r:id="rId18">
        <w:r>
          <w:rPr>
            <w:color w:val="0000FF"/>
            <w:spacing w:val="-1"/>
            <w:u w:val="single" w:color="0000FF"/>
          </w:rPr>
          <w:t>mirandagustavo12@gmail.com</w:t>
        </w:r>
      </w:hyperlink>
    </w:p>
    <w:p w:rsidR="00791C9A" w:rsidRDefault="00764AB0">
      <w:pPr>
        <w:pStyle w:val="Heading2"/>
        <w:spacing w:before="48"/>
        <w:ind w:left="801"/>
        <w:rPr>
          <w:b w:val="0"/>
          <w:bCs w:val="0"/>
        </w:rPr>
      </w:pPr>
      <w:r>
        <w:rPr>
          <w:spacing w:val="-1"/>
        </w:rPr>
        <w:t>Nomination</w:t>
      </w:r>
      <w:r>
        <w:rPr>
          <w:spacing w:val="-2"/>
        </w:rPr>
        <w:t xml:space="preserve"> </w:t>
      </w:r>
      <w:r>
        <w:rPr>
          <w:spacing w:val="1"/>
        </w:rPr>
        <w:t>and</w:t>
      </w:r>
      <w:r>
        <w:rPr>
          <w:spacing w:val="-6"/>
        </w:rPr>
        <w:t xml:space="preserve"> </w:t>
      </w:r>
      <w:r>
        <w:rPr>
          <w:spacing w:val="-1"/>
        </w:rPr>
        <w:t>Membership:</w:t>
      </w:r>
    </w:p>
    <w:p w:rsidR="00791C9A" w:rsidRDefault="00764AB0">
      <w:pPr>
        <w:pStyle w:val="BodyText"/>
        <w:spacing w:before="36"/>
      </w:pPr>
      <w:r>
        <w:t>Chair:</w:t>
      </w:r>
      <w:r>
        <w:rPr>
          <w:spacing w:val="-7"/>
        </w:rPr>
        <w:t xml:space="preserve"> </w:t>
      </w:r>
      <w:r>
        <w:rPr>
          <w:spacing w:val="-1"/>
        </w:rPr>
        <w:t>CDR</w:t>
      </w:r>
      <w:r>
        <w:rPr>
          <w:spacing w:val="7"/>
        </w:rPr>
        <w:t xml:space="preserve"> </w:t>
      </w:r>
      <w:r>
        <w:rPr>
          <w:spacing w:val="-1"/>
        </w:rPr>
        <w:t>Fernando</w:t>
      </w:r>
      <w:r>
        <w:rPr>
          <w:spacing w:val="3"/>
        </w:rPr>
        <w:t xml:space="preserve"> </w:t>
      </w:r>
      <w:r>
        <w:rPr>
          <w:spacing w:val="-1"/>
        </w:rPr>
        <w:t>Andreu</w:t>
      </w:r>
      <w:r>
        <w:rPr>
          <w:spacing w:val="2"/>
        </w:rPr>
        <w:t xml:space="preserve"> </w:t>
      </w:r>
      <w:hyperlink r:id="rId19">
        <w:r>
          <w:rPr>
            <w:color w:val="0000FF"/>
            <w:spacing w:val="-1"/>
            <w:u w:val="single" w:color="0000FF"/>
          </w:rPr>
          <w:t>fernando.l.andreu@uscg.mil</w:t>
        </w:r>
      </w:hyperlink>
    </w:p>
    <w:p w:rsidR="00791C9A" w:rsidRDefault="00764AB0">
      <w:pPr>
        <w:pStyle w:val="BodyText"/>
        <w:spacing w:before="40"/>
      </w:pPr>
      <w:r>
        <w:rPr>
          <w:spacing w:val="-1"/>
        </w:rPr>
        <w:t>Co-Chair:</w:t>
      </w:r>
      <w:r>
        <w:rPr>
          <w:spacing w:val="-6"/>
        </w:rPr>
        <w:t xml:space="preserve"> </w:t>
      </w:r>
      <w:r>
        <w:rPr>
          <w:spacing w:val="-1"/>
        </w:rPr>
        <w:t>CDR</w:t>
      </w:r>
      <w:r>
        <w:t xml:space="preserve"> Carlos</w:t>
      </w:r>
      <w:r>
        <w:rPr>
          <w:spacing w:val="-2"/>
        </w:rPr>
        <w:t xml:space="preserve"> </w:t>
      </w:r>
      <w:r>
        <w:rPr>
          <w:spacing w:val="-1"/>
        </w:rPr>
        <w:t>Castillo</w:t>
      </w:r>
      <w:r>
        <w:rPr>
          <w:spacing w:val="2"/>
        </w:rPr>
        <w:t xml:space="preserve"> </w:t>
      </w:r>
      <w:hyperlink r:id="rId20">
        <w:r>
          <w:rPr>
            <w:color w:val="0000FF"/>
            <w:spacing w:val="-1"/>
            <w:u w:val="single" w:color="0000FF"/>
          </w:rPr>
          <w:t>Carlos.Castillo@samhsa.hhs.gov</w:t>
        </w:r>
      </w:hyperlink>
    </w:p>
    <w:p w:rsidR="00791C9A" w:rsidRDefault="00764AB0">
      <w:pPr>
        <w:spacing w:before="44" w:line="275" w:lineRule="auto"/>
        <w:ind w:left="801" w:right="109"/>
        <w:rPr>
          <w:rFonts w:ascii="Times New Roman" w:eastAsia="Times New Roman" w:hAnsi="Times New Roman" w:cs="Times New Roman"/>
          <w:sz w:val="24"/>
          <w:szCs w:val="24"/>
        </w:rPr>
      </w:pPr>
      <w:r>
        <w:rPr>
          <w:rFonts w:ascii="Times New Roman"/>
          <w:b/>
          <w:spacing w:val="-1"/>
          <w:sz w:val="24"/>
        </w:rPr>
        <w:t>Recruitment</w:t>
      </w:r>
      <w:r>
        <w:rPr>
          <w:rFonts w:ascii="Times New Roman"/>
          <w:b/>
          <w:sz w:val="24"/>
        </w:rPr>
        <w:t xml:space="preserve"> </w:t>
      </w:r>
      <w:r>
        <w:rPr>
          <w:rFonts w:ascii="Times New Roman"/>
          <w:b/>
          <w:spacing w:val="1"/>
          <w:sz w:val="24"/>
        </w:rPr>
        <w:t>and</w:t>
      </w:r>
      <w:r>
        <w:rPr>
          <w:rFonts w:ascii="Times New Roman"/>
          <w:b/>
          <w:spacing w:val="-6"/>
          <w:sz w:val="24"/>
        </w:rPr>
        <w:t xml:space="preserve"> </w:t>
      </w:r>
      <w:r>
        <w:rPr>
          <w:rFonts w:ascii="Times New Roman"/>
          <w:b/>
          <w:spacing w:val="-1"/>
          <w:sz w:val="24"/>
        </w:rPr>
        <w:t>Retention:</w:t>
      </w:r>
      <w:r>
        <w:rPr>
          <w:rFonts w:ascii="Times New Roman"/>
          <w:b/>
          <w:sz w:val="24"/>
        </w:rPr>
        <w:t xml:space="preserve"> </w:t>
      </w:r>
      <w:r>
        <w:rPr>
          <w:rFonts w:ascii="Times New Roman"/>
          <w:sz w:val="24"/>
        </w:rPr>
        <w:t xml:space="preserve">Chair: </w:t>
      </w:r>
      <w:r>
        <w:rPr>
          <w:rFonts w:ascii="Times New Roman"/>
          <w:spacing w:val="-2"/>
          <w:sz w:val="24"/>
        </w:rPr>
        <w:t>LCDR</w:t>
      </w:r>
      <w:r>
        <w:rPr>
          <w:rFonts w:ascii="Times New Roman"/>
          <w:sz w:val="24"/>
        </w:rPr>
        <w:t xml:space="preserve"> Juana</w:t>
      </w:r>
      <w:r>
        <w:rPr>
          <w:rFonts w:ascii="Times New Roman"/>
          <w:spacing w:val="1"/>
          <w:sz w:val="24"/>
        </w:rPr>
        <w:t xml:space="preserve"> </w:t>
      </w:r>
      <w:r>
        <w:rPr>
          <w:rFonts w:ascii="Times New Roman"/>
          <w:spacing w:val="-2"/>
          <w:sz w:val="24"/>
        </w:rPr>
        <w:t>Figueroa</w:t>
      </w:r>
      <w:r>
        <w:rPr>
          <w:rFonts w:ascii="Times New Roman"/>
          <w:spacing w:val="5"/>
          <w:sz w:val="24"/>
        </w:rPr>
        <w:t xml:space="preserve"> </w:t>
      </w:r>
      <w:hyperlink r:id="rId21">
        <w:r>
          <w:rPr>
            <w:rFonts w:ascii="Times New Roman"/>
            <w:color w:val="0000FF"/>
            <w:spacing w:val="-1"/>
            <w:sz w:val="24"/>
            <w:u w:val="single" w:color="0000FF"/>
          </w:rPr>
          <w:t>-j2figueroa@bop.gov</w:t>
        </w:r>
      </w:hyperlink>
      <w:r>
        <w:rPr>
          <w:rFonts w:ascii="Times New Roman"/>
          <w:color w:val="0000FF"/>
          <w:spacing w:val="82"/>
          <w:sz w:val="24"/>
        </w:rPr>
        <w:t xml:space="preserve"> </w:t>
      </w:r>
      <w:r>
        <w:rPr>
          <w:rFonts w:ascii="Times New Roman"/>
          <w:spacing w:val="-1"/>
          <w:sz w:val="24"/>
        </w:rPr>
        <w:t>Co-Chair:</w:t>
      </w:r>
      <w:r>
        <w:rPr>
          <w:rFonts w:ascii="Times New Roman"/>
          <w:spacing w:val="-7"/>
          <w:sz w:val="24"/>
        </w:rPr>
        <w:t xml:space="preserve"> </w:t>
      </w:r>
      <w:r>
        <w:rPr>
          <w:rFonts w:ascii="Times New Roman"/>
          <w:spacing w:val="-1"/>
          <w:sz w:val="24"/>
        </w:rPr>
        <w:t>CDR</w:t>
      </w:r>
      <w:r>
        <w:rPr>
          <w:rFonts w:ascii="Times New Roman"/>
          <w:spacing w:val="3"/>
          <w:sz w:val="24"/>
        </w:rPr>
        <w:t xml:space="preserve"> </w:t>
      </w:r>
      <w:r>
        <w:rPr>
          <w:rFonts w:ascii="Times New Roman"/>
          <w:spacing w:val="-1"/>
          <w:sz w:val="24"/>
        </w:rPr>
        <w:t>Hugo</w:t>
      </w:r>
      <w:r>
        <w:rPr>
          <w:rFonts w:ascii="Times New Roman"/>
          <w:spacing w:val="3"/>
          <w:sz w:val="24"/>
        </w:rPr>
        <w:t xml:space="preserve"> </w:t>
      </w:r>
      <w:r>
        <w:rPr>
          <w:rFonts w:ascii="Times New Roman"/>
          <w:spacing w:val="-1"/>
          <w:sz w:val="24"/>
        </w:rPr>
        <w:t>Gonzalez</w:t>
      </w:r>
      <w:r>
        <w:rPr>
          <w:rFonts w:ascii="Times New Roman"/>
          <w:sz w:val="24"/>
        </w:rPr>
        <w:t xml:space="preserve"> - </w:t>
      </w:r>
      <w:hyperlink r:id="rId22">
        <w:r>
          <w:rPr>
            <w:rFonts w:ascii="Times New Roman"/>
            <w:color w:val="0000FF"/>
            <w:spacing w:val="-1"/>
            <w:sz w:val="24"/>
            <w:u w:val="single" w:color="0000FF"/>
          </w:rPr>
          <w:t>Hugo.Gonzalez@ihs.gov</w:t>
        </w:r>
      </w:hyperlink>
    </w:p>
    <w:p w:rsidR="00791C9A" w:rsidRDefault="00791C9A">
      <w:pPr>
        <w:rPr>
          <w:rFonts w:ascii="Times New Roman" w:eastAsia="Times New Roman" w:hAnsi="Times New Roman" w:cs="Times New Roman"/>
          <w:sz w:val="20"/>
          <w:szCs w:val="20"/>
        </w:rPr>
      </w:pPr>
    </w:p>
    <w:p w:rsidR="00791C9A" w:rsidRDefault="00791C9A">
      <w:pPr>
        <w:spacing w:before="10"/>
        <w:rPr>
          <w:rFonts w:ascii="Times New Roman" w:eastAsia="Times New Roman" w:hAnsi="Times New Roman" w:cs="Times New Roman"/>
          <w:sz w:val="15"/>
          <w:szCs w:val="15"/>
        </w:rPr>
      </w:pPr>
    </w:p>
    <w:p w:rsidR="00791C9A" w:rsidRDefault="00764AB0">
      <w:pPr>
        <w:pStyle w:val="Heading2"/>
        <w:tabs>
          <w:tab w:val="left" w:pos="860"/>
        </w:tabs>
        <w:spacing w:before="69"/>
        <w:ind w:left="440"/>
        <w:rPr>
          <w:b w:val="0"/>
          <w:bCs w:val="0"/>
        </w:rPr>
      </w:pPr>
      <w:r>
        <w:rPr>
          <w:sz w:val="23"/>
        </w:rPr>
        <w:t>4.</w:t>
      </w:r>
      <w:r>
        <w:rPr>
          <w:sz w:val="23"/>
        </w:rPr>
        <w:tab/>
      </w:r>
      <w:r>
        <w:rPr>
          <w:spacing w:val="-1"/>
        </w:rPr>
        <w:t>Final</w:t>
      </w:r>
      <w:r>
        <w:t xml:space="preserve"> </w:t>
      </w:r>
      <w:r>
        <w:rPr>
          <w:spacing w:val="-2"/>
        </w:rPr>
        <w:t>closing</w:t>
      </w:r>
      <w:r>
        <w:t xml:space="preserve"> </w:t>
      </w:r>
      <w:r>
        <w:rPr>
          <w:spacing w:val="-1"/>
        </w:rPr>
        <w:t>thoughts</w:t>
      </w:r>
    </w:p>
    <w:p w:rsidR="00791C9A" w:rsidRDefault="00791C9A">
      <w:pPr>
        <w:rPr>
          <w:rFonts w:ascii="Times New Roman" w:eastAsia="Times New Roman" w:hAnsi="Times New Roman" w:cs="Times New Roman"/>
          <w:b/>
          <w:bCs/>
          <w:sz w:val="24"/>
          <w:szCs w:val="24"/>
        </w:rPr>
      </w:pPr>
    </w:p>
    <w:p w:rsidR="00791C9A" w:rsidRDefault="00791C9A">
      <w:pPr>
        <w:spacing w:before="3"/>
        <w:rPr>
          <w:rFonts w:ascii="Times New Roman" w:eastAsia="Times New Roman" w:hAnsi="Times New Roman" w:cs="Times New Roman"/>
          <w:b/>
          <w:bCs/>
          <w:sz w:val="21"/>
          <w:szCs w:val="21"/>
        </w:rPr>
      </w:pPr>
    </w:p>
    <w:p w:rsidR="00791C9A" w:rsidRDefault="00764AB0">
      <w:pPr>
        <w:ind w:left="2241"/>
        <w:rPr>
          <w:rFonts w:ascii="Times New Roman" w:eastAsia="Times New Roman" w:hAnsi="Times New Roman" w:cs="Times New Roman"/>
          <w:sz w:val="24"/>
          <w:szCs w:val="24"/>
        </w:rPr>
      </w:pPr>
      <w:r>
        <w:rPr>
          <w:rFonts w:ascii="Times New Roman"/>
          <w:b/>
          <w:color w:val="0000FF"/>
          <w:spacing w:val="-1"/>
          <w:sz w:val="24"/>
        </w:rPr>
        <w:t>NEXT</w:t>
      </w:r>
      <w:r>
        <w:rPr>
          <w:rFonts w:ascii="Times New Roman"/>
          <w:b/>
          <w:color w:val="0000FF"/>
          <w:sz w:val="24"/>
        </w:rPr>
        <w:t xml:space="preserve"> </w:t>
      </w:r>
      <w:r>
        <w:rPr>
          <w:rFonts w:ascii="Times New Roman"/>
          <w:b/>
          <w:color w:val="0000FF"/>
          <w:spacing w:val="-1"/>
          <w:sz w:val="24"/>
        </w:rPr>
        <w:t>MEETING:</w:t>
      </w:r>
      <w:r>
        <w:rPr>
          <w:rFonts w:ascii="Times New Roman"/>
          <w:b/>
          <w:color w:val="0000FF"/>
          <w:sz w:val="24"/>
        </w:rPr>
        <w:t xml:space="preserve"> 2018 TBD</w:t>
      </w:r>
    </w:p>
    <w:p w:rsidR="00791C9A" w:rsidRDefault="00764AB0">
      <w:pPr>
        <w:ind w:left="1448"/>
        <w:rPr>
          <w:rFonts w:ascii="Times New Roman"/>
          <w:b/>
          <w:color w:val="0000FF"/>
          <w:sz w:val="24"/>
        </w:rPr>
      </w:pPr>
      <w:r>
        <w:rPr>
          <w:rFonts w:ascii="Times New Roman"/>
          <w:b/>
          <w:color w:val="0000FF"/>
          <w:spacing w:val="-1"/>
          <w:sz w:val="24"/>
        </w:rPr>
        <w:t>Teleconference</w:t>
      </w:r>
      <w:r>
        <w:rPr>
          <w:rFonts w:ascii="Times New Roman"/>
          <w:b/>
          <w:color w:val="0000FF"/>
          <w:spacing w:val="1"/>
          <w:sz w:val="24"/>
        </w:rPr>
        <w:t xml:space="preserve"> </w:t>
      </w:r>
      <w:r>
        <w:rPr>
          <w:rFonts w:ascii="Times New Roman"/>
          <w:b/>
          <w:color w:val="0000FF"/>
          <w:spacing w:val="-2"/>
          <w:sz w:val="24"/>
        </w:rPr>
        <w:t>Number:</w:t>
      </w:r>
      <w:r>
        <w:rPr>
          <w:rFonts w:ascii="Times New Roman"/>
          <w:b/>
          <w:color w:val="0000FF"/>
          <w:sz w:val="24"/>
        </w:rPr>
        <w:t xml:space="preserve"> (605) 475-4000; </w:t>
      </w:r>
      <w:r>
        <w:rPr>
          <w:rFonts w:ascii="Times New Roman"/>
          <w:b/>
          <w:color w:val="0000FF"/>
          <w:spacing w:val="-1"/>
          <w:sz w:val="24"/>
        </w:rPr>
        <w:t>Pass</w:t>
      </w:r>
      <w:r>
        <w:rPr>
          <w:rFonts w:ascii="Times New Roman"/>
          <w:b/>
          <w:color w:val="0000FF"/>
          <w:spacing w:val="-2"/>
          <w:sz w:val="24"/>
        </w:rPr>
        <w:t xml:space="preserve"> </w:t>
      </w:r>
      <w:r>
        <w:rPr>
          <w:rFonts w:ascii="Times New Roman"/>
          <w:b/>
          <w:color w:val="0000FF"/>
          <w:spacing w:val="-1"/>
          <w:sz w:val="24"/>
        </w:rPr>
        <w:t>code:</w:t>
      </w:r>
      <w:r>
        <w:rPr>
          <w:rFonts w:ascii="Times New Roman"/>
          <w:b/>
          <w:color w:val="0000FF"/>
          <w:sz w:val="24"/>
        </w:rPr>
        <w:t xml:space="preserve"> 937149</w:t>
      </w:r>
    </w:p>
    <w:p w:rsidR="00DB596C" w:rsidRDefault="00DB596C">
      <w:pPr>
        <w:ind w:left="1448"/>
        <w:rPr>
          <w:rFonts w:ascii="Times New Roman"/>
          <w:b/>
          <w:color w:val="0000FF"/>
          <w:sz w:val="24"/>
        </w:rPr>
      </w:pPr>
    </w:p>
    <w:p w:rsidR="00DB596C" w:rsidRDefault="00DB596C">
      <w:pPr>
        <w:ind w:left="1448"/>
        <w:rPr>
          <w:rFonts w:ascii="Times New Roman"/>
          <w:b/>
          <w:color w:val="0000FF"/>
          <w:sz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rsidP="00DB596C">
      <w:pPr>
        <w:widowControl/>
        <w:spacing w:after="200" w:line="276" w:lineRule="auto"/>
        <w:ind w:left="360"/>
        <w:jc w:val="center"/>
        <w:rPr>
          <w:rFonts w:ascii="Calibri" w:eastAsia="Calibri" w:hAnsi="Calibri" w:cs="Times New Roman"/>
          <w:b/>
          <w:u w:val="single"/>
        </w:rPr>
      </w:pPr>
      <w:r>
        <w:rPr>
          <w:rFonts w:ascii="Calibri" w:eastAsia="Calibri" w:hAnsi="Calibri" w:cs="Times New Roman"/>
          <w:b/>
          <w:u w:val="single"/>
        </w:rPr>
        <w:lastRenderedPageBreak/>
        <w:t>Meeting Minutes</w:t>
      </w:r>
    </w:p>
    <w:p w:rsidR="00DB596C" w:rsidRPr="00DB596C" w:rsidRDefault="00DB596C" w:rsidP="00DB596C">
      <w:pPr>
        <w:widowControl/>
        <w:spacing w:after="200" w:line="276" w:lineRule="auto"/>
        <w:ind w:left="360"/>
        <w:rPr>
          <w:rFonts w:ascii="Calibri" w:eastAsia="Calibri" w:hAnsi="Calibri" w:cs="Times New Roman"/>
        </w:rPr>
      </w:pPr>
    </w:p>
    <w:tbl>
      <w:tblPr>
        <w:tblpPr w:leftFromText="180" w:rightFromText="180" w:vertAnchor="text" w:horzAnchor="margin" w:tblpXSpec="center" w:tblpY="-17"/>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905"/>
        <w:gridCol w:w="2023"/>
        <w:gridCol w:w="1574"/>
        <w:gridCol w:w="1037"/>
        <w:gridCol w:w="1351"/>
      </w:tblGrid>
      <w:tr w:rsidR="00DB596C" w:rsidRPr="00DB596C" w:rsidTr="00724DDE">
        <w:trPr>
          <w:trHeight w:val="349"/>
        </w:trPr>
        <w:tc>
          <w:tcPr>
            <w:tcW w:w="8642"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highlight w:val="yellow"/>
              </w:rPr>
            </w:pPr>
            <w:r w:rsidRPr="00DB596C">
              <w:rPr>
                <w:rFonts w:ascii="Calibri" w:eastAsia="Times New Roman" w:hAnsi="Calibri" w:cs="Times New Roman"/>
                <w:b/>
                <w:sz w:val="24"/>
                <w:szCs w:val="24"/>
              </w:rPr>
              <w:t>VOTING MEMBERSHIP ATTENDANCE</w:t>
            </w:r>
          </w:p>
        </w:tc>
      </w:tr>
      <w:tr w:rsidR="00DB596C" w:rsidRPr="00DB596C" w:rsidTr="00724DDE">
        <w:trPr>
          <w:trHeight w:val="301"/>
        </w:trPr>
        <w:tc>
          <w:tcPr>
            <w:tcW w:w="175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Attendance</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Rank</w:t>
            </w:r>
          </w:p>
        </w:tc>
        <w:tc>
          <w:tcPr>
            <w:tcW w:w="202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Last Name</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First Name</w:t>
            </w:r>
          </w:p>
        </w:tc>
        <w:tc>
          <w:tcPr>
            <w:tcW w:w="10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OPDIV</w:t>
            </w:r>
          </w:p>
        </w:tc>
        <w:tc>
          <w:tcPr>
            <w:tcW w:w="135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596C" w:rsidRPr="00DB596C" w:rsidRDefault="00DB596C" w:rsidP="00DB596C">
            <w:pPr>
              <w:widowControl/>
              <w:jc w:val="center"/>
              <w:outlineLvl w:val="0"/>
              <w:rPr>
                <w:rFonts w:ascii="Calibri" w:eastAsia="Times New Roman" w:hAnsi="Calibri" w:cs="Times New Roman"/>
                <w:b/>
                <w:sz w:val="24"/>
                <w:szCs w:val="24"/>
              </w:rPr>
            </w:pPr>
            <w:r w:rsidRPr="00DB596C">
              <w:rPr>
                <w:rFonts w:ascii="Calibri" w:eastAsia="Times New Roman" w:hAnsi="Calibri" w:cs="Times New Roman"/>
                <w:b/>
                <w:sz w:val="24"/>
                <w:szCs w:val="24"/>
              </w:rPr>
              <w:t>Category</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CAPT</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Alicea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Edgardo</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USCG</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MED</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A</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Andreu</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Fernando</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USCG</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MED</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A</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Aviles-Mendoza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Guillermo</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ASPR</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764AB0">
            <w:pPr>
              <w:widowControl/>
              <w:rPr>
                <w:rFonts w:ascii="Calibri" w:eastAsia="Times New Roman" w:hAnsi="Calibri" w:cs="Times New Roman"/>
                <w:color w:val="000000"/>
              </w:rPr>
            </w:pPr>
            <w:r w:rsidRPr="00764AB0">
              <w:rPr>
                <w:rFonts w:ascii="Calibri" w:eastAsia="Times New Roman" w:hAnsi="Calibri" w:cs="Times New Roman"/>
                <w:color w:val="000000"/>
              </w:rPr>
              <w:t xml:space="preserve">              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Brozyna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Gerald</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CMS</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CAPT</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Crowley</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Lorena</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DHS</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NUR</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Durand</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Lizzette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CDC</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VET</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Figueroa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Juana</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BOP</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Garza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Elizabeth</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CDC</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242"/>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Gonzalez</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Hugo</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IHS</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ENG</w:t>
            </w:r>
          </w:p>
        </w:tc>
      </w:tr>
      <w:tr w:rsidR="00DB596C" w:rsidRPr="00DB596C" w:rsidTr="00724DDE">
        <w:trPr>
          <w:trHeight w:val="242"/>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CAPT</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Guerrero</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Zita</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BOP</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NUR</w:t>
            </w:r>
          </w:p>
        </w:tc>
      </w:tr>
      <w:tr w:rsidR="00DB596C" w:rsidRPr="00DB596C" w:rsidTr="00724DDE">
        <w:trPr>
          <w:trHeight w:val="242"/>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Miranda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Gustavo</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FDA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NUR</w:t>
            </w:r>
          </w:p>
        </w:tc>
      </w:tr>
      <w:tr w:rsidR="00DB596C" w:rsidRPr="00DB596C" w:rsidTr="00724DDE">
        <w:trPr>
          <w:trHeight w:val="242"/>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E(2)</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Muñiz-Ortiz</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Jorge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EPA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SCI</w:t>
            </w:r>
          </w:p>
        </w:tc>
      </w:tr>
      <w:tr w:rsidR="00DB596C" w:rsidRPr="00DB596C" w:rsidTr="00724DDE">
        <w:trPr>
          <w:trHeight w:val="242"/>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Perez</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Cesar</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FDA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SCI</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color w:val="000000"/>
              </w:rPr>
              <w:t>E(1)</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Rivera Rosado</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Leslie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FDA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SCI</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color w:val="000000"/>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Restrepo</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Adriana</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BOP</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outlineLvl w:val="0"/>
              <w:rPr>
                <w:rFonts w:ascii="Calibri" w:eastAsia="Times New Roman" w:hAnsi="Calibri" w:cs="Times New Roman"/>
              </w:rPr>
            </w:pPr>
            <w:r w:rsidRPr="00764AB0">
              <w:rPr>
                <w:rFonts w:ascii="Calibri" w:eastAsia="Times New Roman" w:hAnsi="Calibri" w:cs="Times New Roman"/>
              </w:rPr>
              <w:t>A</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Rodriguez</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Michelle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FDA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SCI</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Ruano-Rossil</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Jorge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FDA</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SCI</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Sandoval-Rosario</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Michelle</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CDC</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Tirado</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Vladimir</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BOP</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HSO</w:t>
            </w:r>
          </w:p>
        </w:tc>
      </w:tr>
      <w:tr w:rsidR="00DB596C" w:rsidRPr="00DB596C" w:rsidTr="00724DDE">
        <w:trPr>
          <w:trHeight w:val="85"/>
        </w:trPr>
        <w:tc>
          <w:tcPr>
            <w:tcW w:w="1752" w:type="dxa"/>
            <w:tcBorders>
              <w:top w:val="single" w:sz="4" w:space="0" w:color="auto"/>
              <w:left w:val="single" w:sz="4" w:space="0" w:color="auto"/>
              <w:bottom w:val="single" w:sz="4" w:space="0" w:color="auto"/>
              <w:right w:val="single" w:sz="4" w:space="0" w:color="auto"/>
            </w:tcBorders>
          </w:tcPr>
          <w:p w:rsidR="00DB596C" w:rsidRPr="00DB596C" w:rsidRDefault="00764AB0" w:rsidP="00DB596C">
            <w:pPr>
              <w:widowControl/>
              <w:jc w:val="center"/>
              <w:rPr>
                <w:rFonts w:ascii="Calibri" w:eastAsia="Times New Roman" w:hAnsi="Calibri" w:cs="Times New Roman"/>
              </w:rPr>
            </w:pPr>
            <w:r w:rsidRPr="00764AB0">
              <w:rPr>
                <w:rFonts w:ascii="Calibri" w:eastAsia="Times New Roman" w:hAnsi="Calibri" w:cs="Times New Roman"/>
              </w:rPr>
              <w:t>P</w:t>
            </w:r>
          </w:p>
        </w:tc>
        <w:tc>
          <w:tcPr>
            <w:tcW w:w="905"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LCDR</w:t>
            </w:r>
          </w:p>
        </w:tc>
        <w:tc>
          <w:tcPr>
            <w:tcW w:w="2023"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Varga</w:t>
            </w:r>
          </w:p>
        </w:tc>
        <w:tc>
          <w:tcPr>
            <w:tcW w:w="1574"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Alexander</w:t>
            </w:r>
          </w:p>
        </w:tc>
        <w:tc>
          <w:tcPr>
            <w:tcW w:w="1037"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IHS</w:t>
            </w:r>
          </w:p>
        </w:tc>
        <w:tc>
          <w:tcPr>
            <w:tcW w:w="1351" w:type="dxa"/>
            <w:tcBorders>
              <w:top w:val="single" w:sz="4" w:space="0" w:color="auto"/>
              <w:left w:val="single" w:sz="4" w:space="0" w:color="auto"/>
              <w:bottom w:val="single" w:sz="4" w:space="0" w:color="auto"/>
              <w:right w:val="single" w:sz="4" w:space="0" w:color="auto"/>
            </w:tcBorders>
            <w:vAlign w:val="bottom"/>
          </w:tcPr>
          <w:p w:rsidR="00DB596C" w:rsidRPr="00DB596C" w:rsidRDefault="00DB596C" w:rsidP="00DB596C">
            <w:pPr>
              <w:widowControl/>
              <w:jc w:val="center"/>
              <w:rPr>
                <w:rFonts w:ascii="Calibri" w:eastAsia="Times New Roman" w:hAnsi="Calibri" w:cs="Times New Roman"/>
                <w:color w:val="000000"/>
                <w:sz w:val="24"/>
                <w:szCs w:val="24"/>
              </w:rPr>
            </w:pPr>
            <w:r w:rsidRPr="00DB596C">
              <w:rPr>
                <w:rFonts w:ascii="Calibri" w:eastAsia="Times New Roman" w:hAnsi="Calibri" w:cs="Times New Roman"/>
                <w:color w:val="000000"/>
                <w:sz w:val="24"/>
                <w:szCs w:val="24"/>
              </w:rPr>
              <w:t>PHAR</w:t>
            </w:r>
          </w:p>
        </w:tc>
      </w:tr>
    </w:tbl>
    <w:p w:rsidR="00764AB0" w:rsidRDefault="00764AB0" w:rsidP="00764AB0">
      <w:pPr>
        <w:pStyle w:val="ListParagraph"/>
        <w:widowControl/>
        <w:numPr>
          <w:ilvl w:val="0"/>
          <w:numId w:val="16"/>
        </w:numPr>
        <w:spacing w:after="200"/>
        <w:rPr>
          <w:rFonts w:ascii="Calibri" w:eastAsia="Calibri" w:hAnsi="Calibri" w:cs="Times New Roman"/>
        </w:rPr>
      </w:pPr>
      <w:r w:rsidRPr="00764AB0">
        <w:rPr>
          <w:rFonts w:ascii="Calibri" w:eastAsia="Calibri" w:hAnsi="Calibri" w:cs="Times New Roman"/>
        </w:rPr>
        <w:t>LCDR Cesar Perez</w:t>
      </w:r>
    </w:p>
    <w:p w:rsidR="00764AB0" w:rsidRPr="00764AB0" w:rsidRDefault="00764AB0" w:rsidP="00764AB0">
      <w:pPr>
        <w:pStyle w:val="ListParagraph"/>
        <w:widowControl/>
        <w:numPr>
          <w:ilvl w:val="0"/>
          <w:numId w:val="16"/>
        </w:numPr>
        <w:spacing w:after="200"/>
        <w:rPr>
          <w:rFonts w:ascii="Calibri" w:eastAsia="Calibri" w:hAnsi="Calibri" w:cs="Times New Roman"/>
        </w:rPr>
      </w:pPr>
      <w:r>
        <w:rPr>
          <w:rFonts w:ascii="Calibri" w:eastAsia="Calibri" w:hAnsi="Calibri" w:cs="Times New Roman"/>
        </w:rPr>
        <w:t>LCDR Michelle Sandoval-Rosario</w:t>
      </w:r>
    </w:p>
    <w:p w:rsidR="00DB596C" w:rsidRPr="0015328E" w:rsidRDefault="00DB596C" w:rsidP="0015328E">
      <w:pPr>
        <w:widowControl/>
        <w:spacing w:after="200" w:line="276" w:lineRule="auto"/>
        <w:rPr>
          <w:rFonts w:ascii="Calibri" w:eastAsia="Calibri" w:hAnsi="Calibri" w:cs="Times New Roman"/>
          <w:b/>
        </w:rPr>
      </w:pPr>
      <w:r w:rsidRPr="00DB596C">
        <w:rPr>
          <w:rFonts w:ascii="Calibri" w:eastAsia="Calibri" w:hAnsi="Calibri" w:cs="Times New Roman"/>
          <w:b/>
        </w:rPr>
        <w:t>Nonvoting members in attendance:</w:t>
      </w:r>
    </w:p>
    <w:p w:rsidR="00ED00F6" w:rsidRDefault="00ED00F6" w:rsidP="0015328E">
      <w:pPr>
        <w:widowControl/>
        <w:ind w:left="720"/>
        <w:rPr>
          <w:rFonts w:ascii="Calibri" w:eastAsia="Calibri" w:hAnsi="Calibri" w:cs="Times New Roman"/>
        </w:rPr>
      </w:pPr>
      <w:r>
        <w:rPr>
          <w:rFonts w:ascii="Calibri" w:eastAsia="Calibri" w:hAnsi="Calibri" w:cs="Times New Roman"/>
        </w:rPr>
        <w:t>Ms. Stephanie Gardner (Civilian)</w:t>
      </w:r>
    </w:p>
    <w:p w:rsidR="00ED00F6" w:rsidRDefault="00ED00F6" w:rsidP="0015328E">
      <w:pPr>
        <w:widowControl/>
        <w:ind w:left="720"/>
        <w:rPr>
          <w:rFonts w:ascii="Calibri" w:eastAsia="Calibri" w:hAnsi="Calibri" w:cs="Times New Roman"/>
        </w:rPr>
      </w:pPr>
      <w:r>
        <w:rPr>
          <w:rFonts w:ascii="Calibri" w:eastAsia="Calibri" w:hAnsi="Calibri" w:cs="Times New Roman"/>
        </w:rPr>
        <w:t>CDR Erik Cala</w:t>
      </w:r>
    </w:p>
    <w:p w:rsidR="00ED00F6" w:rsidRDefault="00ED00F6" w:rsidP="0015328E">
      <w:pPr>
        <w:widowControl/>
        <w:ind w:left="720"/>
        <w:rPr>
          <w:rFonts w:ascii="Calibri" w:eastAsia="Calibri" w:hAnsi="Calibri" w:cs="Times New Roman"/>
        </w:rPr>
      </w:pPr>
      <w:r>
        <w:rPr>
          <w:rFonts w:ascii="Calibri" w:eastAsia="Calibri" w:hAnsi="Calibri" w:cs="Times New Roman"/>
        </w:rPr>
        <w:t>CAPT Laura Aponte</w:t>
      </w:r>
    </w:p>
    <w:p w:rsidR="00ED00F6" w:rsidRDefault="00ED00F6" w:rsidP="0015328E">
      <w:pPr>
        <w:widowControl/>
        <w:ind w:left="720"/>
        <w:rPr>
          <w:rFonts w:ascii="Calibri" w:eastAsia="Calibri" w:hAnsi="Calibri" w:cs="Times New Roman"/>
        </w:rPr>
      </w:pPr>
      <w:r>
        <w:rPr>
          <w:rFonts w:ascii="Calibri" w:eastAsia="Calibri" w:hAnsi="Calibri" w:cs="Times New Roman"/>
        </w:rPr>
        <w:t>LCDR Thalia Vega</w:t>
      </w:r>
    </w:p>
    <w:p w:rsidR="00ED00F6" w:rsidRDefault="00ED00F6" w:rsidP="0015328E">
      <w:pPr>
        <w:widowControl/>
        <w:ind w:left="720"/>
        <w:rPr>
          <w:rFonts w:ascii="Calibri" w:eastAsia="Calibri" w:hAnsi="Calibri" w:cs="Times New Roman"/>
        </w:rPr>
      </w:pPr>
      <w:r>
        <w:rPr>
          <w:rFonts w:ascii="Calibri" w:eastAsia="Calibri" w:hAnsi="Calibri" w:cs="Times New Roman"/>
        </w:rPr>
        <w:t>CDR Gina Chacon</w:t>
      </w:r>
    </w:p>
    <w:p w:rsidR="00ED00F6" w:rsidRDefault="0015328E" w:rsidP="0015328E">
      <w:pPr>
        <w:widowControl/>
        <w:ind w:left="720"/>
        <w:rPr>
          <w:rFonts w:ascii="Calibri" w:eastAsia="Calibri" w:hAnsi="Calibri" w:cs="Times New Roman"/>
        </w:rPr>
      </w:pPr>
      <w:r>
        <w:rPr>
          <w:rFonts w:ascii="Calibri" w:eastAsia="Calibri" w:hAnsi="Calibri" w:cs="Times New Roman"/>
        </w:rPr>
        <w:t xml:space="preserve">CDR </w:t>
      </w:r>
      <w:r w:rsidR="00ED00F6">
        <w:rPr>
          <w:rFonts w:ascii="Calibri" w:eastAsia="Calibri" w:hAnsi="Calibri" w:cs="Times New Roman"/>
        </w:rPr>
        <w:t>Maria De Arman</w:t>
      </w:r>
    </w:p>
    <w:p w:rsidR="00ED00F6" w:rsidRDefault="0015328E" w:rsidP="0015328E">
      <w:pPr>
        <w:widowControl/>
        <w:ind w:left="720"/>
        <w:rPr>
          <w:rFonts w:ascii="Calibri" w:eastAsia="Calibri" w:hAnsi="Calibri" w:cs="Times New Roman"/>
        </w:rPr>
      </w:pPr>
      <w:r>
        <w:rPr>
          <w:rFonts w:ascii="Calibri" w:eastAsia="Calibri" w:hAnsi="Calibri" w:cs="Times New Roman"/>
        </w:rPr>
        <w:t xml:space="preserve">LCDR </w:t>
      </w:r>
      <w:r w:rsidR="00ED00F6">
        <w:rPr>
          <w:rFonts w:ascii="Calibri" w:eastAsia="Calibri" w:hAnsi="Calibri" w:cs="Times New Roman"/>
        </w:rPr>
        <w:t>Eduardo O’Neill</w:t>
      </w:r>
      <w:r>
        <w:rPr>
          <w:rFonts w:ascii="Calibri" w:eastAsia="Calibri" w:hAnsi="Calibri" w:cs="Times New Roman"/>
        </w:rPr>
        <w:t xml:space="preserve"> La Luz</w:t>
      </w:r>
    </w:p>
    <w:p w:rsidR="00ED00F6" w:rsidRDefault="0015328E" w:rsidP="0015328E">
      <w:pPr>
        <w:widowControl/>
        <w:ind w:left="720"/>
        <w:rPr>
          <w:rFonts w:ascii="Calibri" w:eastAsia="Calibri" w:hAnsi="Calibri" w:cs="Times New Roman"/>
        </w:rPr>
      </w:pPr>
      <w:r>
        <w:rPr>
          <w:rFonts w:ascii="Calibri" w:eastAsia="Calibri" w:hAnsi="Calibri" w:cs="Times New Roman"/>
        </w:rPr>
        <w:t xml:space="preserve">LT </w:t>
      </w:r>
      <w:r w:rsidR="00ED00F6">
        <w:rPr>
          <w:rFonts w:ascii="Calibri" w:eastAsia="Calibri" w:hAnsi="Calibri" w:cs="Times New Roman"/>
        </w:rPr>
        <w:t>Jackeline Rodriguez</w:t>
      </w:r>
    </w:p>
    <w:p w:rsidR="00ED00F6" w:rsidRDefault="0015328E" w:rsidP="0015328E">
      <w:pPr>
        <w:widowControl/>
        <w:ind w:left="720"/>
        <w:rPr>
          <w:rFonts w:ascii="Calibri" w:eastAsia="Calibri" w:hAnsi="Calibri" w:cs="Times New Roman"/>
        </w:rPr>
      </w:pPr>
      <w:r>
        <w:rPr>
          <w:rFonts w:ascii="Calibri" w:eastAsia="Calibri" w:hAnsi="Calibri" w:cs="Times New Roman"/>
        </w:rPr>
        <w:t xml:space="preserve">CDR </w:t>
      </w:r>
      <w:r w:rsidR="00ED00F6">
        <w:rPr>
          <w:rFonts w:ascii="Calibri" w:eastAsia="Calibri" w:hAnsi="Calibri" w:cs="Times New Roman"/>
        </w:rPr>
        <w:t>Antonio Vargas</w:t>
      </w:r>
    </w:p>
    <w:p w:rsidR="0015328E" w:rsidRPr="00DB596C" w:rsidRDefault="0015328E" w:rsidP="0015328E">
      <w:pPr>
        <w:widowControl/>
        <w:ind w:left="720"/>
        <w:rPr>
          <w:rFonts w:ascii="Calibri" w:eastAsia="Calibri" w:hAnsi="Calibri" w:cs="Times New Roman"/>
        </w:rPr>
      </w:pPr>
    </w:p>
    <w:p w:rsidR="00DB596C" w:rsidRPr="00DB596C" w:rsidRDefault="00DB596C" w:rsidP="0015328E">
      <w:pPr>
        <w:widowControl/>
        <w:spacing w:after="200" w:line="276" w:lineRule="auto"/>
        <w:rPr>
          <w:rFonts w:ascii="Calibri" w:eastAsia="Calibri" w:hAnsi="Calibri" w:cs="Times New Roman"/>
          <w:b/>
        </w:rPr>
      </w:pPr>
      <w:r w:rsidRPr="00DB596C">
        <w:rPr>
          <w:rFonts w:ascii="Calibri" w:eastAsia="Calibri" w:hAnsi="Calibri" w:cs="Times New Roman"/>
          <w:b/>
        </w:rPr>
        <w:t>Approval of the minutes from November 2017:</w:t>
      </w:r>
    </w:p>
    <w:p w:rsidR="00DB596C" w:rsidRPr="00DB596C" w:rsidRDefault="00DB596C" w:rsidP="0015328E">
      <w:pPr>
        <w:widowControl/>
        <w:spacing w:after="200"/>
        <w:ind w:left="720"/>
        <w:rPr>
          <w:rFonts w:ascii="Calibri" w:eastAsia="Calibri" w:hAnsi="Calibri" w:cs="Times New Roman"/>
        </w:rPr>
      </w:pPr>
      <w:r w:rsidRPr="00DB596C">
        <w:rPr>
          <w:rFonts w:ascii="Calibri" w:eastAsia="Calibri" w:hAnsi="Calibri" w:cs="Times New Roman"/>
        </w:rPr>
        <w:t>Motion to approve the minutes: LCDR Vladimir Tirado</w:t>
      </w:r>
    </w:p>
    <w:p w:rsidR="00DB596C" w:rsidRPr="00DB596C" w:rsidRDefault="00DB596C" w:rsidP="0015328E">
      <w:pPr>
        <w:widowControl/>
        <w:spacing w:after="200"/>
        <w:ind w:left="720"/>
        <w:rPr>
          <w:rFonts w:ascii="Calibri" w:eastAsia="Calibri" w:hAnsi="Calibri" w:cs="Times New Roman"/>
        </w:rPr>
      </w:pPr>
      <w:r w:rsidRPr="00DB596C">
        <w:rPr>
          <w:rFonts w:ascii="Calibri" w:eastAsia="Calibri" w:hAnsi="Calibri" w:cs="Times New Roman"/>
        </w:rPr>
        <w:t>Seconded the motion: CAPT Edgardo Alicea</w:t>
      </w:r>
    </w:p>
    <w:p w:rsidR="00DB596C" w:rsidRPr="00DB596C" w:rsidRDefault="00DB596C" w:rsidP="0015328E">
      <w:pPr>
        <w:widowControl/>
        <w:spacing w:after="200"/>
        <w:ind w:left="720"/>
        <w:rPr>
          <w:rFonts w:ascii="Calibri" w:eastAsia="Calibri" w:hAnsi="Calibri" w:cs="Times New Roman"/>
        </w:rPr>
      </w:pPr>
      <w:r w:rsidRPr="00DB596C">
        <w:rPr>
          <w:rFonts w:ascii="Calibri" w:eastAsia="Calibri" w:hAnsi="Calibri" w:cs="Times New Roman"/>
        </w:rPr>
        <w:t>Minutes Approved:</w:t>
      </w:r>
      <w:r w:rsidR="0015328E">
        <w:rPr>
          <w:rFonts w:ascii="Calibri" w:eastAsia="Calibri" w:hAnsi="Calibri" w:cs="Times New Roman"/>
        </w:rPr>
        <w:t xml:space="preserve"> LCDR Cesar Perez</w:t>
      </w:r>
    </w:p>
    <w:p w:rsidR="00DB596C" w:rsidRPr="0015328E" w:rsidRDefault="00DB596C" w:rsidP="00DB596C">
      <w:pPr>
        <w:widowControl/>
        <w:spacing w:after="200" w:line="276" w:lineRule="auto"/>
        <w:rPr>
          <w:rFonts w:ascii="Calibri" w:eastAsia="Calibri" w:hAnsi="Calibri" w:cs="Times New Roman"/>
          <w:i/>
          <w:sz w:val="24"/>
          <w:szCs w:val="24"/>
        </w:rPr>
      </w:pPr>
      <w:r w:rsidRPr="00DB596C">
        <w:rPr>
          <w:rFonts w:ascii="Calibri" w:eastAsia="Calibri" w:hAnsi="Calibri" w:cs="Times New Roman"/>
          <w:i/>
          <w:sz w:val="24"/>
          <w:szCs w:val="24"/>
        </w:rPr>
        <w:t>HOAC’s Chair Report:</w:t>
      </w:r>
    </w:p>
    <w:p w:rsidR="0015328E" w:rsidRDefault="0015328E" w:rsidP="00DB596C">
      <w:pPr>
        <w:widowControl/>
        <w:spacing w:after="200" w:line="276" w:lineRule="auto"/>
        <w:rPr>
          <w:rFonts w:ascii="Calibri" w:eastAsia="Calibri" w:hAnsi="Calibri" w:cs="Times New Roman"/>
        </w:rPr>
      </w:pPr>
      <w:r>
        <w:rPr>
          <w:rFonts w:ascii="Calibri" w:eastAsia="Calibri" w:hAnsi="Calibri" w:cs="Times New Roman"/>
        </w:rPr>
        <w:lastRenderedPageBreak/>
        <w:t>LCDR Michelle Sandoval presented the following presentation:</w:t>
      </w:r>
    </w:p>
    <w:p w:rsidR="005114A0" w:rsidRDefault="00534AC0" w:rsidP="005114A0">
      <w:pPr>
        <w:keepNext/>
        <w:widowControl/>
        <w:spacing w:after="200" w:line="276" w:lineRule="auto"/>
      </w:pPr>
      <w:r>
        <w:object w:dxaOrig="35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40.5pt" o:ole="">
            <v:imagedata r:id="rId23" o:title=""/>
          </v:shape>
          <o:OLEObject Type="Embed" ProgID="Package" ShapeID="_x0000_i1025" DrawAspect="Content" ObjectID="_1599855748" r:id="rId24"/>
        </w:object>
      </w:r>
    </w:p>
    <w:p w:rsidR="0015328E" w:rsidRDefault="005114A0" w:rsidP="005114A0">
      <w:pPr>
        <w:pStyle w:val="Caption"/>
      </w:pPr>
      <w:r>
        <w:t xml:space="preserve">Figure </w:t>
      </w:r>
      <w:fldSimple w:instr=" SEQ Figure \* ARABIC ">
        <w:r>
          <w:rPr>
            <w:noProof/>
          </w:rPr>
          <w:t>1</w:t>
        </w:r>
      </w:fldSimple>
      <w:r>
        <w:t>. Prese</w:t>
      </w:r>
      <w:r>
        <w:rPr>
          <w:noProof/>
        </w:rPr>
        <w:t>ntation</w:t>
      </w:r>
    </w:p>
    <w:p w:rsidR="00AA7F39" w:rsidRPr="00DB596C" w:rsidRDefault="00AA7F39" w:rsidP="00DB596C">
      <w:pPr>
        <w:widowControl/>
        <w:spacing w:after="200" w:line="276" w:lineRule="auto"/>
        <w:rPr>
          <w:rFonts w:ascii="Calibri" w:eastAsia="Calibri" w:hAnsi="Calibri" w:cs="Times New Roman"/>
        </w:rPr>
      </w:pPr>
    </w:p>
    <w:p w:rsidR="00DB596C" w:rsidRPr="0015328E" w:rsidRDefault="00DB596C" w:rsidP="00DB596C">
      <w:pPr>
        <w:widowControl/>
        <w:spacing w:after="200" w:line="276" w:lineRule="auto"/>
        <w:rPr>
          <w:rFonts w:ascii="Calibri" w:eastAsia="Calibri" w:hAnsi="Calibri" w:cs="Times New Roman"/>
          <w:i/>
          <w:sz w:val="24"/>
          <w:szCs w:val="24"/>
        </w:rPr>
      </w:pPr>
      <w:r w:rsidRPr="00DB596C">
        <w:rPr>
          <w:rFonts w:ascii="Calibri" w:eastAsia="Calibri" w:hAnsi="Calibri" w:cs="Times New Roman"/>
          <w:i/>
          <w:sz w:val="24"/>
          <w:szCs w:val="24"/>
        </w:rPr>
        <w:t>HOAC’s Co-Chair Report:</w:t>
      </w:r>
    </w:p>
    <w:p w:rsidR="0015328E" w:rsidRPr="00DB596C" w:rsidRDefault="0015328E" w:rsidP="00DB596C">
      <w:pPr>
        <w:widowControl/>
        <w:spacing w:after="200" w:line="276" w:lineRule="auto"/>
        <w:rPr>
          <w:rFonts w:ascii="Calibri" w:eastAsia="Calibri" w:hAnsi="Calibri" w:cs="Times New Roman"/>
        </w:rPr>
      </w:pPr>
      <w:r>
        <w:rPr>
          <w:rFonts w:ascii="Calibri" w:eastAsia="Calibri" w:hAnsi="Calibri" w:cs="Times New Roman"/>
        </w:rPr>
        <w:t>None</w:t>
      </w:r>
    </w:p>
    <w:p w:rsidR="00DB596C" w:rsidRPr="00DB596C" w:rsidRDefault="00DB596C" w:rsidP="00DB596C">
      <w:pPr>
        <w:widowControl/>
        <w:spacing w:after="200" w:line="276" w:lineRule="auto"/>
        <w:rPr>
          <w:rFonts w:ascii="Calibri" w:eastAsia="Calibri" w:hAnsi="Calibri" w:cs="Times New Roman"/>
          <w:i/>
          <w:sz w:val="24"/>
          <w:szCs w:val="24"/>
        </w:rPr>
      </w:pPr>
      <w:r w:rsidRPr="00DB596C">
        <w:rPr>
          <w:rFonts w:ascii="Calibri" w:eastAsia="Calibri" w:hAnsi="Calibri" w:cs="Times New Roman"/>
          <w:i/>
          <w:sz w:val="24"/>
          <w:szCs w:val="24"/>
        </w:rPr>
        <w:t xml:space="preserve">Secretary’s Report: </w:t>
      </w:r>
    </w:p>
    <w:p w:rsidR="00DB596C" w:rsidRPr="00DB596C" w:rsidRDefault="00DB596C" w:rsidP="00DB596C">
      <w:pPr>
        <w:widowControl/>
        <w:numPr>
          <w:ilvl w:val="0"/>
          <w:numId w:val="6"/>
        </w:numPr>
        <w:spacing w:after="200" w:line="276" w:lineRule="auto"/>
        <w:rPr>
          <w:rFonts w:ascii="Calibri" w:eastAsia="Calibri" w:hAnsi="Calibri" w:cs="Times New Roman"/>
        </w:rPr>
      </w:pPr>
      <w:r w:rsidRPr="00DB596C">
        <w:rPr>
          <w:rFonts w:ascii="Calibri" w:eastAsia="Calibri" w:hAnsi="Calibri" w:cs="Times New Roman"/>
        </w:rPr>
        <w:t xml:space="preserve">For non-voting members: Please send an email to me at </w:t>
      </w:r>
      <w:hyperlink r:id="rId25" w:history="1">
        <w:r w:rsidRPr="00DB596C">
          <w:rPr>
            <w:rFonts w:ascii="Calibri" w:eastAsia="Calibri" w:hAnsi="Calibri" w:cs="Times New Roman"/>
            <w:color w:val="0563C1"/>
            <w:u w:val="single"/>
          </w:rPr>
          <w:t>cesar.perez@fda.hhs.gov</w:t>
        </w:r>
      </w:hyperlink>
      <w:r w:rsidRPr="00DB596C">
        <w:rPr>
          <w:rFonts w:ascii="Calibri" w:eastAsia="Calibri" w:hAnsi="Calibri" w:cs="Times New Roman"/>
        </w:rPr>
        <w:t xml:space="preserve">, with the subject line “HOAC Meeting Attendance.” </w:t>
      </w:r>
    </w:p>
    <w:p w:rsidR="00DB596C" w:rsidRPr="00DB596C" w:rsidRDefault="00DB596C" w:rsidP="00DB596C">
      <w:pPr>
        <w:widowControl/>
        <w:numPr>
          <w:ilvl w:val="0"/>
          <w:numId w:val="6"/>
        </w:numPr>
        <w:spacing w:after="200" w:line="276" w:lineRule="auto"/>
        <w:rPr>
          <w:rFonts w:ascii="Calibri" w:eastAsia="Calibri" w:hAnsi="Calibri" w:cs="Times New Roman"/>
        </w:rPr>
      </w:pPr>
      <w:r w:rsidRPr="00DB596C">
        <w:rPr>
          <w:rFonts w:ascii="Calibri" w:eastAsia="Calibri" w:hAnsi="Calibri" w:cs="Times New Roman"/>
        </w:rPr>
        <w:t xml:space="preserve">If you are moving Agencies, please update your email address on the HOAC listserv or send me an email and I will update it for you. </w:t>
      </w:r>
    </w:p>
    <w:p w:rsidR="00DB596C" w:rsidRPr="00DB596C" w:rsidRDefault="00DB596C" w:rsidP="00DB596C">
      <w:pPr>
        <w:widowControl/>
        <w:numPr>
          <w:ilvl w:val="0"/>
          <w:numId w:val="6"/>
        </w:numPr>
        <w:spacing w:after="200" w:line="276" w:lineRule="auto"/>
        <w:rPr>
          <w:rFonts w:ascii="Calibri" w:eastAsia="Calibri" w:hAnsi="Calibri" w:cs="Times New Roman"/>
        </w:rPr>
      </w:pPr>
      <w:r w:rsidRPr="00DB596C">
        <w:rPr>
          <w:rFonts w:ascii="Calibri" w:eastAsia="Calibri" w:hAnsi="Calibri" w:cs="Times New Roman"/>
        </w:rPr>
        <w:t xml:space="preserve">Subcommittee chairs and co-chairs, please email me your talking points to be included in the meeting minutes. </w:t>
      </w:r>
    </w:p>
    <w:p w:rsidR="00DB596C" w:rsidRPr="00DB596C" w:rsidRDefault="00DB596C" w:rsidP="00DB596C">
      <w:pPr>
        <w:widowControl/>
        <w:numPr>
          <w:ilvl w:val="0"/>
          <w:numId w:val="6"/>
        </w:numPr>
        <w:spacing w:after="200" w:line="276" w:lineRule="auto"/>
        <w:rPr>
          <w:rFonts w:ascii="Calibri" w:eastAsia="Calibri" w:hAnsi="Calibri" w:cs="Times New Roman"/>
        </w:rPr>
      </w:pPr>
      <w:r w:rsidRPr="00DB596C">
        <w:rPr>
          <w:rFonts w:ascii="Calibri" w:eastAsia="Calibri" w:hAnsi="Calibri" w:cs="Times New Roman"/>
        </w:rPr>
        <w:t>If you have an announcement to be distributed to the HOAC listserv, email it to me no later than Tuesday noon to be included in the HOAC weekly announcements that go out on Wednesday.</w:t>
      </w:r>
    </w:p>
    <w:p w:rsidR="00DB596C" w:rsidRPr="00DB596C" w:rsidRDefault="00DB596C" w:rsidP="00DB596C">
      <w:pPr>
        <w:widowControl/>
        <w:spacing w:after="200" w:line="276" w:lineRule="auto"/>
        <w:rPr>
          <w:rFonts w:ascii="Calibri" w:eastAsia="Calibri" w:hAnsi="Calibri" w:cs="Times New Roman"/>
          <w:i/>
          <w:sz w:val="24"/>
          <w:szCs w:val="24"/>
        </w:rPr>
      </w:pPr>
      <w:r w:rsidRPr="00DB596C">
        <w:rPr>
          <w:rFonts w:ascii="Calibri" w:eastAsia="Calibri" w:hAnsi="Calibri" w:cs="Times New Roman"/>
          <w:i/>
          <w:sz w:val="24"/>
          <w:szCs w:val="24"/>
        </w:rPr>
        <w:t>Treasurer’s Report:</w:t>
      </w:r>
    </w:p>
    <w:p w:rsidR="00DB596C" w:rsidRPr="00DB596C" w:rsidRDefault="00DB596C" w:rsidP="00DB596C">
      <w:pPr>
        <w:widowControl/>
        <w:numPr>
          <w:ilvl w:val="0"/>
          <w:numId w:val="7"/>
        </w:numPr>
        <w:spacing w:after="200" w:line="276" w:lineRule="auto"/>
        <w:rPr>
          <w:rFonts w:ascii="Calibri" w:eastAsia="Calibri" w:hAnsi="Calibri" w:cs="Times New Roman"/>
        </w:rPr>
      </w:pPr>
      <w:r w:rsidRPr="00DB596C">
        <w:rPr>
          <w:rFonts w:ascii="Calibri" w:eastAsia="Calibri" w:hAnsi="Calibri" w:cs="Times New Roman"/>
        </w:rPr>
        <w:t>$2248.74 in the HOAC account</w:t>
      </w:r>
    </w:p>
    <w:p w:rsidR="00DB596C" w:rsidRPr="00DB596C" w:rsidRDefault="00DB596C" w:rsidP="00DB596C">
      <w:pPr>
        <w:widowControl/>
        <w:numPr>
          <w:ilvl w:val="0"/>
          <w:numId w:val="7"/>
        </w:numPr>
        <w:spacing w:after="200" w:line="276" w:lineRule="auto"/>
        <w:rPr>
          <w:rFonts w:ascii="Calibri" w:eastAsia="Calibri" w:hAnsi="Calibri" w:cs="Times New Roman"/>
        </w:rPr>
      </w:pPr>
      <w:r w:rsidRPr="00DB596C">
        <w:rPr>
          <w:rFonts w:ascii="Calibri" w:eastAsia="Calibri" w:hAnsi="Calibri" w:cs="Times New Roman"/>
        </w:rPr>
        <w:t xml:space="preserve">7 Coins ($10 each) and 35 stickers ($4 each) available for purchase. Email </w:t>
      </w:r>
      <w:hyperlink r:id="rId26" w:history="1">
        <w:r w:rsidRPr="00DB596C">
          <w:rPr>
            <w:rFonts w:ascii="Calibri" w:eastAsia="Calibri" w:hAnsi="Calibri" w:cs="Times New Roman"/>
            <w:color w:val="0563C1"/>
            <w:u w:val="single"/>
          </w:rPr>
          <w:t>cesar.perez@fda.hhs.gov</w:t>
        </w:r>
      </w:hyperlink>
      <w:r w:rsidRPr="00DB596C">
        <w:rPr>
          <w:rFonts w:ascii="Calibri" w:eastAsia="Calibri" w:hAnsi="Calibri" w:cs="Times New Roman"/>
        </w:rPr>
        <w:t xml:space="preserve"> if interested. </w:t>
      </w:r>
    </w:p>
    <w:p w:rsidR="00DB596C" w:rsidRPr="0015328E" w:rsidRDefault="00DB596C" w:rsidP="00DB596C">
      <w:pPr>
        <w:widowControl/>
        <w:spacing w:after="200" w:line="276" w:lineRule="auto"/>
        <w:rPr>
          <w:rFonts w:ascii="Calibri" w:eastAsia="Calibri" w:hAnsi="Calibri" w:cs="Times New Roman"/>
          <w:i/>
          <w:sz w:val="24"/>
          <w:szCs w:val="24"/>
        </w:rPr>
      </w:pPr>
      <w:r w:rsidRPr="00DB596C">
        <w:rPr>
          <w:rFonts w:ascii="Calibri" w:eastAsia="Calibri" w:hAnsi="Calibri" w:cs="Times New Roman"/>
          <w:i/>
          <w:sz w:val="24"/>
          <w:szCs w:val="24"/>
        </w:rPr>
        <w:t>MOLC Liaison’s Report:</w:t>
      </w:r>
    </w:p>
    <w:p w:rsidR="00E35857" w:rsidRDefault="00E35857" w:rsidP="00E35857">
      <w:pPr>
        <w:pStyle w:val="ListParagraph"/>
        <w:widowControl/>
        <w:numPr>
          <w:ilvl w:val="0"/>
          <w:numId w:val="17"/>
        </w:numPr>
        <w:spacing w:after="200" w:line="276" w:lineRule="auto"/>
        <w:rPr>
          <w:rFonts w:ascii="Calibri" w:eastAsia="Calibri" w:hAnsi="Calibri" w:cs="Times New Roman"/>
        </w:rPr>
      </w:pPr>
      <w:r w:rsidRPr="00E35857">
        <w:rPr>
          <w:rFonts w:ascii="Calibri" w:eastAsia="Calibri" w:hAnsi="Calibri" w:cs="Times New Roman"/>
        </w:rPr>
        <w:t>MOLC Strategic planning, survey, and recommendations to OSG</w:t>
      </w:r>
    </w:p>
    <w:p w:rsidR="00E35857" w:rsidRDefault="00E35857" w:rsidP="00E35857">
      <w:pPr>
        <w:pStyle w:val="ListParagraph"/>
        <w:widowControl/>
        <w:numPr>
          <w:ilvl w:val="0"/>
          <w:numId w:val="18"/>
        </w:numPr>
        <w:spacing w:after="200" w:line="276" w:lineRule="auto"/>
        <w:rPr>
          <w:rFonts w:ascii="Calibri" w:eastAsia="Calibri" w:hAnsi="Calibri" w:cs="Times New Roman"/>
        </w:rPr>
      </w:pPr>
      <w:r w:rsidRPr="00E35857">
        <w:rPr>
          <w:rFonts w:ascii="Calibri" w:eastAsia="Calibri" w:hAnsi="Calibri" w:cs="Times New Roman"/>
        </w:rPr>
        <w:t>In final stages of completing narrative document of data analysis of responses</w:t>
      </w:r>
    </w:p>
    <w:p w:rsidR="00E35857" w:rsidRDefault="00E35857" w:rsidP="00E35857">
      <w:pPr>
        <w:pStyle w:val="ListParagraph"/>
        <w:widowControl/>
        <w:numPr>
          <w:ilvl w:val="0"/>
          <w:numId w:val="18"/>
        </w:numPr>
        <w:spacing w:after="200" w:line="276" w:lineRule="auto"/>
        <w:rPr>
          <w:rFonts w:ascii="Calibri" w:eastAsia="Calibri" w:hAnsi="Calibri" w:cs="Times New Roman"/>
        </w:rPr>
      </w:pPr>
      <w:r w:rsidRPr="00E35857">
        <w:rPr>
          <w:rFonts w:ascii="Calibri" w:eastAsia="Calibri" w:hAnsi="Calibri" w:cs="Times New Roman"/>
        </w:rPr>
        <w:t xml:space="preserve">Feedback from each CMAG was requested and provided </w:t>
      </w:r>
    </w:p>
    <w:p w:rsidR="00E35857" w:rsidRDefault="00E35857" w:rsidP="00E35857">
      <w:pPr>
        <w:pStyle w:val="ListParagraph"/>
        <w:widowControl/>
        <w:numPr>
          <w:ilvl w:val="0"/>
          <w:numId w:val="17"/>
        </w:numPr>
        <w:spacing w:after="200" w:line="276" w:lineRule="auto"/>
        <w:rPr>
          <w:rFonts w:ascii="Calibri" w:eastAsia="Calibri" w:hAnsi="Calibri" w:cs="Times New Roman"/>
        </w:rPr>
      </w:pPr>
      <w:r w:rsidRPr="00E35857">
        <w:rPr>
          <w:rFonts w:ascii="Calibri" w:eastAsia="Calibri" w:hAnsi="Calibri" w:cs="Times New Roman"/>
        </w:rPr>
        <w:t>Appreciation extended to all officers for a successful 2017 MOLC year</w:t>
      </w:r>
    </w:p>
    <w:p w:rsidR="00E35857" w:rsidRDefault="00E35857" w:rsidP="00E35857">
      <w:pPr>
        <w:pStyle w:val="ListParagraph"/>
        <w:widowControl/>
        <w:numPr>
          <w:ilvl w:val="0"/>
          <w:numId w:val="17"/>
        </w:numPr>
        <w:spacing w:after="200" w:line="276" w:lineRule="auto"/>
        <w:rPr>
          <w:rFonts w:ascii="Calibri" w:eastAsia="Calibri" w:hAnsi="Calibri" w:cs="Times New Roman"/>
        </w:rPr>
      </w:pPr>
      <w:r w:rsidRPr="00E35857">
        <w:rPr>
          <w:rFonts w:ascii="Calibri" w:eastAsia="Calibri" w:hAnsi="Calibri" w:cs="Times New Roman"/>
        </w:rPr>
        <w:t xml:space="preserve">MOLC leadership transition plans discussion and continued </w:t>
      </w:r>
      <w:r>
        <w:rPr>
          <w:rFonts w:ascii="Calibri" w:eastAsia="Calibri" w:hAnsi="Calibri" w:cs="Times New Roman"/>
        </w:rPr>
        <w:t xml:space="preserve">plans will be in effect for new </w:t>
      </w:r>
      <w:r w:rsidRPr="00E35857">
        <w:rPr>
          <w:rFonts w:ascii="Calibri" w:eastAsia="Calibri" w:hAnsi="Calibri" w:cs="Times New Roman"/>
        </w:rPr>
        <w:t>2018 MOLC Chairs</w:t>
      </w:r>
    </w:p>
    <w:p w:rsidR="00DB596C" w:rsidRPr="00E35857" w:rsidRDefault="00DB596C" w:rsidP="00E35857">
      <w:pPr>
        <w:widowControl/>
        <w:spacing w:after="200" w:line="276" w:lineRule="auto"/>
        <w:rPr>
          <w:rFonts w:ascii="Calibri" w:eastAsia="Calibri" w:hAnsi="Calibri" w:cs="Times New Roman"/>
        </w:rPr>
      </w:pPr>
      <w:r w:rsidRPr="00E35857">
        <w:rPr>
          <w:rFonts w:ascii="Calibri" w:eastAsia="Calibri" w:hAnsi="Calibri" w:cs="Times New Roman"/>
          <w:i/>
          <w:sz w:val="24"/>
          <w:szCs w:val="24"/>
        </w:rPr>
        <w:t>JOAG Liaison’s Report:</w:t>
      </w:r>
    </w:p>
    <w:p w:rsidR="004D567D" w:rsidRPr="004D567D" w:rsidRDefault="004D567D" w:rsidP="00DB596C">
      <w:pPr>
        <w:widowControl/>
        <w:spacing w:after="200" w:line="276" w:lineRule="auto"/>
        <w:rPr>
          <w:rFonts w:ascii="Calibri" w:eastAsia="Calibri" w:hAnsi="Calibri" w:cs="Times New Roman"/>
        </w:rPr>
      </w:pPr>
      <w:r>
        <w:rPr>
          <w:rFonts w:ascii="Calibri" w:eastAsia="Calibri" w:hAnsi="Calibri" w:cs="Times New Roman"/>
        </w:rPr>
        <w:t>No updates provided.</w:t>
      </w:r>
    </w:p>
    <w:p w:rsidR="00DB596C" w:rsidRPr="006122CB" w:rsidRDefault="00DB596C" w:rsidP="00DB596C">
      <w:pPr>
        <w:widowControl/>
        <w:spacing w:after="200" w:line="276" w:lineRule="auto"/>
        <w:rPr>
          <w:rFonts w:ascii="Calibri" w:eastAsia="Calibri" w:hAnsi="Calibri" w:cs="Times New Roman"/>
          <w:sz w:val="28"/>
          <w:szCs w:val="28"/>
        </w:rPr>
      </w:pPr>
      <w:r w:rsidRPr="006122CB">
        <w:rPr>
          <w:rFonts w:ascii="Calibri" w:eastAsia="Calibri" w:hAnsi="Calibri" w:cs="Times New Roman"/>
          <w:sz w:val="28"/>
          <w:szCs w:val="28"/>
        </w:rPr>
        <w:lastRenderedPageBreak/>
        <w:t>Subcommittees Reports</w:t>
      </w:r>
    </w:p>
    <w:p w:rsidR="00DB596C" w:rsidRPr="004D567D" w:rsidRDefault="00DB596C" w:rsidP="00DB596C">
      <w:pPr>
        <w:widowControl/>
        <w:spacing w:after="200" w:line="276" w:lineRule="auto"/>
        <w:rPr>
          <w:rFonts w:ascii="Calibri" w:eastAsia="Calibri" w:hAnsi="Calibri" w:cs="Times New Roman"/>
          <w:i/>
        </w:rPr>
      </w:pPr>
      <w:r w:rsidRPr="004D567D">
        <w:rPr>
          <w:rFonts w:ascii="Calibri" w:eastAsia="Calibri" w:hAnsi="Calibri" w:cs="Times New Roman"/>
          <w:i/>
        </w:rPr>
        <w:t>Education and Outreach:</w:t>
      </w:r>
    </w:p>
    <w:p w:rsidR="006122CB" w:rsidRPr="006122CB" w:rsidRDefault="006122CB" w:rsidP="006122CB">
      <w:pPr>
        <w:widowControl/>
        <w:spacing w:after="200" w:line="276" w:lineRule="auto"/>
        <w:rPr>
          <w:rFonts w:ascii="Calibri" w:eastAsia="Calibri" w:hAnsi="Calibri" w:cs="Times New Roman"/>
        </w:rPr>
      </w:pPr>
      <w:r w:rsidRPr="006122CB">
        <w:rPr>
          <w:rFonts w:ascii="Calibri" w:eastAsia="Calibri" w:hAnsi="Calibri" w:cs="Times New Roman"/>
        </w:rPr>
        <w:t>Our subcommittee accomplished the following:</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At the beginning of the year, we developed a spreadsheet of HOAC Education and Outreach Potential Projects, in which the projects were separated by Priority. Some of these projects were completed, while others were placed on hold to be completed in the future. This will be very useful for continuation of yearly projects and to add new ones.</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Coordinated and moderated 5 presentation series to commemorate Hispanic Heritage Month.   The presentations focused on Opioid epidemic and Suicide Risk/Prevention awareness.</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Coordinated and participated in the 9th PHS Awareness Day at the FDA.</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 xml:space="preserve">Coordinated and participated as judges in the Science Fair at the DC Bilingual Charter School. </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Coordinated and participated in two events at the 2017 COF symposium in Chattanooga, TN, including a meeting and conversations with members of the Hispanic Community Partner, La Paz and coordinated a social event with HOAC officers.</w:t>
      </w:r>
    </w:p>
    <w:p w:rsid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 xml:space="preserve"> Published two articles in “La Gaceta.”</w:t>
      </w:r>
    </w:p>
    <w:p w:rsidR="006122CB" w:rsidRPr="006122CB" w:rsidRDefault="006122CB" w:rsidP="004D567D">
      <w:pPr>
        <w:pStyle w:val="ListParagraph"/>
        <w:widowControl/>
        <w:numPr>
          <w:ilvl w:val="0"/>
          <w:numId w:val="10"/>
        </w:numPr>
        <w:spacing w:after="200"/>
        <w:rPr>
          <w:rFonts w:ascii="Calibri" w:eastAsia="Calibri" w:hAnsi="Calibri" w:cs="Times New Roman"/>
        </w:rPr>
      </w:pPr>
      <w:r w:rsidRPr="006122CB">
        <w:rPr>
          <w:rFonts w:ascii="Calibri" w:eastAsia="Calibri" w:hAnsi="Calibri" w:cs="Times New Roman"/>
        </w:rPr>
        <w:t xml:space="preserve">Finally, we are planning to meet with the 2018 Chair and co-chair of the Education and Outreach Subcommittee in order to make the transition easier. </w:t>
      </w:r>
    </w:p>
    <w:p w:rsidR="00DB596C" w:rsidRPr="004D567D" w:rsidRDefault="00DB596C" w:rsidP="00DB596C">
      <w:pPr>
        <w:widowControl/>
        <w:spacing w:after="200" w:line="276" w:lineRule="auto"/>
        <w:rPr>
          <w:rFonts w:ascii="Calibri" w:eastAsia="Calibri" w:hAnsi="Calibri" w:cs="Times New Roman"/>
          <w:i/>
        </w:rPr>
      </w:pPr>
      <w:r w:rsidRPr="004D567D">
        <w:rPr>
          <w:rFonts w:ascii="Calibri" w:eastAsia="Calibri" w:hAnsi="Calibri" w:cs="Times New Roman"/>
          <w:i/>
        </w:rPr>
        <w:t>Deployment and Readiness:</w:t>
      </w:r>
    </w:p>
    <w:p w:rsidR="004D567D" w:rsidRPr="00DB596C" w:rsidRDefault="004D567D" w:rsidP="00DB596C">
      <w:pPr>
        <w:widowControl/>
        <w:spacing w:after="200" w:line="276" w:lineRule="auto"/>
        <w:rPr>
          <w:rFonts w:ascii="Calibri" w:eastAsia="Calibri" w:hAnsi="Calibri" w:cs="Times New Roman"/>
        </w:rPr>
      </w:pPr>
      <w:r>
        <w:rPr>
          <w:rFonts w:ascii="Calibri" w:eastAsia="Calibri" w:hAnsi="Calibri" w:cs="Times New Roman"/>
        </w:rPr>
        <w:t xml:space="preserve">No updates provided. </w:t>
      </w:r>
    </w:p>
    <w:p w:rsidR="00DB596C" w:rsidRPr="004D567D" w:rsidRDefault="00DB596C" w:rsidP="004D567D">
      <w:pPr>
        <w:widowControl/>
        <w:spacing w:after="200"/>
        <w:rPr>
          <w:rFonts w:ascii="Calibri" w:eastAsia="Calibri" w:hAnsi="Calibri" w:cs="Times New Roman"/>
          <w:i/>
        </w:rPr>
      </w:pPr>
      <w:r w:rsidRPr="004D567D">
        <w:rPr>
          <w:rFonts w:ascii="Calibri" w:eastAsia="Calibri" w:hAnsi="Calibri" w:cs="Times New Roman"/>
          <w:i/>
        </w:rPr>
        <w:t>Awards and Recognition:</w:t>
      </w:r>
    </w:p>
    <w:p w:rsidR="00E725E2" w:rsidRDefault="00E725E2" w:rsidP="004D567D">
      <w:pPr>
        <w:pStyle w:val="ListParagraph"/>
        <w:widowControl/>
        <w:numPr>
          <w:ilvl w:val="0"/>
          <w:numId w:val="8"/>
        </w:numPr>
        <w:spacing w:after="200"/>
        <w:rPr>
          <w:rFonts w:ascii="Calibri" w:eastAsia="Calibri" w:hAnsi="Calibri" w:cs="Times New Roman"/>
        </w:rPr>
      </w:pPr>
      <w:r w:rsidRPr="00E725E2">
        <w:rPr>
          <w:rFonts w:ascii="Calibri" w:eastAsia="Calibri" w:hAnsi="Calibri" w:cs="Times New Roman"/>
        </w:rPr>
        <w:t>Went over achievements of the year inc</w:t>
      </w:r>
      <w:r>
        <w:rPr>
          <w:rFonts w:ascii="Calibri" w:eastAsia="Calibri" w:hAnsi="Calibri" w:cs="Times New Roman"/>
        </w:rPr>
        <w:t>luding our various HOAC awards</w:t>
      </w:r>
    </w:p>
    <w:p w:rsidR="00E725E2" w:rsidRDefault="00E725E2" w:rsidP="004D567D">
      <w:pPr>
        <w:pStyle w:val="ListParagraph"/>
        <w:widowControl/>
        <w:numPr>
          <w:ilvl w:val="0"/>
          <w:numId w:val="8"/>
        </w:numPr>
        <w:spacing w:after="200"/>
        <w:rPr>
          <w:rFonts w:ascii="Calibri" w:eastAsia="Calibri" w:hAnsi="Calibri" w:cs="Times New Roman"/>
        </w:rPr>
      </w:pPr>
      <w:r>
        <w:rPr>
          <w:rFonts w:ascii="Calibri" w:eastAsia="Calibri" w:hAnsi="Calibri" w:cs="Times New Roman"/>
        </w:rPr>
        <w:t>S</w:t>
      </w:r>
      <w:r w:rsidRPr="00E725E2">
        <w:rPr>
          <w:rFonts w:ascii="Calibri" w:eastAsia="Calibri" w:hAnsi="Calibri" w:cs="Times New Roman"/>
        </w:rPr>
        <w:t>poke about the SAA and its recent s</w:t>
      </w:r>
      <w:r>
        <w:rPr>
          <w:rFonts w:ascii="Calibri" w:eastAsia="Calibri" w:hAnsi="Calibri" w:cs="Times New Roman"/>
        </w:rPr>
        <w:t>uccessful submittal</w:t>
      </w:r>
    </w:p>
    <w:p w:rsidR="00E725E2" w:rsidRPr="00E725E2" w:rsidRDefault="00E725E2" w:rsidP="004D567D">
      <w:pPr>
        <w:pStyle w:val="ListParagraph"/>
        <w:widowControl/>
        <w:numPr>
          <w:ilvl w:val="0"/>
          <w:numId w:val="8"/>
        </w:numPr>
        <w:spacing w:after="200"/>
        <w:rPr>
          <w:rFonts w:ascii="Calibri" w:eastAsia="Calibri" w:hAnsi="Calibri" w:cs="Times New Roman"/>
        </w:rPr>
      </w:pPr>
      <w:r>
        <w:rPr>
          <w:rFonts w:ascii="Calibri" w:eastAsia="Calibri" w:hAnsi="Calibri" w:cs="Times New Roman"/>
        </w:rPr>
        <w:t>T</w:t>
      </w:r>
      <w:r w:rsidRPr="00E725E2">
        <w:rPr>
          <w:rFonts w:ascii="Calibri" w:eastAsia="Calibri" w:hAnsi="Calibri" w:cs="Times New Roman"/>
        </w:rPr>
        <w:t xml:space="preserve">alked about the awards process that is now posted on max.gov.  </w:t>
      </w:r>
    </w:p>
    <w:p w:rsidR="00DB596C" w:rsidRDefault="00DB596C" w:rsidP="00DB596C">
      <w:pPr>
        <w:widowControl/>
        <w:spacing w:after="200" w:line="276" w:lineRule="auto"/>
        <w:rPr>
          <w:rFonts w:ascii="Calibri" w:eastAsia="Calibri" w:hAnsi="Calibri" w:cs="Times New Roman"/>
          <w:i/>
        </w:rPr>
      </w:pPr>
      <w:r w:rsidRPr="004D567D">
        <w:rPr>
          <w:rFonts w:ascii="Calibri" w:eastAsia="Calibri" w:hAnsi="Calibri" w:cs="Times New Roman"/>
          <w:i/>
        </w:rPr>
        <w:t>Charter and Bylaws:</w:t>
      </w:r>
    </w:p>
    <w:p w:rsidR="004D567D" w:rsidRDefault="004D567D" w:rsidP="004D567D">
      <w:pPr>
        <w:pStyle w:val="ListParagraph"/>
        <w:widowControl/>
        <w:numPr>
          <w:ilvl w:val="0"/>
          <w:numId w:val="15"/>
        </w:numPr>
        <w:spacing w:after="200"/>
        <w:rPr>
          <w:rFonts w:ascii="Calibri" w:eastAsia="Calibri" w:hAnsi="Calibri" w:cs="Times New Roman"/>
        </w:rPr>
      </w:pPr>
      <w:r w:rsidRPr="004D567D">
        <w:rPr>
          <w:rFonts w:ascii="Calibri" w:eastAsia="Calibri" w:hAnsi="Calibri" w:cs="Times New Roman"/>
        </w:rPr>
        <w:t>Thank you to members of the subcommittee, LCDR Durand and CDR Rossil for your contributions to the subcommittee.</w:t>
      </w:r>
    </w:p>
    <w:p w:rsidR="004D567D" w:rsidRPr="004D567D" w:rsidRDefault="004D567D" w:rsidP="004D567D">
      <w:pPr>
        <w:pStyle w:val="ListParagraph"/>
        <w:widowControl/>
        <w:numPr>
          <w:ilvl w:val="0"/>
          <w:numId w:val="15"/>
        </w:numPr>
        <w:spacing w:after="200"/>
        <w:rPr>
          <w:rFonts w:ascii="Calibri" w:eastAsia="Calibri" w:hAnsi="Calibri" w:cs="Times New Roman"/>
        </w:rPr>
      </w:pPr>
      <w:r w:rsidRPr="004D567D">
        <w:rPr>
          <w:rFonts w:ascii="Calibri" w:eastAsia="Calibri" w:hAnsi="Calibri" w:cs="Times New Roman"/>
        </w:rPr>
        <w:t>Accomplishments: Updated the mission statement and objectives.  Updated SOP on Senior Advisor documents, included lists on the Professional Advisory Committee Chairpersons and the SG Policy Advisory Council Representatives and Liaisons of the CC to the Bylaws, the Bylaws and Charter updated documents have been uploaded into the MAX.gov webpage.</w:t>
      </w:r>
    </w:p>
    <w:p w:rsidR="00DB596C" w:rsidRPr="004D567D" w:rsidRDefault="00DB596C" w:rsidP="00DB596C">
      <w:pPr>
        <w:widowControl/>
        <w:spacing w:after="200" w:line="276" w:lineRule="auto"/>
        <w:rPr>
          <w:rFonts w:ascii="Calibri" w:eastAsia="Calibri" w:hAnsi="Calibri" w:cs="Times New Roman"/>
          <w:i/>
        </w:rPr>
      </w:pPr>
      <w:r w:rsidRPr="004D567D">
        <w:rPr>
          <w:rFonts w:ascii="Calibri" w:eastAsia="Calibri" w:hAnsi="Calibri" w:cs="Times New Roman"/>
          <w:i/>
        </w:rPr>
        <w:t>Communication and Public Relations:</w:t>
      </w:r>
    </w:p>
    <w:p w:rsidR="00DB596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lastRenderedPageBreak/>
        <w:t>Led the development of the Summer and Winter HOAC “La Gaceta” Newsletters with the Summer Newsletter having 17 articles and the Winter Newsletter having 13 articles.</w:t>
      </w:r>
    </w:p>
    <w:p w:rsidR="00DB596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t>Created the USPHS Hispanic Officers Advisory Committee Facebook Group on August 23rd and within less than four months have recruited 88 members to join</w:t>
      </w:r>
    </w:p>
    <w:p w:rsidR="00DB596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t xml:space="preserve">Established an infrastructure and recruited a dedicated Facebook Team with four specific tracks and co-leads for each track to engage our officers on a wide range of topics in support of our mission (multiple posts going out each month from each track): Deployment Track, Officer Spotlight Track, Career Development Track, Educational/Community Engagement. Oversees their work and monitors various channels to pull relevant information that could be shared across our Facebook platform. </w:t>
      </w:r>
    </w:p>
    <w:p w:rsidR="00DB596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t xml:space="preserve">Recruited a Max.gov expert and worked with him to design and launch the new HOAC Max.gov platform in April. </w:t>
      </w:r>
    </w:p>
    <w:p w:rsidR="00DB596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t xml:space="preserve">Recruited an officer to develop an article for the JOAG Quarterly Publication, worked with the officer on some ideas and ultimately helped review what was published in Spring 2017 Junior Officer Chronicles “Spanish Language Competency for Advancing Public Health” </w:t>
      </w:r>
    </w:p>
    <w:p w:rsidR="00DB596C" w:rsidRPr="00D7079C" w:rsidRDefault="00DB596C" w:rsidP="004D567D">
      <w:pPr>
        <w:pStyle w:val="ListParagraph"/>
        <w:widowControl/>
        <w:numPr>
          <w:ilvl w:val="0"/>
          <w:numId w:val="14"/>
        </w:numPr>
        <w:spacing w:after="200"/>
        <w:rPr>
          <w:rFonts w:ascii="Calibri" w:eastAsia="Calibri" w:hAnsi="Calibri" w:cs="Times New Roman"/>
        </w:rPr>
      </w:pPr>
      <w:r w:rsidRPr="00D7079C">
        <w:rPr>
          <w:rFonts w:ascii="Calibri" w:eastAsia="Calibri" w:hAnsi="Calibri" w:cs="Times New Roman"/>
        </w:rPr>
        <w:t>Led the revamp of the HOAC brochure including requesting the EC reconsider the mission and objectives of HOAC. The new mission and objectives of HOAC are more inclusive and in-line with current Corps/OSH/HHS priorities and are more reflective of who HOAC is in 2017. This brochure is used at OBC to recruit new officers to HOAC.</w:t>
      </w:r>
    </w:p>
    <w:p w:rsidR="00DB596C" w:rsidRDefault="00DB596C" w:rsidP="00DB596C">
      <w:pPr>
        <w:widowControl/>
        <w:spacing w:after="200" w:line="276" w:lineRule="auto"/>
        <w:rPr>
          <w:rFonts w:ascii="Calibri" w:eastAsia="Calibri" w:hAnsi="Calibri" w:cs="Times New Roman"/>
        </w:rPr>
      </w:pPr>
      <w:r w:rsidRPr="00DB596C">
        <w:rPr>
          <w:rFonts w:ascii="Calibri" w:eastAsia="Calibri" w:hAnsi="Calibri" w:cs="Times New Roman"/>
        </w:rPr>
        <w:t>Nomination and Membership:</w:t>
      </w:r>
      <w:r w:rsidR="00E725E2">
        <w:rPr>
          <w:rFonts w:ascii="Calibri" w:eastAsia="Calibri" w:hAnsi="Calibri" w:cs="Times New Roman"/>
        </w:rPr>
        <w:t xml:space="preserve"> Provided 2017 report</w:t>
      </w:r>
    </w:p>
    <w:p w:rsidR="00E725E2" w:rsidRDefault="00E725E2" w:rsidP="004D567D">
      <w:pPr>
        <w:pStyle w:val="ListParagraph"/>
        <w:widowControl/>
        <w:numPr>
          <w:ilvl w:val="0"/>
          <w:numId w:val="9"/>
        </w:numPr>
        <w:spacing w:after="200"/>
        <w:rPr>
          <w:rFonts w:ascii="Calibri" w:eastAsia="Calibri" w:hAnsi="Calibri" w:cs="Times New Roman"/>
        </w:rPr>
      </w:pPr>
      <w:r w:rsidRPr="00E725E2">
        <w:rPr>
          <w:rFonts w:ascii="Calibri" w:eastAsia="Calibri" w:hAnsi="Calibri" w:cs="Times New Roman"/>
        </w:rPr>
        <w:t>The 2017 Annual COA Scientific Symposium hold this year at Chattanooga, Tennessee was the ideal setting for promoting the recruitment of new voting members. Many officers showed interest on HOAC mission and desired to take an active role in this organization. The HOAC promotion campaign performed by this and other subcommittee’s members resulted in 14 applications for becoming 2018 voting members.</w:t>
      </w:r>
    </w:p>
    <w:p w:rsidR="00E725E2" w:rsidRDefault="00E725E2" w:rsidP="004D567D">
      <w:pPr>
        <w:pStyle w:val="ListParagraph"/>
        <w:widowControl/>
        <w:numPr>
          <w:ilvl w:val="0"/>
          <w:numId w:val="9"/>
        </w:numPr>
        <w:spacing w:after="200"/>
        <w:rPr>
          <w:rFonts w:ascii="Calibri" w:eastAsia="Calibri" w:hAnsi="Calibri" w:cs="Times New Roman"/>
        </w:rPr>
      </w:pPr>
      <w:r w:rsidRPr="00E725E2">
        <w:rPr>
          <w:rFonts w:ascii="Calibri" w:eastAsia="Calibri" w:hAnsi="Calibri" w:cs="Times New Roman"/>
        </w:rPr>
        <w:t xml:space="preserve">The Membership Packet for nominated 2018 voting member’s submission was delay this year due to unexpected general national natural disaster emergencies and other deployments.  </w:t>
      </w:r>
    </w:p>
    <w:p w:rsidR="00E725E2" w:rsidRDefault="00E725E2" w:rsidP="004D567D">
      <w:pPr>
        <w:pStyle w:val="ListParagraph"/>
        <w:widowControl/>
        <w:numPr>
          <w:ilvl w:val="0"/>
          <w:numId w:val="9"/>
        </w:numPr>
        <w:spacing w:after="200"/>
        <w:rPr>
          <w:rFonts w:ascii="Calibri" w:eastAsia="Calibri" w:hAnsi="Calibri" w:cs="Times New Roman"/>
        </w:rPr>
      </w:pPr>
      <w:r w:rsidRPr="00E725E2">
        <w:rPr>
          <w:rFonts w:ascii="Calibri" w:eastAsia="Calibri" w:hAnsi="Calibri" w:cs="Times New Roman"/>
        </w:rPr>
        <w:t>HOAC Secretary and Vice chair collaboration on obtaining a current HOAC membership roster and appointment terms was instrumental on correctness of package information submission.</w:t>
      </w:r>
    </w:p>
    <w:p w:rsidR="00E725E2" w:rsidRDefault="00E725E2" w:rsidP="004D567D">
      <w:pPr>
        <w:pStyle w:val="ListParagraph"/>
        <w:widowControl/>
        <w:numPr>
          <w:ilvl w:val="0"/>
          <w:numId w:val="9"/>
        </w:numPr>
        <w:spacing w:after="200"/>
        <w:rPr>
          <w:rFonts w:ascii="Calibri" w:eastAsia="Calibri" w:hAnsi="Calibri" w:cs="Times New Roman"/>
        </w:rPr>
      </w:pPr>
      <w:r w:rsidRPr="00E725E2">
        <w:rPr>
          <w:rFonts w:ascii="Calibri" w:eastAsia="Calibri" w:hAnsi="Calibri" w:cs="Times New Roman"/>
        </w:rPr>
        <w:t>HOAC Chair succeeded on her efforts to forward the packages to OSG by the date designated by MOLC.</w:t>
      </w:r>
    </w:p>
    <w:p w:rsidR="00E725E2" w:rsidRPr="00E725E2" w:rsidRDefault="00E725E2" w:rsidP="004D567D">
      <w:pPr>
        <w:pStyle w:val="ListParagraph"/>
        <w:widowControl/>
        <w:numPr>
          <w:ilvl w:val="0"/>
          <w:numId w:val="9"/>
        </w:numPr>
        <w:spacing w:after="200"/>
        <w:rPr>
          <w:rFonts w:ascii="Calibri" w:eastAsia="Calibri" w:hAnsi="Calibri" w:cs="Times New Roman"/>
        </w:rPr>
      </w:pPr>
      <w:r w:rsidRPr="00E725E2">
        <w:rPr>
          <w:rFonts w:ascii="Calibri" w:eastAsia="Calibri" w:hAnsi="Calibri" w:cs="Times New Roman"/>
        </w:rPr>
        <w:t>Eight new 2018 voting members received the OSG letter of designation this year.</w:t>
      </w:r>
    </w:p>
    <w:p w:rsidR="00DB596C" w:rsidRPr="00DB596C" w:rsidRDefault="00DB596C" w:rsidP="00DB596C">
      <w:pPr>
        <w:widowControl/>
        <w:spacing w:after="200" w:line="276" w:lineRule="auto"/>
        <w:rPr>
          <w:rFonts w:ascii="Calibri" w:eastAsia="Calibri" w:hAnsi="Calibri" w:cs="Times New Roman"/>
        </w:rPr>
      </w:pPr>
      <w:r w:rsidRPr="00DB596C">
        <w:rPr>
          <w:rFonts w:ascii="Calibri" w:eastAsia="Calibri" w:hAnsi="Calibri" w:cs="Times New Roman"/>
        </w:rPr>
        <w:t>Recruitment and Retention: Provided Quarterly Report</w:t>
      </w:r>
    </w:p>
    <w:p w:rsidR="00DB596C" w:rsidRDefault="00DB596C" w:rsidP="004D567D">
      <w:pPr>
        <w:pStyle w:val="ListParagraph"/>
        <w:widowControl/>
        <w:numPr>
          <w:ilvl w:val="0"/>
          <w:numId w:val="11"/>
        </w:numPr>
        <w:spacing w:after="200"/>
        <w:rPr>
          <w:rFonts w:ascii="Calibri" w:eastAsia="Calibri" w:hAnsi="Calibri" w:cs="Times New Roman"/>
        </w:rPr>
      </w:pPr>
      <w:r w:rsidRPr="00D7079C">
        <w:rPr>
          <w:rFonts w:ascii="Calibri" w:eastAsia="Calibri" w:hAnsi="Calibri" w:cs="Times New Roman"/>
        </w:rPr>
        <w:t>Attended OBC: February 12, 2017.  Updated the announcement requesting for OBC volunteers</w:t>
      </w:r>
    </w:p>
    <w:p w:rsidR="00DB596C" w:rsidRDefault="00DB596C" w:rsidP="004D567D">
      <w:pPr>
        <w:pStyle w:val="ListParagraph"/>
        <w:widowControl/>
        <w:numPr>
          <w:ilvl w:val="0"/>
          <w:numId w:val="11"/>
        </w:numPr>
        <w:spacing w:after="200"/>
        <w:rPr>
          <w:rFonts w:ascii="Calibri" w:eastAsia="Calibri" w:hAnsi="Calibri" w:cs="Times New Roman"/>
        </w:rPr>
      </w:pPr>
      <w:r w:rsidRPr="00D7079C">
        <w:rPr>
          <w:rFonts w:ascii="Calibri" w:eastAsia="Calibri" w:hAnsi="Calibri" w:cs="Times New Roman"/>
        </w:rPr>
        <w:t>Attended Job Fairs:  Federal Correctional Institution South Carolina (April 27)</w:t>
      </w:r>
    </w:p>
    <w:p w:rsidR="00DB596C" w:rsidRPr="00D7079C" w:rsidRDefault="00D7079C" w:rsidP="004D567D">
      <w:pPr>
        <w:pStyle w:val="ListParagraph"/>
        <w:widowControl/>
        <w:numPr>
          <w:ilvl w:val="0"/>
          <w:numId w:val="11"/>
        </w:numPr>
        <w:spacing w:after="200"/>
        <w:rPr>
          <w:rFonts w:ascii="Calibri" w:eastAsia="Calibri" w:hAnsi="Calibri" w:cs="Times New Roman"/>
        </w:rPr>
      </w:pPr>
      <w:r w:rsidRPr="00D7079C">
        <w:rPr>
          <w:rFonts w:ascii="Calibri" w:eastAsia="Calibri" w:hAnsi="Calibri" w:cs="Times New Roman"/>
        </w:rPr>
        <w:t xml:space="preserve"> </w:t>
      </w:r>
      <w:r w:rsidR="00DB596C" w:rsidRPr="00D7079C">
        <w:rPr>
          <w:rFonts w:ascii="Calibri" w:eastAsia="Calibri" w:hAnsi="Calibri" w:cs="Times New Roman"/>
        </w:rPr>
        <w:t>Initiatives:</w:t>
      </w:r>
    </w:p>
    <w:p w:rsidR="00DB596C" w:rsidRPr="00D7079C" w:rsidRDefault="00DB596C" w:rsidP="004D567D">
      <w:pPr>
        <w:pStyle w:val="ListParagraph"/>
        <w:widowControl/>
        <w:numPr>
          <w:ilvl w:val="0"/>
          <w:numId w:val="12"/>
        </w:numPr>
        <w:spacing w:after="200"/>
        <w:rPr>
          <w:rFonts w:ascii="Calibri" w:eastAsia="Calibri" w:hAnsi="Calibri" w:cs="Times New Roman"/>
        </w:rPr>
      </w:pPr>
      <w:r w:rsidRPr="00D7079C">
        <w:rPr>
          <w:rFonts w:ascii="Calibri" w:eastAsia="Calibri" w:hAnsi="Calibri" w:cs="Times New Roman"/>
        </w:rPr>
        <w:lastRenderedPageBreak/>
        <w:t>Updated the Hot Top Tips 2017</w:t>
      </w:r>
    </w:p>
    <w:p w:rsidR="00DB596C" w:rsidRDefault="00DB596C" w:rsidP="004D567D">
      <w:pPr>
        <w:pStyle w:val="ListParagraph"/>
        <w:widowControl/>
        <w:numPr>
          <w:ilvl w:val="0"/>
          <w:numId w:val="12"/>
        </w:numPr>
        <w:spacing w:after="200"/>
        <w:rPr>
          <w:rFonts w:ascii="Calibri" w:eastAsia="Calibri" w:hAnsi="Calibri" w:cs="Times New Roman"/>
        </w:rPr>
      </w:pPr>
      <w:r w:rsidRPr="00D7079C">
        <w:rPr>
          <w:rFonts w:ascii="Calibri" w:eastAsia="Calibri" w:hAnsi="Calibri" w:cs="Times New Roman"/>
        </w:rPr>
        <w:t>Created the platform for the mentoring program (pending review)</w:t>
      </w:r>
    </w:p>
    <w:p w:rsidR="00DB596C" w:rsidRDefault="00DB596C" w:rsidP="004D567D">
      <w:pPr>
        <w:pStyle w:val="ListParagraph"/>
        <w:widowControl/>
        <w:numPr>
          <w:ilvl w:val="0"/>
          <w:numId w:val="12"/>
        </w:numPr>
        <w:spacing w:after="200"/>
        <w:rPr>
          <w:rFonts w:ascii="Calibri" w:eastAsia="Calibri" w:hAnsi="Calibri" w:cs="Times New Roman"/>
        </w:rPr>
      </w:pPr>
      <w:r w:rsidRPr="00D7079C">
        <w:rPr>
          <w:rFonts w:ascii="Calibri" w:eastAsia="Calibri" w:hAnsi="Calibri" w:cs="Times New Roman"/>
        </w:rPr>
        <w:t>Completed  a recruitment letter to be shared with Universities with minorities</w:t>
      </w:r>
    </w:p>
    <w:p w:rsidR="00DB596C" w:rsidRDefault="00DB596C" w:rsidP="004D567D">
      <w:pPr>
        <w:pStyle w:val="ListParagraph"/>
        <w:widowControl/>
        <w:numPr>
          <w:ilvl w:val="0"/>
          <w:numId w:val="13"/>
        </w:numPr>
        <w:spacing w:after="200"/>
        <w:rPr>
          <w:rFonts w:ascii="Calibri" w:eastAsia="Calibri" w:hAnsi="Calibri" w:cs="Times New Roman"/>
        </w:rPr>
      </w:pPr>
      <w:r w:rsidRPr="00D7079C">
        <w:rPr>
          <w:rFonts w:ascii="Calibri" w:eastAsia="Calibri" w:hAnsi="Calibri" w:cs="Times New Roman"/>
        </w:rPr>
        <w:t>Recruited twelve new HOAC members including two civilians.</w:t>
      </w:r>
    </w:p>
    <w:p w:rsidR="00DB596C" w:rsidRDefault="00DB596C" w:rsidP="004D567D">
      <w:pPr>
        <w:pStyle w:val="ListParagraph"/>
        <w:widowControl/>
        <w:numPr>
          <w:ilvl w:val="0"/>
          <w:numId w:val="13"/>
        </w:numPr>
        <w:spacing w:after="200"/>
        <w:rPr>
          <w:rFonts w:ascii="Calibri" w:eastAsia="Calibri" w:hAnsi="Calibri" w:cs="Times New Roman"/>
        </w:rPr>
      </w:pPr>
      <w:r w:rsidRPr="00D7079C">
        <w:rPr>
          <w:rFonts w:ascii="Calibri" w:eastAsia="Calibri" w:hAnsi="Calibri" w:cs="Times New Roman"/>
        </w:rPr>
        <w:t>Participated from several wellness initiative (two 5K, generated wellness brochure)</w:t>
      </w:r>
    </w:p>
    <w:p w:rsidR="00D7079C" w:rsidRPr="00D7079C" w:rsidRDefault="00D7079C" w:rsidP="00D7079C">
      <w:pPr>
        <w:pStyle w:val="ListParagraph"/>
        <w:widowControl/>
        <w:spacing w:after="200" w:line="276" w:lineRule="auto"/>
        <w:ind w:left="720"/>
        <w:rPr>
          <w:rFonts w:ascii="Calibri" w:eastAsia="Calibri" w:hAnsi="Calibri" w:cs="Times New Roman"/>
        </w:rPr>
      </w:pPr>
    </w:p>
    <w:p w:rsidR="00DB596C" w:rsidRPr="00DB596C" w:rsidRDefault="00DB596C" w:rsidP="00DB596C">
      <w:pPr>
        <w:widowControl/>
        <w:spacing w:after="200" w:line="276" w:lineRule="auto"/>
        <w:rPr>
          <w:rFonts w:ascii="Calibri" w:eastAsia="Calibri" w:hAnsi="Calibri" w:cs="Times New Roman"/>
        </w:rPr>
      </w:pPr>
      <w:r w:rsidRPr="00DB596C">
        <w:rPr>
          <w:rFonts w:ascii="Calibri" w:eastAsia="Calibri" w:hAnsi="Calibri" w:cs="Times New Roman"/>
        </w:rPr>
        <w:t>Adjourned at 1300 hours EST.</w:t>
      </w:r>
    </w:p>
    <w:p w:rsidR="00DB596C" w:rsidRPr="00DB596C" w:rsidRDefault="00DB596C" w:rsidP="00DB596C">
      <w:pPr>
        <w:widowControl/>
        <w:spacing w:after="200" w:line="276" w:lineRule="auto"/>
        <w:rPr>
          <w:rFonts w:ascii="Calibri" w:eastAsia="Calibri" w:hAnsi="Calibri" w:cs="Times New Roman"/>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p w:rsidR="00DB596C" w:rsidRDefault="00DB596C">
      <w:pPr>
        <w:ind w:left="1448"/>
        <w:rPr>
          <w:rFonts w:ascii="Times New Roman" w:eastAsia="Times New Roman" w:hAnsi="Times New Roman" w:cs="Times New Roman"/>
          <w:sz w:val="24"/>
          <w:szCs w:val="24"/>
        </w:rPr>
      </w:pPr>
    </w:p>
    <w:sectPr w:rsidR="00DB596C">
      <w:pgSz w:w="12240" w:h="15840"/>
      <w:pgMar w:top="138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1AC" w:rsidRDefault="009411AC" w:rsidP="001261BA">
      <w:r>
        <w:separator/>
      </w:r>
    </w:p>
  </w:endnote>
  <w:endnote w:type="continuationSeparator" w:id="0">
    <w:p w:rsidR="009411AC" w:rsidRDefault="009411AC" w:rsidP="001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1AC" w:rsidRDefault="009411AC" w:rsidP="001261BA">
      <w:r>
        <w:separator/>
      </w:r>
    </w:p>
  </w:footnote>
  <w:footnote w:type="continuationSeparator" w:id="0">
    <w:p w:rsidR="009411AC" w:rsidRDefault="009411AC" w:rsidP="00126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354"/>
    <w:multiLevelType w:val="hybridMultilevel"/>
    <w:tmpl w:val="0DEEB0FA"/>
    <w:lvl w:ilvl="0" w:tplc="07B4D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F525D"/>
    <w:multiLevelType w:val="hybridMultilevel"/>
    <w:tmpl w:val="185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A6E90"/>
    <w:multiLevelType w:val="hybridMultilevel"/>
    <w:tmpl w:val="D170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63C50"/>
    <w:multiLevelType w:val="hybridMultilevel"/>
    <w:tmpl w:val="2E108DA4"/>
    <w:lvl w:ilvl="0" w:tplc="7938FF98">
      <w:start w:val="1"/>
      <w:numFmt w:val="decimal"/>
      <w:lvlText w:val="%1."/>
      <w:lvlJc w:val="left"/>
      <w:pPr>
        <w:ind w:left="1541" w:hanging="361"/>
      </w:pPr>
      <w:rPr>
        <w:rFonts w:ascii="Times New Roman" w:eastAsia="Times New Roman" w:hAnsi="Times New Roman" w:hint="default"/>
        <w:sz w:val="24"/>
        <w:szCs w:val="24"/>
      </w:rPr>
    </w:lvl>
    <w:lvl w:ilvl="1" w:tplc="34FE7F30">
      <w:start w:val="1"/>
      <w:numFmt w:val="bullet"/>
      <w:lvlText w:val=""/>
      <w:lvlJc w:val="left"/>
      <w:pPr>
        <w:ind w:left="2261" w:hanging="360"/>
      </w:pPr>
      <w:rPr>
        <w:rFonts w:ascii="Symbol" w:eastAsia="Symbol" w:hAnsi="Symbol" w:hint="default"/>
        <w:sz w:val="24"/>
        <w:szCs w:val="24"/>
      </w:rPr>
    </w:lvl>
    <w:lvl w:ilvl="2" w:tplc="E1F62FAE">
      <w:start w:val="1"/>
      <w:numFmt w:val="bullet"/>
      <w:lvlText w:val="•"/>
      <w:lvlJc w:val="left"/>
      <w:pPr>
        <w:ind w:left="3112" w:hanging="360"/>
      </w:pPr>
      <w:rPr>
        <w:rFonts w:hint="default"/>
      </w:rPr>
    </w:lvl>
    <w:lvl w:ilvl="3" w:tplc="6C4C3956">
      <w:start w:val="1"/>
      <w:numFmt w:val="bullet"/>
      <w:lvlText w:val="•"/>
      <w:lvlJc w:val="left"/>
      <w:pPr>
        <w:ind w:left="3963" w:hanging="360"/>
      </w:pPr>
      <w:rPr>
        <w:rFonts w:hint="default"/>
      </w:rPr>
    </w:lvl>
    <w:lvl w:ilvl="4" w:tplc="E064EDAE">
      <w:start w:val="1"/>
      <w:numFmt w:val="bullet"/>
      <w:lvlText w:val="•"/>
      <w:lvlJc w:val="left"/>
      <w:pPr>
        <w:ind w:left="4814" w:hanging="360"/>
      </w:pPr>
      <w:rPr>
        <w:rFonts w:hint="default"/>
      </w:rPr>
    </w:lvl>
    <w:lvl w:ilvl="5" w:tplc="D638A598">
      <w:start w:val="1"/>
      <w:numFmt w:val="bullet"/>
      <w:lvlText w:val="•"/>
      <w:lvlJc w:val="left"/>
      <w:pPr>
        <w:ind w:left="5665" w:hanging="360"/>
      </w:pPr>
      <w:rPr>
        <w:rFonts w:hint="default"/>
      </w:rPr>
    </w:lvl>
    <w:lvl w:ilvl="6" w:tplc="623E5820">
      <w:start w:val="1"/>
      <w:numFmt w:val="bullet"/>
      <w:lvlText w:val="•"/>
      <w:lvlJc w:val="left"/>
      <w:pPr>
        <w:ind w:left="6516" w:hanging="360"/>
      </w:pPr>
      <w:rPr>
        <w:rFonts w:hint="default"/>
      </w:rPr>
    </w:lvl>
    <w:lvl w:ilvl="7" w:tplc="193EE1DA">
      <w:start w:val="1"/>
      <w:numFmt w:val="bullet"/>
      <w:lvlText w:val="•"/>
      <w:lvlJc w:val="left"/>
      <w:pPr>
        <w:ind w:left="7367" w:hanging="360"/>
      </w:pPr>
      <w:rPr>
        <w:rFonts w:hint="default"/>
      </w:rPr>
    </w:lvl>
    <w:lvl w:ilvl="8" w:tplc="10108A02">
      <w:start w:val="1"/>
      <w:numFmt w:val="bullet"/>
      <w:lvlText w:val="•"/>
      <w:lvlJc w:val="left"/>
      <w:pPr>
        <w:ind w:left="8218" w:hanging="360"/>
      </w:pPr>
      <w:rPr>
        <w:rFonts w:hint="default"/>
      </w:rPr>
    </w:lvl>
  </w:abstractNum>
  <w:abstractNum w:abstractNumId="4" w15:restartNumberingAfterBreak="0">
    <w:nsid w:val="13084974"/>
    <w:multiLevelType w:val="hybridMultilevel"/>
    <w:tmpl w:val="5C6634D6"/>
    <w:lvl w:ilvl="0" w:tplc="5D1A32A2">
      <w:start w:val="1"/>
      <w:numFmt w:val="lowerRoman"/>
      <w:lvlText w:val="%1."/>
      <w:lvlJc w:val="left"/>
      <w:pPr>
        <w:ind w:left="2981" w:hanging="308"/>
        <w:jc w:val="right"/>
      </w:pPr>
      <w:rPr>
        <w:rFonts w:ascii="Times New Roman" w:eastAsia="Times New Roman" w:hAnsi="Times New Roman" w:hint="default"/>
        <w:spacing w:val="1"/>
        <w:sz w:val="24"/>
        <w:szCs w:val="24"/>
      </w:rPr>
    </w:lvl>
    <w:lvl w:ilvl="1" w:tplc="F0441E3C">
      <w:start w:val="1"/>
      <w:numFmt w:val="bullet"/>
      <w:lvlText w:val="•"/>
      <w:lvlJc w:val="left"/>
      <w:pPr>
        <w:ind w:left="3674" w:hanging="308"/>
      </w:pPr>
      <w:rPr>
        <w:rFonts w:hint="default"/>
      </w:rPr>
    </w:lvl>
    <w:lvl w:ilvl="2" w:tplc="6C764776">
      <w:start w:val="1"/>
      <w:numFmt w:val="bullet"/>
      <w:lvlText w:val="•"/>
      <w:lvlJc w:val="left"/>
      <w:pPr>
        <w:ind w:left="4368" w:hanging="308"/>
      </w:pPr>
      <w:rPr>
        <w:rFonts w:hint="default"/>
      </w:rPr>
    </w:lvl>
    <w:lvl w:ilvl="3" w:tplc="D0D4FFB2">
      <w:start w:val="1"/>
      <w:numFmt w:val="bullet"/>
      <w:lvlText w:val="•"/>
      <w:lvlJc w:val="left"/>
      <w:pPr>
        <w:ind w:left="5062" w:hanging="308"/>
      </w:pPr>
      <w:rPr>
        <w:rFonts w:hint="default"/>
      </w:rPr>
    </w:lvl>
    <w:lvl w:ilvl="4" w:tplc="E2209716">
      <w:start w:val="1"/>
      <w:numFmt w:val="bullet"/>
      <w:lvlText w:val="•"/>
      <w:lvlJc w:val="left"/>
      <w:pPr>
        <w:ind w:left="5756" w:hanging="308"/>
      </w:pPr>
      <w:rPr>
        <w:rFonts w:hint="default"/>
      </w:rPr>
    </w:lvl>
    <w:lvl w:ilvl="5" w:tplc="8CC4C3BE">
      <w:start w:val="1"/>
      <w:numFmt w:val="bullet"/>
      <w:lvlText w:val="•"/>
      <w:lvlJc w:val="left"/>
      <w:pPr>
        <w:ind w:left="6450" w:hanging="308"/>
      </w:pPr>
      <w:rPr>
        <w:rFonts w:hint="default"/>
      </w:rPr>
    </w:lvl>
    <w:lvl w:ilvl="6" w:tplc="E4DC4762">
      <w:start w:val="1"/>
      <w:numFmt w:val="bullet"/>
      <w:lvlText w:val="•"/>
      <w:lvlJc w:val="left"/>
      <w:pPr>
        <w:ind w:left="7144" w:hanging="308"/>
      </w:pPr>
      <w:rPr>
        <w:rFonts w:hint="default"/>
      </w:rPr>
    </w:lvl>
    <w:lvl w:ilvl="7" w:tplc="F47601F6">
      <w:start w:val="1"/>
      <w:numFmt w:val="bullet"/>
      <w:lvlText w:val="•"/>
      <w:lvlJc w:val="left"/>
      <w:pPr>
        <w:ind w:left="7838" w:hanging="308"/>
      </w:pPr>
      <w:rPr>
        <w:rFonts w:hint="default"/>
      </w:rPr>
    </w:lvl>
    <w:lvl w:ilvl="8" w:tplc="8A1017EA">
      <w:start w:val="1"/>
      <w:numFmt w:val="bullet"/>
      <w:lvlText w:val="•"/>
      <w:lvlJc w:val="left"/>
      <w:pPr>
        <w:ind w:left="8532" w:hanging="308"/>
      </w:pPr>
      <w:rPr>
        <w:rFonts w:hint="default"/>
      </w:rPr>
    </w:lvl>
  </w:abstractNum>
  <w:abstractNum w:abstractNumId="5" w15:restartNumberingAfterBreak="0">
    <w:nsid w:val="176E0B8E"/>
    <w:multiLevelType w:val="hybridMultilevel"/>
    <w:tmpl w:val="076E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47D5D"/>
    <w:multiLevelType w:val="hybridMultilevel"/>
    <w:tmpl w:val="5ADE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C1442"/>
    <w:multiLevelType w:val="hybridMultilevel"/>
    <w:tmpl w:val="AC9C6DE0"/>
    <w:lvl w:ilvl="0" w:tplc="9BDE2AF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2B3756"/>
    <w:multiLevelType w:val="hybridMultilevel"/>
    <w:tmpl w:val="CCFC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030DA"/>
    <w:multiLevelType w:val="hybridMultilevel"/>
    <w:tmpl w:val="8A10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D022A"/>
    <w:multiLevelType w:val="hybridMultilevel"/>
    <w:tmpl w:val="876EEA8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1" w15:restartNumberingAfterBreak="0">
    <w:nsid w:val="58864CA1"/>
    <w:multiLevelType w:val="hybridMultilevel"/>
    <w:tmpl w:val="81065DC6"/>
    <w:lvl w:ilvl="0" w:tplc="7478820C">
      <w:start w:val="1"/>
      <w:numFmt w:val="lowerLetter"/>
      <w:lvlText w:val="%1."/>
      <w:lvlJc w:val="left"/>
      <w:pPr>
        <w:ind w:left="1440" w:hanging="792"/>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6B777808"/>
    <w:multiLevelType w:val="hybridMultilevel"/>
    <w:tmpl w:val="5EEE47A0"/>
    <w:lvl w:ilvl="0" w:tplc="17962932">
      <w:start w:val="1"/>
      <w:numFmt w:val="lowerRoman"/>
      <w:lvlText w:val="%1."/>
      <w:lvlJc w:val="left"/>
      <w:pPr>
        <w:ind w:left="2981" w:hanging="308"/>
        <w:jc w:val="right"/>
      </w:pPr>
      <w:rPr>
        <w:rFonts w:ascii="Times New Roman" w:eastAsia="Times New Roman" w:hAnsi="Times New Roman" w:hint="default"/>
        <w:spacing w:val="1"/>
        <w:sz w:val="24"/>
        <w:szCs w:val="24"/>
      </w:rPr>
    </w:lvl>
    <w:lvl w:ilvl="1" w:tplc="CFA68A16">
      <w:start w:val="1"/>
      <w:numFmt w:val="bullet"/>
      <w:lvlText w:val=""/>
      <w:lvlJc w:val="left"/>
      <w:pPr>
        <w:ind w:left="3701" w:hanging="360"/>
      </w:pPr>
      <w:rPr>
        <w:rFonts w:ascii="Wingdings" w:eastAsia="Wingdings" w:hAnsi="Wingdings" w:hint="default"/>
        <w:sz w:val="22"/>
        <w:szCs w:val="22"/>
      </w:rPr>
    </w:lvl>
    <w:lvl w:ilvl="2" w:tplc="0DEA3720">
      <w:start w:val="1"/>
      <w:numFmt w:val="bullet"/>
      <w:lvlText w:val="•"/>
      <w:lvlJc w:val="left"/>
      <w:pPr>
        <w:ind w:left="4392" w:hanging="360"/>
      </w:pPr>
      <w:rPr>
        <w:rFonts w:hint="default"/>
      </w:rPr>
    </w:lvl>
    <w:lvl w:ilvl="3" w:tplc="1AEE63C6">
      <w:start w:val="1"/>
      <w:numFmt w:val="bullet"/>
      <w:lvlText w:val="•"/>
      <w:lvlJc w:val="left"/>
      <w:pPr>
        <w:ind w:left="5083" w:hanging="360"/>
      </w:pPr>
      <w:rPr>
        <w:rFonts w:hint="default"/>
      </w:rPr>
    </w:lvl>
    <w:lvl w:ilvl="4" w:tplc="1E4A4158">
      <w:start w:val="1"/>
      <w:numFmt w:val="bullet"/>
      <w:lvlText w:val="•"/>
      <w:lvlJc w:val="left"/>
      <w:pPr>
        <w:ind w:left="5774" w:hanging="360"/>
      </w:pPr>
      <w:rPr>
        <w:rFonts w:hint="default"/>
      </w:rPr>
    </w:lvl>
    <w:lvl w:ilvl="5" w:tplc="26D896A2">
      <w:start w:val="1"/>
      <w:numFmt w:val="bullet"/>
      <w:lvlText w:val="•"/>
      <w:lvlJc w:val="left"/>
      <w:pPr>
        <w:ind w:left="6465" w:hanging="360"/>
      </w:pPr>
      <w:rPr>
        <w:rFonts w:hint="default"/>
      </w:rPr>
    </w:lvl>
    <w:lvl w:ilvl="6" w:tplc="4672FD28">
      <w:start w:val="1"/>
      <w:numFmt w:val="bullet"/>
      <w:lvlText w:val="•"/>
      <w:lvlJc w:val="left"/>
      <w:pPr>
        <w:ind w:left="7156" w:hanging="360"/>
      </w:pPr>
      <w:rPr>
        <w:rFonts w:hint="default"/>
      </w:rPr>
    </w:lvl>
    <w:lvl w:ilvl="7" w:tplc="8AD47C2A">
      <w:start w:val="1"/>
      <w:numFmt w:val="bullet"/>
      <w:lvlText w:val="•"/>
      <w:lvlJc w:val="left"/>
      <w:pPr>
        <w:ind w:left="7847" w:hanging="360"/>
      </w:pPr>
      <w:rPr>
        <w:rFonts w:hint="default"/>
      </w:rPr>
    </w:lvl>
    <w:lvl w:ilvl="8" w:tplc="BC64F8D8">
      <w:start w:val="1"/>
      <w:numFmt w:val="bullet"/>
      <w:lvlText w:val="•"/>
      <w:lvlJc w:val="left"/>
      <w:pPr>
        <w:ind w:left="8538" w:hanging="360"/>
      </w:pPr>
      <w:rPr>
        <w:rFonts w:hint="default"/>
      </w:rPr>
    </w:lvl>
  </w:abstractNum>
  <w:abstractNum w:abstractNumId="13" w15:restartNumberingAfterBreak="0">
    <w:nsid w:val="6CF65D1D"/>
    <w:multiLevelType w:val="hybridMultilevel"/>
    <w:tmpl w:val="E44A7054"/>
    <w:lvl w:ilvl="0" w:tplc="9F9CA5E4">
      <w:start w:val="1"/>
      <w:numFmt w:val="lowerRoman"/>
      <w:lvlText w:val="%1."/>
      <w:lvlJc w:val="left"/>
      <w:pPr>
        <w:ind w:left="4421" w:hanging="476"/>
        <w:jc w:val="right"/>
      </w:pPr>
      <w:rPr>
        <w:rFonts w:ascii="Times New Roman" w:eastAsia="Times New Roman" w:hAnsi="Times New Roman" w:hint="default"/>
        <w:spacing w:val="-2"/>
        <w:sz w:val="22"/>
        <w:szCs w:val="22"/>
      </w:rPr>
    </w:lvl>
    <w:lvl w:ilvl="1" w:tplc="8522FC8C">
      <w:start w:val="1"/>
      <w:numFmt w:val="bullet"/>
      <w:lvlText w:val="•"/>
      <w:lvlJc w:val="left"/>
      <w:pPr>
        <w:ind w:left="4971" w:hanging="476"/>
      </w:pPr>
      <w:rPr>
        <w:rFonts w:hint="default"/>
      </w:rPr>
    </w:lvl>
    <w:lvl w:ilvl="2" w:tplc="37589C7C">
      <w:start w:val="1"/>
      <w:numFmt w:val="bullet"/>
      <w:lvlText w:val="•"/>
      <w:lvlJc w:val="left"/>
      <w:pPr>
        <w:ind w:left="5521" w:hanging="476"/>
      </w:pPr>
      <w:rPr>
        <w:rFonts w:hint="default"/>
      </w:rPr>
    </w:lvl>
    <w:lvl w:ilvl="3" w:tplc="EED035C2">
      <w:start w:val="1"/>
      <w:numFmt w:val="bullet"/>
      <w:lvlText w:val="•"/>
      <w:lvlJc w:val="left"/>
      <w:pPr>
        <w:ind w:left="6071" w:hanging="476"/>
      </w:pPr>
      <w:rPr>
        <w:rFonts w:hint="default"/>
      </w:rPr>
    </w:lvl>
    <w:lvl w:ilvl="4" w:tplc="B3D69D78">
      <w:start w:val="1"/>
      <w:numFmt w:val="bullet"/>
      <w:lvlText w:val="•"/>
      <w:lvlJc w:val="left"/>
      <w:pPr>
        <w:ind w:left="6620" w:hanging="476"/>
      </w:pPr>
      <w:rPr>
        <w:rFonts w:hint="default"/>
      </w:rPr>
    </w:lvl>
    <w:lvl w:ilvl="5" w:tplc="6F467106">
      <w:start w:val="1"/>
      <w:numFmt w:val="bullet"/>
      <w:lvlText w:val="•"/>
      <w:lvlJc w:val="left"/>
      <w:pPr>
        <w:ind w:left="7170" w:hanging="476"/>
      </w:pPr>
      <w:rPr>
        <w:rFonts w:hint="default"/>
      </w:rPr>
    </w:lvl>
    <w:lvl w:ilvl="6" w:tplc="64408A62">
      <w:start w:val="1"/>
      <w:numFmt w:val="bullet"/>
      <w:lvlText w:val="•"/>
      <w:lvlJc w:val="left"/>
      <w:pPr>
        <w:ind w:left="7720" w:hanging="476"/>
      </w:pPr>
      <w:rPr>
        <w:rFonts w:hint="default"/>
      </w:rPr>
    </w:lvl>
    <w:lvl w:ilvl="7" w:tplc="3C701914">
      <w:start w:val="1"/>
      <w:numFmt w:val="bullet"/>
      <w:lvlText w:val="•"/>
      <w:lvlJc w:val="left"/>
      <w:pPr>
        <w:ind w:left="8270" w:hanging="476"/>
      </w:pPr>
      <w:rPr>
        <w:rFonts w:hint="default"/>
      </w:rPr>
    </w:lvl>
    <w:lvl w:ilvl="8" w:tplc="67C469F8">
      <w:start w:val="1"/>
      <w:numFmt w:val="bullet"/>
      <w:lvlText w:val="•"/>
      <w:lvlJc w:val="left"/>
      <w:pPr>
        <w:ind w:left="8820" w:hanging="476"/>
      </w:pPr>
      <w:rPr>
        <w:rFonts w:hint="default"/>
      </w:rPr>
    </w:lvl>
  </w:abstractNum>
  <w:abstractNum w:abstractNumId="14" w15:restartNumberingAfterBreak="0">
    <w:nsid w:val="6F89198F"/>
    <w:multiLevelType w:val="hybridMultilevel"/>
    <w:tmpl w:val="56B8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F82F7C"/>
    <w:multiLevelType w:val="hybridMultilevel"/>
    <w:tmpl w:val="DCC6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211C9"/>
    <w:multiLevelType w:val="hybridMultilevel"/>
    <w:tmpl w:val="F652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5037C"/>
    <w:multiLevelType w:val="hybridMultilevel"/>
    <w:tmpl w:val="CDC0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3"/>
  </w:num>
  <w:num w:numId="5">
    <w:abstractNumId w:val="9"/>
  </w:num>
  <w:num w:numId="6">
    <w:abstractNumId w:val="5"/>
  </w:num>
  <w:num w:numId="7">
    <w:abstractNumId w:val="1"/>
  </w:num>
  <w:num w:numId="8">
    <w:abstractNumId w:val="10"/>
  </w:num>
  <w:num w:numId="9">
    <w:abstractNumId w:val="14"/>
  </w:num>
  <w:num w:numId="10">
    <w:abstractNumId w:val="15"/>
  </w:num>
  <w:num w:numId="11">
    <w:abstractNumId w:val="6"/>
  </w:num>
  <w:num w:numId="12">
    <w:abstractNumId w:val="11"/>
  </w:num>
  <w:num w:numId="13">
    <w:abstractNumId w:val="16"/>
  </w:num>
  <w:num w:numId="14">
    <w:abstractNumId w:val="2"/>
  </w:num>
  <w:num w:numId="15">
    <w:abstractNumId w:val="17"/>
  </w:num>
  <w:num w:numId="16">
    <w:abstractNumId w:val="0"/>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C9A"/>
    <w:rsid w:val="0009239E"/>
    <w:rsid w:val="0011522F"/>
    <w:rsid w:val="001261BA"/>
    <w:rsid w:val="0015328E"/>
    <w:rsid w:val="002770BE"/>
    <w:rsid w:val="00294AF2"/>
    <w:rsid w:val="002965A0"/>
    <w:rsid w:val="002A624A"/>
    <w:rsid w:val="00343124"/>
    <w:rsid w:val="004D567D"/>
    <w:rsid w:val="005114A0"/>
    <w:rsid w:val="005240F5"/>
    <w:rsid w:val="00534AC0"/>
    <w:rsid w:val="006122CB"/>
    <w:rsid w:val="00764AB0"/>
    <w:rsid w:val="00791C9A"/>
    <w:rsid w:val="007F44C2"/>
    <w:rsid w:val="00803C6B"/>
    <w:rsid w:val="0088637C"/>
    <w:rsid w:val="008C15ED"/>
    <w:rsid w:val="008F2628"/>
    <w:rsid w:val="009411AC"/>
    <w:rsid w:val="009D1274"/>
    <w:rsid w:val="00A66AB9"/>
    <w:rsid w:val="00AA7F39"/>
    <w:rsid w:val="00B91D19"/>
    <w:rsid w:val="00CF4E35"/>
    <w:rsid w:val="00D7079C"/>
    <w:rsid w:val="00DB596C"/>
    <w:rsid w:val="00E35857"/>
    <w:rsid w:val="00E725E2"/>
    <w:rsid w:val="00ED00F6"/>
    <w:rsid w:val="00FE1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0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12"/>
      <w:ind w:left="1306"/>
      <w:outlineLvl w:val="0"/>
    </w:pPr>
    <w:rPr>
      <w:rFonts w:ascii="Times New Roman" w:eastAsia="Times New Roman" w:hAnsi="Times New Roman"/>
      <w:b/>
      <w:bCs/>
      <w:sz w:val="28"/>
      <w:szCs w:val="28"/>
    </w:rPr>
  </w:style>
  <w:style w:type="paragraph" w:styleId="Heading2">
    <w:name w:val="heading 2"/>
    <w:basedOn w:val="Normal"/>
    <w:uiPriority w:val="1"/>
    <w:qFormat/>
    <w:pPr>
      <w:ind w:left="1541"/>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1"/>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FE1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1BA"/>
    <w:pPr>
      <w:tabs>
        <w:tab w:val="center" w:pos="4680"/>
        <w:tab w:val="right" w:pos="9360"/>
      </w:tabs>
    </w:pPr>
  </w:style>
  <w:style w:type="character" w:customStyle="1" w:styleId="HeaderChar">
    <w:name w:val="Header Char"/>
    <w:basedOn w:val="DefaultParagraphFont"/>
    <w:link w:val="Header"/>
    <w:uiPriority w:val="99"/>
    <w:rsid w:val="001261BA"/>
  </w:style>
  <w:style w:type="paragraph" w:styleId="Footer">
    <w:name w:val="footer"/>
    <w:basedOn w:val="Normal"/>
    <w:link w:val="FooterChar"/>
    <w:uiPriority w:val="99"/>
    <w:unhideWhenUsed/>
    <w:rsid w:val="001261BA"/>
    <w:pPr>
      <w:tabs>
        <w:tab w:val="center" w:pos="4680"/>
        <w:tab w:val="right" w:pos="9360"/>
      </w:tabs>
    </w:pPr>
  </w:style>
  <w:style w:type="character" w:customStyle="1" w:styleId="FooterChar">
    <w:name w:val="Footer Char"/>
    <w:basedOn w:val="DefaultParagraphFont"/>
    <w:link w:val="Footer"/>
    <w:uiPriority w:val="99"/>
    <w:rsid w:val="001261BA"/>
  </w:style>
  <w:style w:type="paragraph" w:styleId="Caption">
    <w:name w:val="caption"/>
    <w:basedOn w:val="Normal"/>
    <w:next w:val="Normal"/>
    <w:uiPriority w:val="35"/>
    <w:unhideWhenUsed/>
    <w:qFormat/>
    <w:rsid w:val="0009239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lexander.varga@ihs.gov" TargetMode="External"/><Relationship Id="rId18" Type="http://schemas.openxmlformats.org/officeDocument/2006/relationships/hyperlink" Target="mailto:mirandagustavo12@gmail.com" TargetMode="External"/><Relationship Id="rId26" Type="http://schemas.openxmlformats.org/officeDocument/2006/relationships/hyperlink" Target="mailto:cesar.perez@fda.hhs.gov" TargetMode="External"/><Relationship Id="rId3" Type="http://schemas.openxmlformats.org/officeDocument/2006/relationships/settings" Target="settings.xml"/><Relationship Id="rId21" Type="http://schemas.openxmlformats.org/officeDocument/2006/relationships/hyperlink" Target="mailto:-j2figueroa@bop.gov" TargetMode="External"/><Relationship Id="rId7" Type="http://schemas.openxmlformats.org/officeDocument/2006/relationships/image" Target="media/image1.png"/><Relationship Id="rId12" Type="http://schemas.openxmlformats.org/officeDocument/2006/relationships/hyperlink" Target="mailto:luz.e.rivera@fda.hhs.gov" TargetMode="External"/><Relationship Id="rId17" Type="http://schemas.openxmlformats.org/officeDocument/2006/relationships/hyperlink" Target="mailto:iwm8@cdc.gov" TargetMode="External"/><Relationship Id="rId25" Type="http://schemas.openxmlformats.org/officeDocument/2006/relationships/hyperlink" Target="mailto:cesar.perez@fda.hhs.gov" TargetMode="External"/><Relationship Id="rId2" Type="http://schemas.openxmlformats.org/officeDocument/2006/relationships/styles" Target="styles.xml"/><Relationship Id="rId16" Type="http://schemas.openxmlformats.org/officeDocument/2006/relationships/hyperlink" Target="mailto:vcn6@cdc.gov" TargetMode="External"/><Relationship Id="rId20" Type="http://schemas.openxmlformats.org/officeDocument/2006/relationships/hyperlink" Target="mailto:Carlos.Castillo@samhsa.hh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le.rodriguez@fda.hhs.gov"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mailto:Zita.guerrero@fdihb.org" TargetMode="Externa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hyperlink" Target="mailto:gerald.brozyna@cms.hhs.gov" TargetMode="External"/><Relationship Id="rId19" Type="http://schemas.openxmlformats.org/officeDocument/2006/relationships/hyperlink" Target="mailto:fernando.l.andreu@uscg.mil" TargetMode="External"/><Relationship Id="rId4" Type="http://schemas.openxmlformats.org/officeDocument/2006/relationships/webSettings" Target="webSettings.xml"/><Relationship Id="rId9" Type="http://schemas.openxmlformats.org/officeDocument/2006/relationships/hyperlink" Target="mailto:Cesar.Perez@fda.hhs.gov" TargetMode="External"/><Relationship Id="rId14" Type="http://schemas.openxmlformats.org/officeDocument/2006/relationships/hyperlink" Target="mailto:lorena.crowley@cms.hhs.gov" TargetMode="External"/><Relationship Id="rId22" Type="http://schemas.openxmlformats.org/officeDocument/2006/relationships/hyperlink" Target="mailto:Hugo.Gonzalez@ihs.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1570</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2018-10-01T03:10:00Z</dcterms:created>
  <dcterms:modified xsi:type="dcterms:W3CDTF">2018-10-01T03:36:00Z</dcterms:modified>
</cp:coreProperties>
</file>