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9A" w:rsidRDefault="0030221B">
      <w:pPr>
        <w:spacing w:before="21"/>
        <w:ind w:left="1306" w:right="769"/>
        <w:jc w:val="center"/>
        <w:rPr>
          <w:rFonts w:ascii="Trebuchet MS" w:eastAsia="Trebuchet MS" w:hAnsi="Trebuchet MS" w:cs="Trebuchet MS"/>
          <w:sz w:val="40"/>
          <w:szCs w:val="40"/>
        </w:rPr>
      </w:pPr>
      <w:r>
        <w:pict>
          <v:group id="_x0000_s1043" style="position:absolute;left:0;text-align:left;margin-left:23.25pt;margin-top:23.25pt;width:565.7pt;height:745.7pt;z-index:-4312;mso-position-horizontal-relative:page;mso-position-vertical-relative:page" coordorigin="465,465" coordsize="11314,14914">
            <v:group id="_x0000_s1058" style="position:absolute;left:494;top:480;width:2;height:14884" coordorigin="494,480" coordsize="2,14884">
              <v:shape id="_x0000_s1059" style="position:absolute;left:494;top:480;width:2;height:14884" coordorigin="494,480" coordsize="0,14884" path="m494,480r,14884e" filled="f" strokecolor="olive" strokeweight="1.5pt">
                <v:path arrowok="t"/>
              </v:shape>
            </v:group>
            <v:group id="_x0000_s1056" style="position:absolute;left:480;top:494;width:11284;height:2" coordorigin="480,494" coordsize="11284,2">
              <v:shape id="_x0000_s1057" style="position:absolute;left:480;top:494;width:11284;height:2" coordorigin="480,494" coordsize="11284,0" path="m480,494r11284,e" filled="f" strokecolor="olive" strokeweight="1.5pt">
                <v:path arrowok="t"/>
              </v:shape>
            </v:group>
            <v:group id="_x0000_s1054" style="position:absolute;left:536;top:566;width:11172;height:2" coordorigin="536,566" coordsize="11172,2">
              <v:shape id="_x0000_s1055" style="position:absolute;left:536;top:566;width:11172;height:2" coordorigin="536,566" coordsize="11172,0" path="m536,566r11172,e" filled="f" strokecolor="olive" strokeweight="3.1pt">
                <v:path arrowok="t"/>
              </v:shape>
            </v:group>
            <v:group id="_x0000_s1052" style="position:absolute;left:11750;top:480;width:2;height:14884" coordorigin="11750,480" coordsize="2,14884">
              <v:shape id="_x0000_s1053" style="position:absolute;left:11750;top:480;width:2;height:14884" coordorigin="11750,480" coordsize="0,14884" path="m11750,480r,14884e" filled="f" strokecolor="olive" strokeweight="1.5pt">
                <v:path arrowok="t"/>
              </v:shape>
            </v:group>
            <v:group id="_x0000_s1050" style="position:absolute;left:566;top:596;width:2;height:14652" coordorigin="566,596" coordsize="2,14652">
              <v:shape id="_x0000_s1051" style="position:absolute;left:566;top:596;width:2;height:14652" coordorigin="566,596" coordsize="0,14652" path="m566,596r,14652e" filled="f" strokecolor="olive" strokeweight="3.1pt">
                <v:path arrowok="t"/>
              </v:shape>
            </v:group>
            <v:group id="_x0000_s1048" style="position:absolute;left:11678;top:596;width:2;height:14652" coordorigin="11678,596" coordsize="2,14652">
              <v:shape id="_x0000_s1049" style="position:absolute;left:11678;top:596;width:2;height:14652" coordorigin="11678,596" coordsize="0,14652" path="m11678,596r,14652e" filled="f" strokecolor="olive" strokeweight="3.1pt">
                <v:path arrowok="t"/>
              </v:shape>
            </v:group>
            <v:group id="_x0000_s1046" style="position:absolute;left:480;top:15349;width:11284;height:2" coordorigin="480,15349" coordsize="11284,2">
              <v:shape id="_x0000_s1047" style="position:absolute;left:480;top:15349;width:11284;height:2" coordorigin="480,15349" coordsize="11284,0" path="m480,15349r11284,e" filled="f" strokecolor="olive" strokeweight="1.5pt">
                <v:path arrowok="t"/>
              </v:shape>
            </v:group>
            <v:group id="_x0000_s1044" style="position:absolute;left:536;top:15278;width:11172;height:2" coordorigin="536,15278" coordsize="11172,2">
              <v:shape id="_x0000_s1045" style="position:absolute;left:536;top:15278;width:11172;height:2" coordorigin="536,15278" coordsize="11172,0" path="m536,15278r11172,e" filled="f" strokecolor="olive" strokeweight="3.1pt">
                <v:path arrowok="t"/>
              </v:shape>
            </v:group>
            <w10:wrap anchorx="page" anchory="page"/>
          </v:group>
        </w:pict>
      </w:r>
      <w:r w:rsidR="00764AB0">
        <w:rPr>
          <w:rFonts w:ascii="Trebuchet MS"/>
          <w:b/>
          <w:color w:val="7C7B3E"/>
          <w:spacing w:val="-1"/>
          <w:sz w:val="40"/>
        </w:rPr>
        <w:t>HISPANIC</w:t>
      </w:r>
      <w:r w:rsidR="00764AB0">
        <w:rPr>
          <w:rFonts w:ascii="Trebuchet MS"/>
          <w:b/>
          <w:color w:val="7C7B3E"/>
          <w:spacing w:val="-7"/>
          <w:sz w:val="40"/>
        </w:rPr>
        <w:t xml:space="preserve"> </w:t>
      </w:r>
      <w:r w:rsidR="00764AB0">
        <w:rPr>
          <w:rFonts w:ascii="Trebuchet MS"/>
          <w:b/>
          <w:color w:val="7C7B3E"/>
          <w:spacing w:val="-2"/>
          <w:sz w:val="40"/>
        </w:rPr>
        <w:t>OFFICERS</w:t>
      </w:r>
      <w:r w:rsidR="00764AB0">
        <w:rPr>
          <w:rFonts w:ascii="Trebuchet MS"/>
          <w:b/>
          <w:color w:val="7C7B3E"/>
          <w:spacing w:val="-4"/>
          <w:sz w:val="40"/>
        </w:rPr>
        <w:t xml:space="preserve"> </w:t>
      </w:r>
      <w:r w:rsidR="00764AB0">
        <w:rPr>
          <w:rFonts w:ascii="Trebuchet MS"/>
          <w:b/>
          <w:color w:val="7C7B3E"/>
          <w:spacing w:val="-1"/>
          <w:sz w:val="40"/>
        </w:rPr>
        <w:t>ADVISORY</w:t>
      </w:r>
      <w:r w:rsidR="00764AB0">
        <w:rPr>
          <w:rFonts w:ascii="Trebuchet MS"/>
          <w:b/>
          <w:color w:val="7C7B3E"/>
          <w:spacing w:val="-9"/>
          <w:sz w:val="40"/>
        </w:rPr>
        <w:t xml:space="preserve"> </w:t>
      </w:r>
      <w:r w:rsidR="00764AB0">
        <w:rPr>
          <w:rFonts w:ascii="Trebuchet MS"/>
          <w:b/>
          <w:color w:val="7C7B3E"/>
          <w:spacing w:val="-1"/>
          <w:sz w:val="40"/>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gridCol w:w="1568"/>
      </w:tblGrid>
      <w:tr w:rsidR="00E32160" w:rsidTr="00A71E98">
        <w:trPr>
          <w:trHeight w:val="2136"/>
        </w:trPr>
        <w:tc>
          <w:tcPr>
            <w:tcW w:w="1728" w:type="dxa"/>
          </w:tcPr>
          <w:p w:rsidR="00E32160" w:rsidRDefault="00E32160"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4330FCB8" wp14:editId="495C04AC">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840" w:type="dxa"/>
          </w:tcPr>
          <w:p w:rsidR="00E32160" w:rsidRDefault="00E32160" w:rsidP="00E32160">
            <w:pPr>
              <w:pStyle w:val="Heading1"/>
              <w:spacing w:before="284"/>
              <w:ind w:left="0"/>
              <w:jc w:val="center"/>
              <w:rPr>
                <w:rFonts w:ascii="Trebuchet MS" w:eastAsia="Trebuchet MS" w:hAnsi="Trebuchet MS" w:cs="Trebuchet MS"/>
                <w:b w:val="0"/>
                <w:bCs w:val="0"/>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rsidR="00E32160" w:rsidRDefault="00E32160" w:rsidP="00E32160">
            <w:pPr>
              <w:spacing w:before="12"/>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March 15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2018</w:t>
            </w:r>
          </w:p>
          <w:p w:rsidR="00E32160" w:rsidRDefault="00E32160" w:rsidP="00E32160">
            <w:pPr>
              <w:spacing w:before="1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from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rsidR="00E32160" w:rsidRDefault="00E32160" w:rsidP="00E32160">
            <w:pPr>
              <w:spacing w:before="2"/>
              <w:jc w:val="center"/>
              <w:rPr>
                <w:rFonts w:ascii="Times New Roman" w:eastAsia="Times New Roman" w:hAnsi="Times New Roman" w:cs="Times New Roman"/>
                <w:b/>
                <w:bCs/>
              </w:rPr>
            </w:pPr>
          </w:p>
          <w:p w:rsidR="00E32160" w:rsidRPr="00FE1270" w:rsidRDefault="00E32160" w:rsidP="00E32160">
            <w:pPr>
              <w:jc w:val="center"/>
              <w:rPr>
                <w:rFonts w:eastAsia="Times New Roman" w:hAnsi="Times New Roman" w:cs="Times New Roman"/>
                <w:b/>
              </w:rPr>
            </w:pPr>
            <w:r w:rsidRPr="00FE1270">
              <w:rPr>
                <w:b/>
              </w:rPr>
              <w:t>Teleconference Number: (605) 475-4000</w:t>
            </w:r>
          </w:p>
          <w:p w:rsidR="00E32160" w:rsidRPr="00FE1270" w:rsidRDefault="00E32160" w:rsidP="00E32160">
            <w:pPr>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rsidR="00E32160" w:rsidRDefault="00E32160" w:rsidP="00A71E98">
            <w:pPr>
              <w:rPr>
                <w:rFonts w:ascii="Times New Roman" w:eastAsia="Times New Roman" w:hAnsi="Times New Roman" w:cs="Times New Roman"/>
                <w:b/>
                <w:bCs/>
              </w:rPr>
            </w:pPr>
          </w:p>
        </w:tc>
        <w:tc>
          <w:tcPr>
            <w:tcW w:w="1568" w:type="dxa"/>
          </w:tcPr>
          <w:p w:rsidR="00E32160" w:rsidRDefault="00E32160"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6A2C0E8D" wp14:editId="37372FC8">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rsidR="00791C9A" w:rsidRDefault="00791C9A">
      <w:pPr>
        <w:rPr>
          <w:rFonts w:ascii="Times New Roman" w:eastAsia="Times New Roman" w:hAnsi="Times New Roman" w:cs="Times New Roman"/>
          <w:b/>
          <w:bCs/>
          <w:sz w:val="26"/>
          <w:szCs w:val="26"/>
        </w:rPr>
      </w:pPr>
    </w:p>
    <w:p w:rsidR="001C1B8D" w:rsidRPr="00A13C9F" w:rsidRDefault="001C1B8D" w:rsidP="001C1B8D">
      <w:pPr>
        <w:jc w:val="both"/>
        <w:outlineLvl w:val="0"/>
        <w:rPr>
          <w:b/>
        </w:rPr>
      </w:pPr>
      <w:bookmarkStart w:id="0" w:name="_GoBack"/>
      <w:bookmarkEnd w:id="0"/>
      <w:r>
        <w:rPr>
          <w:b/>
        </w:rPr>
        <w:t>CALL TO ORDER</w:t>
      </w:r>
    </w:p>
    <w:p w:rsidR="001C1B8D" w:rsidRPr="00A13C9F" w:rsidRDefault="001C1B8D" w:rsidP="001C1B8D">
      <w:pPr>
        <w:rPr>
          <w:b/>
        </w:rPr>
      </w:pPr>
    </w:p>
    <w:p w:rsidR="001C1B8D" w:rsidRPr="00A13C9F" w:rsidRDefault="001C1B8D" w:rsidP="001C1B8D">
      <w:pPr>
        <w:widowControl/>
        <w:numPr>
          <w:ilvl w:val="0"/>
          <w:numId w:val="19"/>
        </w:numPr>
      </w:pPr>
      <w:r w:rsidRPr="00A13C9F">
        <w:rPr>
          <w:b/>
        </w:rPr>
        <w:t xml:space="preserve">Welcome </w:t>
      </w:r>
      <w:r>
        <w:t>(1</w:t>
      </w:r>
      <w:r w:rsidRPr="00A13C9F">
        <w:t xml:space="preserve"> min)</w:t>
      </w:r>
    </w:p>
    <w:p w:rsidR="001C1B8D" w:rsidRPr="000D0E25" w:rsidRDefault="001C1B8D" w:rsidP="001C1B8D">
      <w:pPr>
        <w:widowControl/>
        <w:numPr>
          <w:ilvl w:val="0"/>
          <w:numId w:val="19"/>
        </w:numPr>
        <w:rPr>
          <w:b/>
        </w:rPr>
      </w:pPr>
      <w:r w:rsidRPr="00A13C9F">
        <w:rPr>
          <w:b/>
        </w:rPr>
        <w:t xml:space="preserve">Roll Call </w:t>
      </w:r>
      <w:r w:rsidRPr="00A13C9F">
        <w:t>(2 min)</w:t>
      </w:r>
      <w:r w:rsidR="000D0E25">
        <w:t xml:space="preserve"> –</w:t>
      </w:r>
      <w:r w:rsidR="00A1505E">
        <w:t xml:space="preserve"> </w:t>
      </w:r>
      <w:r>
        <w:t>LCDR Cesar Perez</w:t>
      </w:r>
    </w:p>
    <w:p w:rsidR="000D0E25" w:rsidRPr="00A13C9F" w:rsidRDefault="000D0E25" w:rsidP="001C1B8D">
      <w:pPr>
        <w:widowControl/>
        <w:numPr>
          <w:ilvl w:val="0"/>
          <w:numId w:val="19"/>
        </w:numPr>
        <w:rPr>
          <w:b/>
        </w:rPr>
      </w:pPr>
      <w:r>
        <w:rPr>
          <w:b/>
        </w:rPr>
        <w:t xml:space="preserve">Random Non-Voting Member Spotlight </w:t>
      </w:r>
      <w:r w:rsidRPr="000D0E25">
        <w:t>(2m</w:t>
      </w:r>
      <w:r w:rsidR="000B2788">
        <w:t>in</w:t>
      </w:r>
      <w:r w:rsidRPr="000D0E25">
        <w:t>)</w:t>
      </w:r>
    </w:p>
    <w:p w:rsidR="001C1B8D" w:rsidRPr="00A13C9F" w:rsidRDefault="001C1B8D" w:rsidP="001C1B8D">
      <w:pPr>
        <w:widowControl/>
        <w:numPr>
          <w:ilvl w:val="0"/>
          <w:numId w:val="19"/>
        </w:numPr>
        <w:rPr>
          <w:b/>
        </w:rPr>
      </w:pPr>
      <w:r w:rsidRPr="00A13C9F">
        <w:rPr>
          <w:b/>
        </w:rPr>
        <w:t xml:space="preserve">2018 Executive Committee </w:t>
      </w:r>
    </w:p>
    <w:p w:rsidR="001C1B8D" w:rsidRPr="00A13C9F" w:rsidRDefault="001C1B8D" w:rsidP="001C1B8D">
      <w:pPr>
        <w:widowControl/>
        <w:numPr>
          <w:ilvl w:val="1"/>
          <w:numId w:val="19"/>
        </w:numPr>
      </w:pPr>
      <w:r w:rsidRPr="00A13C9F">
        <w:t>Chair: LCDR Jorge G. Muñiz Ortiz (</w:t>
      </w:r>
      <w:r>
        <w:t>5</w:t>
      </w:r>
      <w:r w:rsidRPr="00A13C9F">
        <w:t xml:space="preserve"> min) – </w:t>
      </w:r>
      <w:hyperlink r:id="rId9" w:history="1">
        <w:r w:rsidRPr="00A13C9F">
          <w:rPr>
            <w:rStyle w:val="Hyperlink"/>
          </w:rPr>
          <w:t>muniz-ortiz.jorge@epa.gov</w:t>
        </w:r>
      </w:hyperlink>
    </w:p>
    <w:p w:rsidR="001C1B8D" w:rsidRPr="00A13C9F" w:rsidRDefault="000D0E25" w:rsidP="001C1B8D">
      <w:pPr>
        <w:widowControl/>
        <w:numPr>
          <w:ilvl w:val="2"/>
          <w:numId w:val="19"/>
        </w:numPr>
      </w:pPr>
      <w:r>
        <w:t>Subcommittee oversight</w:t>
      </w:r>
      <w:r w:rsidR="00734DEB">
        <w:t xml:space="preserve"> </w:t>
      </w:r>
    </w:p>
    <w:p w:rsidR="001C1B8D" w:rsidRPr="00A13C9F" w:rsidRDefault="001C1B8D" w:rsidP="001C1B8D">
      <w:pPr>
        <w:widowControl/>
        <w:numPr>
          <w:ilvl w:val="1"/>
          <w:numId w:val="19"/>
        </w:numPr>
      </w:pPr>
      <w:r w:rsidRPr="00A13C9F">
        <w:t>Vice Chair: CDR Gerald Brozyna</w:t>
      </w:r>
      <w:r w:rsidR="000B2788">
        <w:t xml:space="preserve"> (5 min)</w:t>
      </w:r>
      <w:r w:rsidRPr="00A13C9F">
        <w:t xml:space="preserve"> </w:t>
      </w:r>
      <w:r>
        <w:t xml:space="preserve">– </w:t>
      </w:r>
      <w:hyperlink r:id="rId10" w:history="1">
        <w:r w:rsidRPr="00BA4825">
          <w:rPr>
            <w:rStyle w:val="Hyperlink"/>
          </w:rPr>
          <w:t>gerald.brozyna@cms.hhs.gov</w:t>
        </w:r>
      </w:hyperlink>
      <w:r>
        <w:t xml:space="preserve"> </w:t>
      </w:r>
    </w:p>
    <w:p w:rsidR="001C1B8D" w:rsidRPr="00892A37" w:rsidRDefault="001C1B8D" w:rsidP="001C1B8D">
      <w:pPr>
        <w:widowControl/>
        <w:numPr>
          <w:ilvl w:val="1"/>
          <w:numId w:val="19"/>
        </w:numPr>
        <w:rPr>
          <w:lang w:val="es-PR"/>
        </w:rPr>
      </w:pPr>
      <w:r w:rsidRPr="00892A37">
        <w:rPr>
          <w:lang w:val="es-PR"/>
        </w:rPr>
        <w:t>Secretary:</w:t>
      </w:r>
      <w:r w:rsidR="00A1505E">
        <w:rPr>
          <w:lang w:val="es-PR"/>
        </w:rPr>
        <w:t xml:space="preserve"> </w:t>
      </w:r>
      <w:r w:rsidR="000B2788">
        <w:rPr>
          <w:lang w:val="es-PR"/>
        </w:rPr>
        <w:t>LCDR Cesar Perez (4</w:t>
      </w:r>
      <w:r w:rsidRPr="00892A37">
        <w:rPr>
          <w:lang w:val="es-PR"/>
        </w:rPr>
        <w:t xml:space="preserve"> min) – </w:t>
      </w:r>
      <w:hyperlink r:id="rId11" w:history="1">
        <w:r w:rsidRPr="00892A37">
          <w:rPr>
            <w:rStyle w:val="Hyperlink"/>
            <w:lang w:val="es-PR"/>
          </w:rPr>
          <w:t>cesar.perez@fda.hhs.gov</w:t>
        </w:r>
      </w:hyperlink>
    </w:p>
    <w:p w:rsidR="001C1B8D" w:rsidRPr="00892A37" w:rsidRDefault="001C1B8D" w:rsidP="001C1B8D">
      <w:pPr>
        <w:widowControl/>
        <w:numPr>
          <w:ilvl w:val="2"/>
          <w:numId w:val="19"/>
        </w:numPr>
        <w:rPr>
          <w:lang w:val="es-PR"/>
        </w:rPr>
      </w:pPr>
      <w:r w:rsidRPr="00892A37">
        <w:rPr>
          <w:lang w:val="es-PR"/>
        </w:rPr>
        <w:t>Announcements</w:t>
      </w:r>
    </w:p>
    <w:p w:rsidR="001C1B8D" w:rsidRPr="00933AF1" w:rsidRDefault="000B2788" w:rsidP="001C1B8D">
      <w:pPr>
        <w:pStyle w:val="ListParagraph"/>
        <w:widowControl/>
        <w:numPr>
          <w:ilvl w:val="1"/>
          <w:numId w:val="19"/>
        </w:numPr>
        <w:spacing w:after="200" w:line="276" w:lineRule="auto"/>
        <w:contextualSpacing/>
        <w:rPr>
          <w:lang w:val="es-PR"/>
        </w:rPr>
      </w:pPr>
      <w:r>
        <w:rPr>
          <w:lang w:val="es-PR"/>
        </w:rPr>
        <w:t>Treasurer: LCDR Israel Garcia (4</w:t>
      </w:r>
      <w:r w:rsidR="001C1B8D" w:rsidRPr="00933AF1">
        <w:rPr>
          <w:lang w:val="es-PR"/>
        </w:rPr>
        <w:t xml:space="preserve"> min) – </w:t>
      </w:r>
      <w:hyperlink r:id="rId12" w:history="1">
        <w:r w:rsidR="001C1B8D" w:rsidRPr="00933AF1">
          <w:rPr>
            <w:rStyle w:val="Hyperlink"/>
            <w:lang w:val="es-PR"/>
          </w:rPr>
          <w:t>igarcia@hrsa.gov</w:t>
        </w:r>
      </w:hyperlink>
    </w:p>
    <w:p w:rsidR="001C1B8D" w:rsidRPr="00933AF1" w:rsidRDefault="001C1B8D" w:rsidP="001C1B8D">
      <w:pPr>
        <w:pStyle w:val="ListParagraph"/>
        <w:widowControl/>
        <w:numPr>
          <w:ilvl w:val="2"/>
          <w:numId w:val="19"/>
        </w:numPr>
        <w:spacing w:after="200" w:line="276" w:lineRule="auto"/>
        <w:contextualSpacing/>
        <w:rPr>
          <w:lang w:val="es-PR"/>
        </w:rPr>
      </w:pPr>
      <w:r w:rsidRPr="00933AF1">
        <w:rPr>
          <w:lang w:val="es-PR"/>
        </w:rPr>
        <w:t>Budget Report</w:t>
      </w:r>
    </w:p>
    <w:p w:rsidR="001C1B8D" w:rsidRPr="00933AF1" w:rsidRDefault="001C1B8D" w:rsidP="001C1B8D">
      <w:pPr>
        <w:pStyle w:val="ListParagraph"/>
        <w:widowControl/>
        <w:numPr>
          <w:ilvl w:val="1"/>
          <w:numId w:val="19"/>
        </w:numPr>
        <w:spacing w:after="200" w:line="276" w:lineRule="auto"/>
        <w:contextualSpacing/>
        <w:rPr>
          <w:rFonts w:ascii="Times New Roman" w:hAnsi="Times New Roman"/>
          <w:lang w:val="es-PR"/>
        </w:rPr>
      </w:pPr>
      <w:r w:rsidRPr="00933AF1">
        <w:rPr>
          <w:lang w:val="es-PR"/>
        </w:rPr>
        <w:t xml:space="preserve">MOLC Liaisons: LCDR Adriana Restrepo – </w:t>
      </w:r>
      <w:hyperlink r:id="rId13" w:history="1">
        <w:r w:rsidRPr="00933AF1">
          <w:rPr>
            <w:rStyle w:val="Hyperlink"/>
            <w:lang w:val="es-PR"/>
          </w:rPr>
          <w:t>arestrepo@bop.gov</w:t>
        </w:r>
      </w:hyperlink>
      <w:r w:rsidRPr="00933AF1">
        <w:rPr>
          <w:lang w:val="es-PR"/>
        </w:rPr>
        <w:t xml:space="preserve"> and LCDR Gustavo Miranda – </w:t>
      </w:r>
      <w:hyperlink r:id="rId14" w:history="1">
        <w:r w:rsidRPr="00933AF1">
          <w:rPr>
            <w:rStyle w:val="Hyperlink"/>
            <w:lang w:val="es-PR"/>
          </w:rPr>
          <w:t>gustavo.miranda@fda.hhs.gov</w:t>
        </w:r>
      </w:hyperlink>
      <w:r w:rsidRPr="00933AF1">
        <w:rPr>
          <w:rFonts w:ascii="Times New Roman" w:hAnsi="Times New Roman"/>
          <w:lang w:val="es-PR"/>
        </w:rPr>
        <w:t xml:space="preserve"> (4 min) </w:t>
      </w:r>
    </w:p>
    <w:p w:rsidR="001C1B8D" w:rsidRPr="00933AF1" w:rsidRDefault="001C1B8D" w:rsidP="001C1B8D">
      <w:pPr>
        <w:pStyle w:val="ListParagraph"/>
        <w:widowControl/>
        <w:numPr>
          <w:ilvl w:val="0"/>
          <w:numId w:val="19"/>
        </w:numPr>
        <w:spacing w:after="200" w:line="276" w:lineRule="auto"/>
        <w:contextualSpacing/>
        <w:rPr>
          <w:rFonts w:ascii="Times New Roman" w:hAnsi="Times New Roman"/>
        </w:rPr>
      </w:pPr>
      <w:r w:rsidRPr="00933AF1">
        <w:rPr>
          <w:rFonts w:ascii="Times New Roman" w:hAnsi="Times New Roman"/>
          <w:b/>
        </w:rPr>
        <w:t>Senior Advisor:</w:t>
      </w:r>
      <w:r w:rsidR="000B2788">
        <w:rPr>
          <w:rFonts w:ascii="Times New Roman" w:hAnsi="Times New Roman"/>
        </w:rPr>
        <w:t xml:space="preserve"> CAPT Araceli Rey (5</w:t>
      </w:r>
      <w:r w:rsidRPr="00933AF1">
        <w:rPr>
          <w:rFonts w:ascii="Times New Roman" w:hAnsi="Times New Roman"/>
        </w:rPr>
        <w:t xml:space="preserve"> min) - </w:t>
      </w:r>
      <w:hyperlink r:id="rId15" w:history="1">
        <w:r w:rsidRPr="00933AF1">
          <w:rPr>
            <w:rStyle w:val="Hyperlink"/>
            <w:rFonts w:ascii="Times New Roman" w:hAnsi="Times New Roman"/>
          </w:rPr>
          <w:t>dyx8@cdc.gov</w:t>
        </w:r>
      </w:hyperlink>
    </w:p>
    <w:p w:rsidR="001C1B8D" w:rsidRPr="000B2788" w:rsidRDefault="001C1B8D" w:rsidP="001C1B8D">
      <w:pPr>
        <w:pStyle w:val="ListParagraph"/>
        <w:widowControl/>
        <w:numPr>
          <w:ilvl w:val="0"/>
          <w:numId w:val="19"/>
        </w:numPr>
        <w:spacing w:after="200" w:line="276" w:lineRule="auto"/>
        <w:contextualSpacing/>
        <w:rPr>
          <w:rFonts w:ascii="Times New Roman" w:hAnsi="Times New Roman"/>
        </w:rPr>
      </w:pPr>
      <w:r w:rsidRPr="00933AF1">
        <w:rPr>
          <w:rFonts w:ascii="Times New Roman" w:hAnsi="Times New Roman"/>
          <w:b/>
          <w:bCs/>
        </w:rPr>
        <w:t xml:space="preserve">Subcommittees Reports: </w:t>
      </w:r>
      <w:r w:rsidRPr="00933AF1">
        <w:rPr>
          <w:rFonts w:ascii="Times New Roman" w:hAnsi="Times New Roman"/>
          <w:bCs/>
        </w:rPr>
        <w:t>(</w:t>
      </w:r>
      <w:r w:rsidR="000B2788">
        <w:rPr>
          <w:rFonts w:ascii="Times New Roman" w:hAnsi="Times New Roman"/>
          <w:bCs/>
        </w:rPr>
        <w:t>28 min total, 4</w:t>
      </w:r>
      <w:r w:rsidRPr="00933AF1">
        <w:rPr>
          <w:rFonts w:ascii="Times New Roman" w:hAnsi="Times New Roman"/>
          <w:bCs/>
        </w:rPr>
        <w:t xml:space="preserve"> min each)</w:t>
      </w:r>
    </w:p>
    <w:p w:rsidR="001C1B8D" w:rsidRPr="00A13C9F" w:rsidRDefault="001C1B8D" w:rsidP="001C1B8D">
      <w:pPr>
        <w:pStyle w:val="Default"/>
        <w:ind w:left="360"/>
        <w:rPr>
          <w:sz w:val="23"/>
          <w:szCs w:val="23"/>
        </w:rPr>
      </w:pPr>
      <w:r w:rsidRPr="00A13C9F">
        <w:rPr>
          <w:b/>
          <w:bCs/>
          <w:sz w:val="23"/>
          <w:szCs w:val="23"/>
        </w:rPr>
        <w:t xml:space="preserve">Education and Outreach </w:t>
      </w:r>
    </w:p>
    <w:p w:rsidR="001C1B8D" w:rsidRPr="00A13C9F" w:rsidRDefault="001C1B8D" w:rsidP="001C1B8D">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Recruitment and Retention </w:t>
      </w:r>
    </w:p>
    <w:p w:rsidR="001C1B8D" w:rsidRPr="00A13C9F" w:rsidRDefault="001C1B8D" w:rsidP="001C1B8D">
      <w:pPr>
        <w:pStyle w:val="Default"/>
        <w:ind w:left="360"/>
        <w:rPr>
          <w:sz w:val="23"/>
          <w:szCs w:val="23"/>
        </w:rPr>
      </w:pPr>
      <w:r w:rsidRPr="00A13C9F">
        <w:rPr>
          <w:sz w:val="23"/>
          <w:szCs w:val="23"/>
        </w:rPr>
        <w:t xml:space="preserve">Chair: CDR Hugo Gonzalez </w:t>
      </w:r>
      <w:r>
        <w:rPr>
          <w:sz w:val="23"/>
          <w:szCs w:val="23"/>
        </w:rPr>
        <w:t xml:space="preserve">– </w:t>
      </w:r>
      <w:hyperlink r:id="rId18" w:history="1">
        <w:r w:rsidRPr="002D799F">
          <w:rPr>
            <w:rStyle w:val="Hyperlink"/>
            <w:sz w:val="23"/>
            <w:szCs w:val="23"/>
          </w:rPr>
          <w:t>hugo.gonzalez@ihs.gov</w:t>
        </w:r>
      </w:hyperlink>
      <w:r w:rsidRPr="00A13C9F" w:rsidDel="00C92B71">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LCDR Juana Figueroa </w:t>
      </w:r>
      <w:hyperlink r:id="rId19" w:history="1">
        <w:r w:rsidRPr="00A13C9F">
          <w:rPr>
            <w:rStyle w:val="Hyperlink"/>
            <w:sz w:val="23"/>
            <w:szCs w:val="23"/>
          </w:rPr>
          <w:t>- j2figueroa@bop.gov</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Awards and Recognition </w:t>
      </w:r>
    </w:p>
    <w:p w:rsidR="001C1B8D" w:rsidRPr="00A13C9F" w:rsidRDefault="001C1B8D" w:rsidP="001C1B8D">
      <w:pPr>
        <w:pStyle w:val="Default"/>
        <w:ind w:left="360"/>
        <w:rPr>
          <w:rStyle w:val="Hyperlink"/>
          <w:sz w:val="23"/>
          <w:szCs w:val="23"/>
        </w:rPr>
      </w:pPr>
      <w:r w:rsidRPr="00A13C9F">
        <w:rPr>
          <w:sz w:val="23"/>
          <w:szCs w:val="23"/>
        </w:rPr>
        <w:t xml:space="preserve">Chair: LCDR Lizette Durand - </w:t>
      </w:r>
      <w:hyperlink r:id="rId20" w:history="1">
        <w:r w:rsidRPr="00A13C9F">
          <w:rPr>
            <w:rStyle w:val="Hyperlink"/>
            <w:sz w:val="23"/>
            <w:szCs w:val="23"/>
          </w:rPr>
          <w:t>vcn6@cdc.gov</w:t>
        </w:r>
      </w:hyperlink>
    </w:p>
    <w:p w:rsidR="001C1B8D" w:rsidRPr="00A13C9F" w:rsidRDefault="001C1B8D" w:rsidP="001C1B8D">
      <w:pPr>
        <w:pStyle w:val="Default"/>
        <w:ind w:left="360"/>
        <w:rPr>
          <w:rStyle w:val="Hyperlink"/>
          <w:sz w:val="23"/>
          <w:szCs w:val="23"/>
        </w:rPr>
      </w:pPr>
      <w:r w:rsidRPr="00A13C9F">
        <w:rPr>
          <w:sz w:val="23"/>
          <w:szCs w:val="23"/>
        </w:rPr>
        <w:t xml:space="preserve">Co-Chair: LCDR Maria de Arman – </w:t>
      </w:r>
      <w:hyperlink r:id="rId21" w:history="1">
        <w:r w:rsidRPr="00A13C9F">
          <w:rPr>
            <w:rStyle w:val="Hyperlink"/>
            <w:sz w:val="23"/>
            <w:szCs w:val="23"/>
          </w:rPr>
          <w:t>maria.d.dearman@uscg.mil</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Charter and Bylaws </w:t>
      </w:r>
    </w:p>
    <w:p w:rsidR="001C1B8D" w:rsidRPr="00A13C9F" w:rsidRDefault="001C1B8D" w:rsidP="001C1B8D">
      <w:pPr>
        <w:pStyle w:val="Default"/>
        <w:ind w:left="360"/>
        <w:rPr>
          <w:color w:val="auto"/>
          <w:sz w:val="23"/>
          <w:szCs w:val="23"/>
          <w:lang w:val="es-PR"/>
        </w:rPr>
      </w:pPr>
      <w:r w:rsidRPr="00A13C9F">
        <w:rPr>
          <w:rStyle w:val="Hyperlink"/>
          <w:color w:val="auto"/>
          <w:sz w:val="23"/>
          <w:szCs w:val="23"/>
          <w:lang w:val="es-PR"/>
        </w:rPr>
        <w:t xml:space="preserve">Chair: CDR Alfredo Sancho – </w:t>
      </w:r>
      <w:hyperlink r:id="rId22" w:history="1">
        <w:r w:rsidRPr="00A13C9F">
          <w:rPr>
            <w:rStyle w:val="Hyperlink"/>
            <w:sz w:val="23"/>
            <w:szCs w:val="23"/>
            <w:lang w:val="es-PR"/>
          </w:rPr>
          <w:t>alfredo.sancho@hhs.gov</w:t>
        </w:r>
      </w:hyperlink>
      <w:r w:rsidRPr="00A13C9F">
        <w:rPr>
          <w:rStyle w:val="Hyperlink"/>
          <w:color w:val="auto"/>
          <w:sz w:val="23"/>
          <w:szCs w:val="23"/>
          <w:lang w:val="es-PR"/>
        </w:rPr>
        <w:t xml:space="preserve"> </w:t>
      </w:r>
    </w:p>
    <w:p w:rsidR="001C1B8D" w:rsidRPr="00A13C9F" w:rsidRDefault="001C1B8D" w:rsidP="001C1B8D">
      <w:pPr>
        <w:pStyle w:val="Default"/>
        <w:ind w:left="360"/>
        <w:rPr>
          <w:rStyle w:val="Hyperlink"/>
          <w:sz w:val="23"/>
          <w:szCs w:val="23"/>
        </w:rPr>
      </w:pPr>
      <w:r w:rsidRPr="00A13C9F">
        <w:rPr>
          <w:sz w:val="23"/>
          <w:szCs w:val="23"/>
        </w:rPr>
        <w:t xml:space="preserve">Co-Chair: CAPT Zita Guerrero - </w:t>
      </w:r>
      <w:hyperlink r:id="rId23" w:history="1">
        <w:r w:rsidRPr="00A13C9F">
          <w:rPr>
            <w:rStyle w:val="Hyperlink"/>
            <w:sz w:val="23"/>
            <w:szCs w:val="23"/>
          </w:rPr>
          <w:t>zguerrero@bop.gov</w:t>
        </w:r>
      </w:hyperlink>
    </w:p>
    <w:p w:rsidR="004322F2" w:rsidRDefault="004322F2" w:rsidP="00A1505E">
      <w:pPr>
        <w:pStyle w:val="Default"/>
        <w:rPr>
          <w:b/>
          <w:bCs/>
          <w:sz w:val="23"/>
          <w:szCs w:val="23"/>
        </w:rPr>
      </w:pPr>
    </w:p>
    <w:p w:rsidR="001C1B8D" w:rsidRPr="00A13C9F" w:rsidRDefault="001C1B8D" w:rsidP="001C1B8D">
      <w:pPr>
        <w:pStyle w:val="Default"/>
        <w:ind w:left="360"/>
        <w:rPr>
          <w:sz w:val="23"/>
          <w:szCs w:val="23"/>
        </w:rPr>
      </w:pPr>
      <w:r w:rsidRPr="00A13C9F">
        <w:rPr>
          <w:b/>
          <w:bCs/>
          <w:sz w:val="23"/>
          <w:szCs w:val="23"/>
        </w:rPr>
        <w:t>Communications and Public Relations</w:t>
      </w:r>
    </w:p>
    <w:p w:rsidR="001C1B8D" w:rsidRPr="00A13C9F" w:rsidRDefault="001C1B8D" w:rsidP="001C1B8D">
      <w:pPr>
        <w:pStyle w:val="Default"/>
        <w:ind w:left="360"/>
        <w:rPr>
          <w:rStyle w:val="Hyperlink"/>
          <w:sz w:val="23"/>
          <w:szCs w:val="23"/>
        </w:rPr>
      </w:pPr>
      <w:r w:rsidRPr="00A13C9F">
        <w:rPr>
          <w:sz w:val="23"/>
          <w:szCs w:val="23"/>
        </w:rPr>
        <w:t xml:space="preserve">Chair: CDR Elizabeth Garza - </w:t>
      </w:r>
      <w:hyperlink r:id="rId24" w:history="1">
        <w:r w:rsidRPr="00A13C9F">
          <w:rPr>
            <w:rStyle w:val="Hyperlink"/>
            <w:sz w:val="23"/>
            <w:szCs w:val="23"/>
          </w:rPr>
          <w:t>iwm8@cdc.gov</w:t>
        </w:r>
      </w:hyperlink>
    </w:p>
    <w:p w:rsidR="001C1B8D" w:rsidRPr="00A13C9F" w:rsidRDefault="001C1B8D" w:rsidP="001C1B8D">
      <w:pPr>
        <w:pStyle w:val="Default"/>
        <w:ind w:left="360"/>
        <w:rPr>
          <w:sz w:val="23"/>
          <w:szCs w:val="23"/>
        </w:rPr>
      </w:pPr>
      <w:r w:rsidRPr="00A13C9F">
        <w:rPr>
          <w:sz w:val="23"/>
          <w:szCs w:val="23"/>
        </w:rPr>
        <w:t xml:space="preserve">Co-Chair: CDR Guillermo Aviles-Mendoza – </w:t>
      </w:r>
      <w:hyperlink r:id="rId25" w:history="1">
        <w:r w:rsidRPr="00A13C9F">
          <w:rPr>
            <w:rStyle w:val="Hyperlink"/>
            <w:sz w:val="23"/>
            <w:szCs w:val="23"/>
          </w:rPr>
          <w:t>guillermo.aviles-mendoza@hhs.gov</w:t>
        </w:r>
      </w:hyperlink>
      <w:r w:rsidRPr="00A13C9F">
        <w:rPr>
          <w:sz w:val="23"/>
          <w:szCs w:val="23"/>
        </w:rPr>
        <w:t xml:space="preserve"> </w:t>
      </w:r>
    </w:p>
    <w:p w:rsidR="001C1B8D" w:rsidRDefault="001C1B8D" w:rsidP="001C1B8D">
      <w:pPr>
        <w:pStyle w:val="Default"/>
        <w:ind w:left="360"/>
        <w:rPr>
          <w:sz w:val="23"/>
          <w:szCs w:val="23"/>
        </w:rPr>
      </w:pPr>
    </w:p>
    <w:p w:rsidR="00A1505E" w:rsidRDefault="00A1505E" w:rsidP="001C1B8D">
      <w:pPr>
        <w:pStyle w:val="Default"/>
        <w:ind w:left="360"/>
        <w:rPr>
          <w:sz w:val="23"/>
          <w:szCs w:val="23"/>
        </w:rPr>
      </w:pPr>
    </w:p>
    <w:p w:rsidR="000B2788" w:rsidRDefault="000B2788" w:rsidP="001C1B8D">
      <w:pPr>
        <w:pStyle w:val="Default"/>
        <w:ind w:left="360"/>
        <w:rPr>
          <w:sz w:val="23"/>
          <w:szCs w:val="23"/>
        </w:rPr>
      </w:pPr>
    </w:p>
    <w:p w:rsidR="000B2788" w:rsidRDefault="000B2788" w:rsidP="001C1B8D">
      <w:pPr>
        <w:pStyle w:val="Default"/>
        <w:ind w:left="360"/>
        <w:rPr>
          <w:sz w:val="23"/>
          <w:szCs w:val="23"/>
        </w:rPr>
      </w:pPr>
    </w:p>
    <w:p w:rsidR="000B2788" w:rsidRPr="00A13C9F" w:rsidRDefault="000B2788"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Nomination and Membership </w:t>
      </w:r>
    </w:p>
    <w:p w:rsidR="001C1B8D" w:rsidRPr="00A13C9F" w:rsidRDefault="001C1B8D" w:rsidP="001C1B8D">
      <w:pPr>
        <w:pStyle w:val="Default"/>
        <w:ind w:left="360"/>
        <w:rPr>
          <w:rStyle w:val="Hyperlink"/>
          <w:sz w:val="23"/>
          <w:szCs w:val="23"/>
        </w:rPr>
      </w:pPr>
      <w:r w:rsidRPr="00A13C9F">
        <w:rPr>
          <w:sz w:val="23"/>
          <w:szCs w:val="23"/>
        </w:rPr>
        <w:t>Chair: LCDR Leslie Rivera</w:t>
      </w:r>
      <w:r>
        <w:rPr>
          <w:sz w:val="23"/>
          <w:szCs w:val="23"/>
        </w:rPr>
        <w:t>-</w:t>
      </w:r>
      <w:r w:rsidRPr="00A13C9F">
        <w:rPr>
          <w:sz w:val="23"/>
          <w:szCs w:val="23"/>
        </w:rPr>
        <w:t xml:space="preserve">Rosado – </w:t>
      </w:r>
      <w:hyperlink r:id="rId26" w:history="1">
        <w:r w:rsidRPr="00A13C9F">
          <w:rPr>
            <w:rStyle w:val="Hyperlink"/>
            <w:sz w:val="23"/>
            <w:szCs w:val="23"/>
          </w:rPr>
          <w:t>leslie.rivera-rosado@fda.hhs.gov</w:t>
        </w:r>
      </w:hyperlink>
      <w:r w:rsidRPr="00A13C9F">
        <w:rPr>
          <w:rStyle w:val="Hyperlink"/>
          <w:sz w:val="23"/>
          <w:szCs w:val="23"/>
        </w:rPr>
        <w:t xml:space="preserve"> </w:t>
      </w:r>
    </w:p>
    <w:p w:rsidR="001C1B8D" w:rsidRPr="00A13C9F" w:rsidRDefault="000B2788" w:rsidP="001C1B8D">
      <w:pPr>
        <w:pStyle w:val="Default"/>
        <w:ind w:left="360"/>
        <w:rPr>
          <w:rStyle w:val="Hyperlink"/>
          <w:sz w:val="23"/>
          <w:szCs w:val="23"/>
        </w:rPr>
      </w:pPr>
      <w:r>
        <w:rPr>
          <w:rStyle w:val="Hyperlink"/>
          <w:color w:val="auto"/>
          <w:sz w:val="23"/>
          <w:szCs w:val="23"/>
        </w:rPr>
        <w:t xml:space="preserve">Co-Chair: </w:t>
      </w:r>
      <w:r w:rsidR="001C1B8D" w:rsidRPr="00A13C9F">
        <w:rPr>
          <w:rStyle w:val="Hyperlink"/>
          <w:color w:val="auto"/>
          <w:sz w:val="23"/>
          <w:szCs w:val="23"/>
        </w:rPr>
        <w:t xml:space="preserve">CDR Michelle Sandoval-Rosario – </w:t>
      </w:r>
      <w:hyperlink r:id="rId27" w:history="1">
        <w:r w:rsidR="001C1B8D" w:rsidRPr="00A13C9F">
          <w:rPr>
            <w:rStyle w:val="Hyperlink"/>
            <w:sz w:val="23"/>
            <w:szCs w:val="23"/>
          </w:rPr>
          <w:t>ftv2@cdc.gov</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Deployment and Readiness </w:t>
      </w:r>
    </w:p>
    <w:p w:rsidR="001C1B8D" w:rsidRPr="00AB0069" w:rsidRDefault="001C1B8D" w:rsidP="001C1B8D">
      <w:pPr>
        <w:pStyle w:val="Default"/>
        <w:ind w:left="360"/>
        <w:rPr>
          <w:sz w:val="23"/>
          <w:szCs w:val="23"/>
        </w:rPr>
      </w:pPr>
      <w:r w:rsidRPr="00AB0069">
        <w:rPr>
          <w:sz w:val="23"/>
          <w:szCs w:val="23"/>
        </w:rPr>
        <w:t xml:space="preserve">Chair: CDR Michelle Rodriguez - </w:t>
      </w:r>
      <w:hyperlink r:id="rId28" w:history="1">
        <w:r w:rsidRPr="00AB0069">
          <w:rPr>
            <w:rStyle w:val="Hyperlink"/>
            <w:sz w:val="23"/>
            <w:szCs w:val="23"/>
          </w:rPr>
          <w:t>michelle.rodriguez@fda.hhs.gov</w:t>
        </w:r>
      </w:hyperlink>
    </w:p>
    <w:p w:rsidR="001C1B8D" w:rsidRPr="002D799F" w:rsidRDefault="001C1B8D" w:rsidP="001C1B8D">
      <w:pPr>
        <w:pStyle w:val="Default"/>
        <w:ind w:left="360"/>
        <w:rPr>
          <w:sz w:val="23"/>
          <w:szCs w:val="23"/>
        </w:rPr>
      </w:pPr>
      <w:r w:rsidRPr="002D799F">
        <w:rPr>
          <w:sz w:val="23"/>
          <w:szCs w:val="23"/>
        </w:rPr>
        <w:t xml:space="preserve">Co-Chair: LCDR Eduardo O’Neill La Luz – </w:t>
      </w:r>
      <w:hyperlink r:id="rId29" w:history="1">
        <w:r w:rsidRPr="002D799F">
          <w:rPr>
            <w:rStyle w:val="Hyperlink"/>
            <w:sz w:val="23"/>
            <w:szCs w:val="23"/>
          </w:rPr>
          <w:t>fzt4@cdc.gov</w:t>
        </w:r>
      </w:hyperlink>
      <w:r w:rsidRPr="002D799F">
        <w:rPr>
          <w:sz w:val="23"/>
          <w:szCs w:val="23"/>
        </w:rPr>
        <w:t xml:space="preserve"> </w:t>
      </w:r>
    </w:p>
    <w:p w:rsidR="001C1B8D" w:rsidRPr="002D799F" w:rsidRDefault="001C1B8D" w:rsidP="001C1B8D">
      <w:pPr>
        <w:pStyle w:val="Default"/>
        <w:ind w:left="360"/>
        <w:rPr>
          <w:sz w:val="23"/>
          <w:szCs w:val="23"/>
        </w:rPr>
      </w:pPr>
    </w:p>
    <w:p w:rsidR="001C1B8D" w:rsidRPr="002D799F" w:rsidRDefault="001C1B8D" w:rsidP="001C1B8D">
      <w:pPr>
        <w:pStyle w:val="Default"/>
        <w:numPr>
          <w:ilvl w:val="0"/>
          <w:numId w:val="19"/>
        </w:numPr>
        <w:rPr>
          <w:sz w:val="23"/>
          <w:szCs w:val="23"/>
        </w:rPr>
      </w:pPr>
      <w:r w:rsidRPr="00A13C9F">
        <w:rPr>
          <w:b/>
          <w:bCs/>
        </w:rPr>
        <w:t>Open Forum</w:t>
      </w:r>
    </w:p>
    <w:p w:rsidR="001C1B8D" w:rsidRPr="002D799F" w:rsidRDefault="001C1B8D" w:rsidP="001C1B8D">
      <w:pPr>
        <w:rPr>
          <w:b/>
        </w:rPr>
      </w:pPr>
    </w:p>
    <w:p w:rsidR="00791C9A" w:rsidRPr="008A1A36" w:rsidRDefault="001C1B8D">
      <w:pPr>
        <w:rPr>
          <w:b/>
          <w:color w:val="0000FF"/>
        </w:rPr>
        <w:sectPr w:rsidR="00791C9A" w:rsidRPr="008A1A36">
          <w:type w:val="continuous"/>
          <w:pgSz w:w="12240" w:h="15840"/>
          <w:pgMar w:top="1400" w:right="1340" w:bottom="280" w:left="980" w:header="720" w:footer="720" w:gutter="0"/>
          <w:cols w:space="720"/>
        </w:sectPr>
      </w:pPr>
      <w:r w:rsidRPr="00A13C9F">
        <w:rPr>
          <w:b/>
        </w:rPr>
        <w:tab/>
      </w:r>
      <w:r w:rsidRPr="00A13C9F">
        <w:rPr>
          <w:b/>
        </w:rPr>
        <w:tab/>
      </w:r>
    </w:p>
    <w:p w:rsidR="00DB596C" w:rsidRPr="008A1A36" w:rsidRDefault="0030221B" w:rsidP="008A1A36">
      <w:pPr>
        <w:pStyle w:val="BodyText"/>
        <w:spacing w:before="56"/>
        <w:ind w:left="0"/>
        <w:jc w:val="center"/>
      </w:pPr>
      <w:r>
        <w:lastRenderedPageBreak/>
        <w:pict>
          <v:group id="_x0000_s1026" style="position:absolute;left:0;text-align:left;margin-left:23.25pt;margin-top:23.25pt;width:565.7pt;height:745.7pt;z-index:-4288;mso-position-horizontal-relative:page;mso-position-vertical-relative:page" coordorigin="465,465" coordsize="11314,14914">
            <v:group id="_x0000_s1041" style="position:absolute;left:494;top:480;width:2;height:14884" coordorigin="494,480" coordsize="2,14884">
              <v:shape id="_x0000_s1042" style="position:absolute;left:494;top:480;width:2;height:14884" coordorigin="494,480" coordsize="0,14884" path="m494,480r,14884e" filled="f" strokecolor="olive" strokeweight="1.5pt">
                <v:path arrowok="t"/>
              </v:shape>
            </v:group>
            <v:group id="_x0000_s1039" style="position:absolute;left:480;top:494;width:11284;height:2" coordorigin="480,494" coordsize="11284,2">
              <v:shape id="_x0000_s1040" style="position:absolute;left:480;top:494;width:11284;height:2" coordorigin="480,494" coordsize="11284,0" path="m480,494r11284,e" filled="f" strokecolor="olive" strokeweight="1.5pt">
                <v:path arrowok="t"/>
              </v:shape>
            </v:group>
            <v:group id="_x0000_s1037" style="position:absolute;left:536;top:566;width:11172;height:2" coordorigin="536,566" coordsize="11172,2">
              <v:shape id="_x0000_s1038" style="position:absolute;left:536;top:566;width:11172;height:2" coordorigin="536,566" coordsize="11172,0" path="m536,566r11172,e" filled="f" strokecolor="olive" strokeweight="3.1pt">
                <v:path arrowok="t"/>
              </v:shape>
            </v:group>
            <v:group id="_x0000_s1035" style="position:absolute;left:11750;top:480;width:2;height:14884" coordorigin="11750,480" coordsize="2,14884">
              <v:shape id="_x0000_s1036" style="position:absolute;left:11750;top:480;width:2;height:14884" coordorigin="11750,480" coordsize="0,14884" path="m11750,480r,14884e" filled="f" strokecolor="olive" strokeweight="1.5pt">
                <v:path arrowok="t"/>
              </v:shape>
            </v:group>
            <v:group id="_x0000_s1033" style="position:absolute;left:566;top:596;width:2;height:14652" coordorigin="566,596" coordsize="2,14652">
              <v:shape id="_x0000_s1034" style="position:absolute;left:566;top:596;width:2;height:14652" coordorigin="566,596" coordsize="0,14652" path="m566,596r,14652e" filled="f" strokecolor="olive" strokeweight="3.1pt">
                <v:path arrowok="t"/>
              </v:shape>
            </v:group>
            <v:group id="_x0000_s1031" style="position:absolute;left:11678;top:596;width:2;height:14652" coordorigin="11678,596" coordsize="2,14652">
              <v:shape id="_x0000_s1032" style="position:absolute;left:11678;top:596;width:2;height:14652" coordorigin="11678,596" coordsize="0,14652" path="m11678,596r,14652e" filled="f" strokecolor="olive" strokeweight="3.1pt">
                <v:path arrowok="t"/>
              </v:shape>
            </v:group>
            <v:group id="_x0000_s1029" style="position:absolute;left:480;top:15349;width:11284;height:2" coordorigin="480,15349" coordsize="11284,2">
              <v:shape id="_x0000_s1030" style="position:absolute;left:480;top:15349;width:11284;height:2" coordorigin="480,15349" coordsize="11284,0" path="m480,15349r11284,e" filled="f" strokecolor="olive" strokeweight="1.5pt">
                <v:path arrowok="t"/>
              </v:shape>
            </v:group>
            <v:group id="_x0000_s1027" style="position:absolute;left:536;top:15278;width:11172;height:2" coordorigin="536,15278" coordsize="11172,2">
              <v:shape id="_x0000_s1028" style="position:absolute;left:536;top:15278;width:11172;height:2" coordorigin="536,15278" coordsize="11172,0" path="m536,15278r11172,e" filled="f" strokecolor="olive" strokeweight="3.1pt">
                <v:path arrowok="t"/>
              </v:shape>
            </v:group>
            <w10:wrap anchorx="page" anchory="page"/>
          </v:group>
        </w:pict>
      </w:r>
      <w:r w:rsidR="00DB596C">
        <w:rPr>
          <w:rFonts w:ascii="Calibri" w:eastAsia="Calibri" w:hAnsi="Calibri" w:cs="Times New Roman"/>
          <w:b/>
          <w:u w:val="single"/>
        </w:rPr>
        <w:t>Meeting Minutes</w:t>
      </w:r>
    </w:p>
    <w:p w:rsidR="00DB596C" w:rsidRPr="00DB596C" w:rsidRDefault="00DB596C" w:rsidP="00CA4177">
      <w:pPr>
        <w:widowControl/>
        <w:spacing w:after="200" w:line="276" w:lineRule="auto"/>
        <w:rPr>
          <w:rFonts w:ascii="Calibri" w:eastAsia="Calibri" w:hAnsi="Calibri" w:cs="Times New Roman"/>
        </w:rPr>
      </w:pP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DB596C" w:rsidRPr="00DB596C" w:rsidTr="00724DDE">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highlight w:val="yellow"/>
              </w:rPr>
            </w:pPr>
            <w:r w:rsidRPr="00DB596C">
              <w:rPr>
                <w:rFonts w:ascii="Calibri" w:eastAsia="Times New Roman" w:hAnsi="Calibri" w:cs="Times New Roman"/>
                <w:b/>
                <w:sz w:val="24"/>
                <w:szCs w:val="24"/>
              </w:rPr>
              <w:t>VOTING MEMBERSHIP ATTENDANCE</w:t>
            </w:r>
          </w:p>
        </w:tc>
      </w:tr>
      <w:tr w:rsidR="00DB596C" w:rsidRPr="00DB596C" w:rsidTr="00724DDE">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Category</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Aviles-Mendoza </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Guillermo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ASPR </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Brozyna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Gerald</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CMS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De Arman</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USCG</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MED</w:t>
            </w:r>
          </w:p>
        </w:tc>
      </w:tr>
      <w:tr w:rsidR="003868A0"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3868A0" w:rsidRPr="00764AB0" w:rsidRDefault="000B2788" w:rsidP="00892A37">
            <w:pPr>
              <w:widowControl/>
              <w:jc w:val="center"/>
              <w:rPr>
                <w:rFonts w:ascii="Calibri" w:eastAsia="Times New Roman" w:hAnsi="Calibri" w:cs="Times New Roman"/>
                <w:color w:val="000000"/>
              </w:rPr>
            </w:pPr>
            <w:r>
              <w:rPr>
                <w:rFonts w:ascii="Calibri" w:eastAsia="Times New Roman" w:hAnsi="Calibri" w:cs="Times New Roman"/>
                <w:color w:val="000000"/>
              </w:rPr>
              <w:t>E</w:t>
            </w:r>
          </w:p>
        </w:tc>
        <w:tc>
          <w:tcPr>
            <w:tcW w:w="905"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Durand</w:t>
            </w:r>
          </w:p>
        </w:tc>
        <w:tc>
          <w:tcPr>
            <w:tcW w:w="1574"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Lizzette</w:t>
            </w:r>
          </w:p>
        </w:tc>
        <w:tc>
          <w:tcPr>
            <w:tcW w:w="1037"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3868A0"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VET</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2C31DF" w:rsidP="00764AB0">
            <w:pPr>
              <w:widowControl/>
              <w:rPr>
                <w:rFonts w:ascii="Calibri" w:eastAsia="Times New Roman" w:hAnsi="Calibri" w:cs="Times New Roman"/>
                <w:color w:val="000000"/>
              </w:rPr>
            </w:pPr>
            <w:r>
              <w:rPr>
                <w:rFonts w:ascii="Calibri" w:eastAsia="Times New Roman" w:hAnsi="Calibri" w:cs="Times New Roman"/>
                <w:color w:val="000000"/>
              </w:rPr>
              <w:t xml:space="preserve">              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DB596C"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0B2788"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Figueroa-</w:t>
            </w:r>
            <w:r w:rsidR="002743CE">
              <w:rPr>
                <w:rFonts w:ascii="Calibri" w:eastAsia="Times New Roman" w:hAnsi="Calibri" w:cs="Times New Roman"/>
                <w:color w:val="000000"/>
                <w:sz w:val="24"/>
                <w:szCs w:val="24"/>
              </w:rPr>
              <w:t>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Juana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Garcia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Israel</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HRSA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Elizabeth</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Hugo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ENG</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Wanda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Guerrero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Zita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Mendoza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Mizraim</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PHARM</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Miranda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Gustavo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Jorge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EPA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2743CE"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2743CE" w:rsidRPr="00764AB0" w:rsidRDefault="000B2788"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O’Neil</w:t>
            </w:r>
            <w:r w:rsidR="002743CE">
              <w:rPr>
                <w:rFonts w:ascii="Calibri" w:eastAsia="Times New Roman" w:hAnsi="Calibri" w:cs="Times New Roman"/>
                <w:color w:val="000000"/>
                <w:sz w:val="24"/>
                <w:szCs w:val="24"/>
              </w:rPr>
              <w:t xml:space="preserve"> La Luz</w:t>
            </w:r>
          </w:p>
        </w:tc>
        <w:tc>
          <w:tcPr>
            <w:tcW w:w="1574"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Eduardo</w:t>
            </w:r>
          </w:p>
        </w:tc>
        <w:tc>
          <w:tcPr>
            <w:tcW w:w="1037"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SCI</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Perez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Cesar</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92A37" w:rsidP="00892A37">
            <w:pPr>
              <w:widowControl/>
              <w:jc w:val="center"/>
              <w:outlineLvl w:val="0"/>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Rivera-</w:t>
            </w:r>
            <w:r w:rsidR="00DB596C" w:rsidRPr="00DB596C">
              <w:rPr>
                <w:rFonts w:ascii="Calibri" w:eastAsia="Times New Roman" w:hAnsi="Calibri" w:cs="Times New Roman"/>
                <w:color w:val="000000"/>
                <w:sz w:val="24"/>
                <w:szCs w:val="24"/>
              </w:rPr>
              <w:t>Rosado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Leslie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color w:val="000000"/>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Restrepo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Adriana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Rodriguez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Sancho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Alfredo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bl>
    <w:p w:rsidR="00892A37" w:rsidRDefault="00892A37" w:rsidP="00764AB0">
      <w:pPr>
        <w:pStyle w:val="ListParagraph"/>
        <w:widowControl/>
        <w:numPr>
          <w:ilvl w:val="0"/>
          <w:numId w:val="16"/>
        </w:numPr>
        <w:spacing w:after="200"/>
        <w:rPr>
          <w:rFonts w:ascii="Calibri" w:eastAsia="Calibri" w:hAnsi="Calibri" w:cs="Times New Roman"/>
        </w:rPr>
      </w:pPr>
      <w:r>
        <w:rPr>
          <w:rFonts w:ascii="Calibri" w:eastAsia="Calibri" w:hAnsi="Calibri" w:cs="Times New Roman"/>
        </w:rPr>
        <w:t xml:space="preserve">LCDR </w:t>
      </w:r>
      <w:r w:rsidR="00A1505E">
        <w:rPr>
          <w:rFonts w:ascii="Calibri" w:eastAsia="Calibri" w:hAnsi="Calibri" w:cs="Times New Roman"/>
        </w:rPr>
        <w:t>Leslie Rivera-Rosado</w:t>
      </w:r>
    </w:p>
    <w:p w:rsidR="002C31DF" w:rsidRDefault="002C31DF" w:rsidP="002C31DF">
      <w:pPr>
        <w:widowControl/>
        <w:spacing w:after="200"/>
        <w:rPr>
          <w:rFonts w:ascii="Calibri" w:eastAsia="Calibri" w:hAnsi="Calibri" w:cs="Times New Roman"/>
        </w:rPr>
      </w:pPr>
      <w:r>
        <w:rPr>
          <w:rFonts w:ascii="Calibri" w:eastAsia="Calibri" w:hAnsi="Calibri" w:cs="Times New Roman"/>
        </w:rPr>
        <w:t>P= Present</w:t>
      </w:r>
    </w:p>
    <w:p w:rsidR="002C31DF" w:rsidRDefault="002C31DF" w:rsidP="002C31DF">
      <w:pPr>
        <w:widowControl/>
        <w:spacing w:after="200"/>
        <w:rPr>
          <w:rFonts w:ascii="Calibri" w:eastAsia="Calibri" w:hAnsi="Calibri" w:cs="Times New Roman"/>
        </w:rPr>
      </w:pPr>
      <w:r>
        <w:rPr>
          <w:rFonts w:ascii="Calibri" w:eastAsia="Calibri" w:hAnsi="Calibri" w:cs="Times New Roman"/>
        </w:rPr>
        <w:t>A= Absent</w:t>
      </w:r>
    </w:p>
    <w:p w:rsidR="002C31DF" w:rsidRPr="002C31DF" w:rsidRDefault="002C31DF" w:rsidP="002C31DF">
      <w:pPr>
        <w:widowControl/>
        <w:spacing w:after="200"/>
        <w:rPr>
          <w:rFonts w:ascii="Calibri" w:eastAsia="Calibri" w:hAnsi="Calibri" w:cs="Times New Roman"/>
        </w:rPr>
      </w:pPr>
      <w:r>
        <w:rPr>
          <w:rFonts w:ascii="Calibri" w:eastAsia="Calibri" w:hAnsi="Calibri" w:cs="Times New Roman"/>
        </w:rPr>
        <w:t>E= Excused</w:t>
      </w:r>
    </w:p>
    <w:p w:rsidR="00DB596C" w:rsidRPr="0015328E"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Nonvoting members in attendance:</w:t>
      </w:r>
    </w:p>
    <w:p w:rsidR="000B2788" w:rsidRDefault="000B2788" w:rsidP="00A1505E">
      <w:pPr>
        <w:widowControl/>
        <w:ind w:left="720"/>
        <w:rPr>
          <w:rFonts w:ascii="Calibri" w:eastAsia="Calibri" w:hAnsi="Calibri" w:cs="Times New Roman"/>
        </w:rPr>
      </w:pPr>
      <w:r>
        <w:rPr>
          <w:rFonts w:ascii="Calibri" w:eastAsia="Calibri" w:hAnsi="Calibri" w:cs="Times New Roman"/>
        </w:rPr>
        <w:t>LT Brenda Rojas</w:t>
      </w:r>
    </w:p>
    <w:p w:rsidR="000B2788" w:rsidRDefault="000B2788" w:rsidP="00A1505E">
      <w:pPr>
        <w:widowControl/>
        <w:ind w:left="720"/>
        <w:rPr>
          <w:rFonts w:ascii="Calibri" w:eastAsia="Calibri" w:hAnsi="Calibri" w:cs="Times New Roman"/>
        </w:rPr>
      </w:pPr>
      <w:r>
        <w:rPr>
          <w:rFonts w:ascii="Calibri" w:eastAsia="Calibri" w:hAnsi="Calibri" w:cs="Times New Roman"/>
        </w:rPr>
        <w:t>Stephanie Gardner</w:t>
      </w:r>
    </w:p>
    <w:p w:rsidR="000B2788" w:rsidRDefault="000B2788" w:rsidP="00A1505E">
      <w:pPr>
        <w:widowControl/>
        <w:ind w:left="720"/>
        <w:rPr>
          <w:rFonts w:ascii="Calibri" w:eastAsia="Calibri" w:hAnsi="Calibri" w:cs="Times New Roman"/>
        </w:rPr>
      </w:pPr>
      <w:r>
        <w:rPr>
          <w:rFonts w:ascii="Calibri" w:eastAsia="Calibri" w:hAnsi="Calibri" w:cs="Times New Roman"/>
        </w:rPr>
        <w:t>LT Jared Scott Vega</w:t>
      </w:r>
    </w:p>
    <w:p w:rsidR="000B2788" w:rsidRDefault="000B2788" w:rsidP="00A1505E">
      <w:pPr>
        <w:widowControl/>
        <w:ind w:left="720"/>
        <w:rPr>
          <w:rFonts w:ascii="Calibri" w:eastAsia="Calibri" w:hAnsi="Calibri" w:cs="Times New Roman"/>
        </w:rPr>
      </w:pPr>
      <w:r>
        <w:rPr>
          <w:rFonts w:ascii="Calibri" w:eastAsia="Calibri" w:hAnsi="Calibri" w:cs="Times New Roman"/>
        </w:rPr>
        <w:t>CDR Marybel Velazquez</w:t>
      </w:r>
    </w:p>
    <w:p w:rsidR="000B2788" w:rsidRDefault="000B2788" w:rsidP="00A1505E">
      <w:pPr>
        <w:widowControl/>
        <w:ind w:left="720"/>
        <w:rPr>
          <w:rFonts w:ascii="Calibri" w:eastAsia="Calibri" w:hAnsi="Calibri" w:cs="Times New Roman"/>
        </w:rPr>
      </w:pPr>
      <w:r>
        <w:rPr>
          <w:rFonts w:ascii="Calibri" w:eastAsia="Calibri" w:hAnsi="Calibri" w:cs="Times New Roman"/>
        </w:rPr>
        <w:t>CDR Matthew Rodriguez</w:t>
      </w:r>
    </w:p>
    <w:p w:rsidR="000B2788" w:rsidRDefault="008A1A36" w:rsidP="00A1505E">
      <w:pPr>
        <w:widowControl/>
        <w:ind w:left="720"/>
        <w:rPr>
          <w:rFonts w:ascii="Calibri" w:eastAsia="Calibri" w:hAnsi="Calibri" w:cs="Times New Roman"/>
        </w:rPr>
      </w:pPr>
      <w:r>
        <w:rPr>
          <w:rFonts w:ascii="Calibri" w:eastAsia="Calibri" w:hAnsi="Calibri" w:cs="Times New Roman"/>
        </w:rPr>
        <w:t>LCDR Melissa Parra</w:t>
      </w:r>
    </w:p>
    <w:p w:rsidR="008A1A36" w:rsidRDefault="008A1A36" w:rsidP="00A1505E">
      <w:pPr>
        <w:widowControl/>
        <w:ind w:left="720"/>
        <w:rPr>
          <w:rFonts w:ascii="Calibri" w:eastAsia="Calibri" w:hAnsi="Calibri" w:cs="Times New Roman"/>
        </w:rPr>
      </w:pPr>
      <w:r>
        <w:rPr>
          <w:rFonts w:ascii="Calibri" w:eastAsia="Calibri" w:hAnsi="Calibri" w:cs="Times New Roman"/>
        </w:rPr>
        <w:t>LTJG Fabiola Carrero</w:t>
      </w:r>
    </w:p>
    <w:p w:rsidR="008A1A36" w:rsidRDefault="008A1A36" w:rsidP="00A1505E">
      <w:pPr>
        <w:widowControl/>
        <w:ind w:left="720"/>
        <w:rPr>
          <w:rFonts w:ascii="Calibri" w:eastAsia="Calibri" w:hAnsi="Calibri" w:cs="Times New Roman"/>
        </w:rPr>
      </w:pPr>
      <w:r>
        <w:rPr>
          <w:rFonts w:ascii="Calibri" w:eastAsia="Calibri" w:hAnsi="Calibri" w:cs="Times New Roman"/>
        </w:rPr>
        <w:t>LT Kenia Baisden</w:t>
      </w:r>
    </w:p>
    <w:p w:rsidR="008A1A36" w:rsidRDefault="008A1A36" w:rsidP="00A1505E">
      <w:pPr>
        <w:widowControl/>
        <w:ind w:left="720"/>
        <w:rPr>
          <w:rFonts w:ascii="Calibri" w:eastAsia="Calibri" w:hAnsi="Calibri" w:cs="Times New Roman"/>
        </w:rPr>
      </w:pPr>
      <w:r>
        <w:rPr>
          <w:rFonts w:ascii="Calibri" w:eastAsia="Calibri" w:hAnsi="Calibri" w:cs="Times New Roman"/>
        </w:rPr>
        <w:t>LT Carlos Gonzalez-Mercado</w:t>
      </w:r>
    </w:p>
    <w:p w:rsidR="000B2788" w:rsidRDefault="000B2788" w:rsidP="00A1505E">
      <w:pPr>
        <w:widowControl/>
        <w:ind w:left="720"/>
        <w:rPr>
          <w:rFonts w:ascii="Calibri" w:eastAsia="Calibri" w:hAnsi="Calibri" w:cs="Times New Roman"/>
        </w:rPr>
      </w:pPr>
    </w:p>
    <w:p w:rsidR="008A1A36" w:rsidRDefault="008A1A36" w:rsidP="0015328E">
      <w:pPr>
        <w:widowControl/>
        <w:spacing w:after="200" w:line="276" w:lineRule="auto"/>
        <w:rPr>
          <w:rFonts w:ascii="Calibri" w:eastAsia="Calibri" w:hAnsi="Calibri" w:cs="Times New Roman"/>
        </w:rPr>
      </w:pPr>
    </w:p>
    <w:p w:rsidR="008A1A36" w:rsidRDefault="008A1A36" w:rsidP="0015328E">
      <w:pPr>
        <w:widowControl/>
        <w:spacing w:after="200" w:line="276" w:lineRule="auto"/>
        <w:rPr>
          <w:rFonts w:ascii="Calibri" w:eastAsia="Calibri" w:hAnsi="Calibri" w:cs="Times New Roman"/>
        </w:rPr>
      </w:pPr>
    </w:p>
    <w:p w:rsidR="00DB596C" w:rsidRPr="00DB596C"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lastRenderedPageBreak/>
        <w:t>Approval</w:t>
      </w:r>
      <w:r w:rsidR="00892A37">
        <w:rPr>
          <w:rFonts w:ascii="Calibri" w:eastAsia="Calibri" w:hAnsi="Calibri" w:cs="Times New Roman"/>
          <w:b/>
        </w:rPr>
        <w:t xml:space="preserve"> of the minutes from December</w:t>
      </w:r>
      <w:r w:rsidRPr="00DB596C">
        <w:rPr>
          <w:rFonts w:ascii="Calibri" w:eastAsia="Calibri" w:hAnsi="Calibri" w:cs="Times New Roman"/>
          <w:b/>
        </w:rPr>
        <w:t xml:space="preserve"> 2017:</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Motion to approve the minutes: </w:t>
      </w:r>
      <w:r w:rsidR="004707D0">
        <w:rPr>
          <w:rFonts w:ascii="Calibri" w:eastAsia="Calibri" w:hAnsi="Calibri" w:cs="Times New Roman"/>
        </w:rPr>
        <w:t>C</w:t>
      </w:r>
      <w:r w:rsidR="008A1A36">
        <w:rPr>
          <w:rFonts w:ascii="Calibri" w:eastAsia="Calibri" w:hAnsi="Calibri" w:cs="Times New Roman"/>
        </w:rPr>
        <w:t>DR Guillermo Aviles-Mendoza</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Seconded the motion: </w:t>
      </w:r>
      <w:r w:rsidR="008A1A36">
        <w:rPr>
          <w:rFonts w:ascii="Calibri" w:eastAsia="Calibri" w:hAnsi="Calibri" w:cs="Times New Roman"/>
        </w:rPr>
        <w:t>CAPT Wanda Gonzalez</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Minutes Approved:</w:t>
      </w:r>
      <w:r w:rsidR="008A1A36">
        <w:rPr>
          <w:rFonts w:ascii="Calibri" w:eastAsia="Calibri" w:hAnsi="Calibri" w:cs="Times New Roman"/>
        </w:rPr>
        <w:t xml:space="preserve"> 3</w:t>
      </w:r>
      <w:r w:rsidR="004707D0">
        <w:rPr>
          <w:rFonts w:ascii="Calibri" w:eastAsia="Calibri" w:hAnsi="Calibri" w:cs="Times New Roman"/>
        </w:rPr>
        <w:t>/15/2018</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Chair Report:</w:t>
      </w:r>
    </w:p>
    <w:p w:rsidR="008A1A36" w:rsidRPr="008A1A36" w:rsidRDefault="008A1A36" w:rsidP="00DB596C">
      <w:pPr>
        <w:widowControl/>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Reach out CDR Mendoza- La Clinica Del Pueblo, need volunteers to lead outreach events. </w:t>
      </w:r>
    </w:p>
    <w:p w:rsidR="00DB596C" w:rsidRPr="0015328E"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Co-Chair Report:</w:t>
      </w:r>
    </w:p>
    <w:p w:rsidR="0015328E" w:rsidRDefault="008A1A36" w:rsidP="00DB596C">
      <w:pPr>
        <w:widowControl/>
        <w:spacing w:after="200" w:line="276" w:lineRule="auto"/>
        <w:rPr>
          <w:rFonts w:ascii="Calibri" w:eastAsia="Calibri" w:hAnsi="Calibri" w:cs="Times New Roman"/>
        </w:rPr>
      </w:pPr>
      <w:r>
        <w:rPr>
          <w:rFonts w:ascii="Calibri" w:eastAsia="Calibri" w:hAnsi="Calibri" w:cs="Times New Roman"/>
        </w:rPr>
        <w:t xml:space="preserve">Housekeeping – Need proxy if VM cannot attend monthly meeting. Proxy needs to be a non-voting member. </w:t>
      </w:r>
    </w:p>
    <w:p w:rsidR="008A1A36" w:rsidRDefault="008A1A36" w:rsidP="00DB596C">
      <w:pPr>
        <w:widowControl/>
        <w:spacing w:after="200" w:line="276" w:lineRule="auto"/>
        <w:rPr>
          <w:rFonts w:ascii="Calibri" w:eastAsia="Calibri" w:hAnsi="Calibri" w:cs="Times New Roman"/>
        </w:rPr>
      </w:pPr>
      <w:r>
        <w:rPr>
          <w:rFonts w:ascii="Calibri" w:eastAsia="Calibri" w:hAnsi="Calibri" w:cs="Times New Roman"/>
        </w:rPr>
        <w:t>Subcommittee Oversight:</w:t>
      </w:r>
    </w:p>
    <w:p w:rsidR="008A1A36" w:rsidRDefault="008A1A36" w:rsidP="00DB596C">
      <w:pPr>
        <w:widowControl/>
        <w:spacing w:after="200" w:line="276" w:lineRule="auto"/>
        <w:rPr>
          <w:rFonts w:ascii="Calibri" w:eastAsia="Calibri" w:hAnsi="Calibri" w:cs="Times New Roman"/>
        </w:rPr>
      </w:pPr>
      <w:r>
        <w:rPr>
          <w:rFonts w:ascii="Calibri" w:eastAsia="Calibri" w:hAnsi="Calibri" w:cs="Times New Roman"/>
        </w:rPr>
        <w:t>CDR Brozyna: Outreach/Education Subcommittee, Recruitment and Retention Subcommittee, Awards and Recognition Subcommittee</w:t>
      </w:r>
    </w:p>
    <w:p w:rsidR="008A1A36" w:rsidRPr="00DB596C" w:rsidRDefault="008A1A36" w:rsidP="00DB596C">
      <w:pPr>
        <w:widowControl/>
        <w:spacing w:after="200" w:line="276" w:lineRule="auto"/>
        <w:rPr>
          <w:rFonts w:ascii="Calibri" w:eastAsia="Calibri" w:hAnsi="Calibri" w:cs="Times New Roman"/>
        </w:rPr>
      </w:pPr>
      <w:r>
        <w:rPr>
          <w:rFonts w:ascii="Calibri" w:eastAsia="Calibri" w:hAnsi="Calibri" w:cs="Times New Roman"/>
        </w:rPr>
        <w:t>LCDR Muniz-Ortiz: Charter and Bylaws Subcommittee, Communication and Public Relations Subcommittee, Nomination and Membership Subcommittee and Deployment/Readiness Subcommittee.</w:t>
      </w:r>
    </w:p>
    <w:p w:rsidR="00B21E27" w:rsidRDefault="00B21E27" w:rsidP="00DB596C">
      <w:pPr>
        <w:widowControl/>
        <w:spacing w:after="200" w:line="276" w:lineRule="auto"/>
        <w:rPr>
          <w:rFonts w:ascii="Calibri" w:eastAsia="Calibri" w:hAnsi="Calibri" w:cs="Times New Roman"/>
        </w:rPr>
      </w:pPr>
      <w:r>
        <w:rPr>
          <w:rFonts w:ascii="Calibri" w:eastAsia="Calibri" w:hAnsi="Calibri" w:cs="Times New Roman"/>
          <w:i/>
          <w:sz w:val="24"/>
          <w:szCs w:val="24"/>
        </w:rPr>
        <w:t>Senior Advisor:</w:t>
      </w:r>
      <w:r w:rsidRPr="004707D0">
        <w:rPr>
          <w:rFonts w:ascii="Calibri" w:eastAsia="Calibri" w:hAnsi="Calibri" w:cs="Times New Roman"/>
          <w:i/>
        </w:rPr>
        <w:t xml:space="preserve"> </w:t>
      </w:r>
      <w:r w:rsidR="004707D0" w:rsidRPr="004707D0">
        <w:rPr>
          <w:rFonts w:ascii="Calibri" w:eastAsia="Calibri" w:hAnsi="Calibri" w:cs="Times New Roman"/>
        </w:rPr>
        <w:t>CAPT Araceli Rey</w:t>
      </w:r>
    </w:p>
    <w:p w:rsidR="00301B81" w:rsidRPr="00301B81" w:rsidRDefault="00301B81" w:rsidP="00301B81">
      <w:pPr>
        <w:pStyle w:val="ListParagraph"/>
        <w:widowControl/>
        <w:numPr>
          <w:ilvl w:val="0"/>
          <w:numId w:val="44"/>
        </w:numPr>
        <w:spacing w:after="200" w:line="276" w:lineRule="auto"/>
        <w:rPr>
          <w:rFonts w:ascii="Calibri" w:eastAsia="Calibri" w:hAnsi="Calibri" w:cs="Times New Roman"/>
        </w:rPr>
      </w:pPr>
      <w:r w:rsidRPr="00301B81">
        <w:rPr>
          <w:rFonts w:ascii="Calibri" w:eastAsia="Calibri" w:hAnsi="Calibri" w:cs="Times New Roman"/>
        </w:rPr>
        <w:t>Operation Lonestar update</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 xml:space="preserve">Secretary’s Report: </w:t>
      </w:r>
    </w:p>
    <w:p w:rsidR="00DB596C" w:rsidRPr="00DB596C" w:rsidRDefault="00DB596C" w:rsidP="00DB596C">
      <w:pPr>
        <w:widowControl/>
        <w:numPr>
          <w:ilvl w:val="0"/>
          <w:numId w:val="6"/>
        </w:numPr>
        <w:spacing w:after="200" w:line="276" w:lineRule="auto"/>
        <w:rPr>
          <w:rFonts w:ascii="Calibri" w:eastAsia="Calibri" w:hAnsi="Calibri" w:cs="Times New Roman"/>
        </w:rPr>
      </w:pPr>
      <w:r w:rsidRPr="00DB596C">
        <w:rPr>
          <w:rFonts w:ascii="Calibri" w:eastAsia="Calibri" w:hAnsi="Calibri" w:cs="Times New Roman"/>
        </w:rPr>
        <w:t xml:space="preserve">For non-voting members: Please send an email to me at </w:t>
      </w:r>
      <w:hyperlink r:id="rId30" w:history="1">
        <w:r w:rsidRPr="00DB596C">
          <w:rPr>
            <w:rFonts w:ascii="Calibri" w:eastAsia="Calibri" w:hAnsi="Calibri" w:cs="Times New Roman"/>
            <w:color w:val="0563C1"/>
            <w:u w:val="single"/>
          </w:rPr>
          <w:t>cesar.perez@fda.hhs.gov</w:t>
        </w:r>
      </w:hyperlink>
      <w:r w:rsidRPr="00DB596C">
        <w:rPr>
          <w:rFonts w:ascii="Calibri" w:eastAsia="Calibri" w:hAnsi="Calibri" w:cs="Times New Roman"/>
        </w:rPr>
        <w:t xml:space="preserve">, with the subject line “HOAC Meeting Attendance.” </w:t>
      </w:r>
    </w:p>
    <w:p w:rsidR="00DB596C" w:rsidRPr="00DB596C" w:rsidRDefault="00DB596C" w:rsidP="00DB596C">
      <w:pPr>
        <w:widowControl/>
        <w:numPr>
          <w:ilvl w:val="0"/>
          <w:numId w:val="6"/>
        </w:numPr>
        <w:spacing w:after="200" w:line="276" w:lineRule="auto"/>
        <w:rPr>
          <w:rFonts w:ascii="Calibri" w:eastAsia="Calibri" w:hAnsi="Calibri" w:cs="Times New Roman"/>
        </w:rPr>
      </w:pPr>
      <w:r w:rsidRPr="00DB596C">
        <w:rPr>
          <w:rFonts w:ascii="Calibri" w:eastAsia="Calibri" w:hAnsi="Calibri" w:cs="Times New Roman"/>
        </w:rPr>
        <w:t xml:space="preserve">If you are moving Agencies, please update your email address on the HOAC listserv or send me an email and I will update it for you. </w:t>
      </w:r>
    </w:p>
    <w:p w:rsidR="00DB596C" w:rsidRPr="00DB596C" w:rsidRDefault="00DB596C" w:rsidP="00DB596C">
      <w:pPr>
        <w:widowControl/>
        <w:numPr>
          <w:ilvl w:val="0"/>
          <w:numId w:val="6"/>
        </w:numPr>
        <w:spacing w:after="200" w:line="276" w:lineRule="auto"/>
        <w:rPr>
          <w:rFonts w:ascii="Calibri" w:eastAsia="Calibri" w:hAnsi="Calibri" w:cs="Times New Roman"/>
        </w:rPr>
      </w:pPr>
      <w:r w:rsidRPr="00DB596C">
        <w:rPr>
          <w:rFonts w:ascii="Calibri" w:eastAsia="Calibri" w:hAnsi="Calibri" w:cs="Times New Roman"/>
        </w:rPr>
        <w:t xml:space="preserve">Subcommittee chairs and co-chairs, please email me your talking points to be included in the meeting minutes. </w:t>
      </w:r>
    </w:p>
    <w:p w:rsidR="00DB596C" w:rsidRPr="00DB596C" w:rsidRDefault="004707D0" w:rsidP="00DB596C">
      <w:pPr>
        <w:widowControl/>
        <w:numPr>
          <w:ilvl w:val="0"/>
          <w:numId w:val="6"/>
        </w:numPr>
        <w:spacing w:after="200" w:line="276" w:lineRule="auto"/>
        <w:rPr>
          <w:rFonts w:ascii="Calibri" w:eastAsia="Calibri" w:hAnsi="Calibri" w:cs="Times New Roman"/>
        </w:rPr>
      </w:pPr>
      <w:r>
        <w:rPr>
          <w:rFonts w:ascii="Calibri" w:eastAsia="Calibri" w:hAnsi="Calibri" w:cs="Times New Roman"/>
        </w:rPr>
        <w:t>Reminder, i</w:t>
      </w:r>
      <w:r w:rsidR="00DB596C" w:rsidRPr="00DB596C">
        <w:rPr>
          <w:rFonts w:ascii="Calibri" w:eastAsia="Calibri" w:hAnsi="Calibri" w:cs="Times New Roman"/>
        </w:rPr>
        <w:t>f you have an announcement to be distributed to the HOAC listserv, email it to me no later than Tuesday noon to be included in the HOAC weekly announcements that go out on Wednesday.</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Treasurer’s Report:</w:t>
      </w:r>
    </w:p>
    <w:p w:rsidR="00DB596C" w:rsidRPr="00DB596C" w:rsidRDefault="00306A29" w:rsidP="00DB596C">
      <w:pPr>
        <w:widowControl/>
        <w:numPr>
          <w:ilvl w:val="0"/>
          <w:numId w:val="7"/>
        </w:numPr>
        <w:spacing w:after="200" w:line="276" w:lineRule="auto"/>
        <w:rPr>
          <w:rFonts w:ascii="Calibri" w:eastAsia="Calibri" w:hAnsi="Calibri" w:cs="Times New Roman"/>
        </w:rPr>
      </w:pPr>
      <w:r>
        <w:rPr>
          <w:rFonts w:ascii="Calibri" w:eastAsia="Calibri" w:hAnsi="Calibri" w:cs="Times New Roman"/>
        </w:rPr>
        <w:t>$2289.74</w:t>
      </w:r>
      <w:r w:rsidR="00DB596C" w:rsidRPr="00DB596C">
        <w:rPr>
          <w:rFonts w:ascii="Calibri" w:eastAsia="Calibri" w:hAnsi="Calibri" w:cs="Times New Roman"/>
        </w:rPr>
        <w:t xml:space="preserve"> in the HOAC account</w:t>
      </w:r>
      <w:r w:rsidR="004707D0">
        <w:rPr>
          <w:rFonts w:ascii="Calibri" w:eastAsia="Calibri" w:hAnsi="Calibri" w:cs="Times New Roman"/>
        </w:rPr>
        <w:t>.</w:t>
      </w:r>
    </w:p>
    <w:p w:rsidR="00DB596C" w:rsidRPr="00DB596C" w:rsidRDefault="00306A29" w:rsidP="00DB596C">
      <w:pPr>
        <w:widowControl/>
        <w:numPr>
          <w:ilvl w:val="0"/>
          <w:numId w:val="7"/>
        </w:numPr>
        <w:spacing w:after="200" w:line="276" w:lineRule="auto"/>
        <w:rPr>
          <w:rFonts w:ascii="Calibri" w:eastAsia="Calibri" w:hAnsi="Calibri" w:cs="Times New Roman"/>
        </w:rPr>
      </w:pPr>
      <w:r>
        <w:rPr>
          <w:rFonts w:ascii="Calibri" w:eastAsia="Calibri" w:hAnsi="Calibri" w:cs="Times New Roman"/>
        </w:rPr>
        <w:t xml:space="preserve">Treasurer has not yet received volunteers or ideas on regenerating revenue. Would like to send an inquiry for volunteers. Also, need to agree on how best to use some of the money we currently have. Here are some ideas: use some of the money to pay for appetizers </w:t>
      </w:r>
      <w:r>
        <w:rPr>
          <w:rFonts w:ascii="Calibri" w:eastAsia="Calibri" w:hAnsi="Calibri" w:cs="Times New Roman"/>
        </w:rPr>
        <w:lastRenderedPageBreak/>
        <w:t xml:space="preserve">and/or soft drinks at our networking (PHS conference) event and to celebrate HOAC members who were promoted this year and anyone who received awards. </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MOLC Liaison’s Report:</w:t>
      </w:r>
    </w:p>
    <w:p w:rsidR="00306A29" w:rsidRDefault="00306A29" w:rsidP="00306A29">
      <w:pPr>
        <w:pStyle w:val="ListParagraph"/>
        <w:widowControl/>
        <w:numPr>
          <w:ilvl w:val="0"/>
          <w:numId w:val="41"/>
        </w:numPr>
        <w:spacing w:after="200" w:line="276" w:lineRule="auto"/>
        <w:rPr>
          <w:rFonts w:ascii="Calibri" w:eastAsia="Calibri" w:hAnsi="Calibri" w:cs="Times New Roman"/>
        </w:rPr>
      </w:pPr>
      <w:r w:rsidRPr="00306A29">
        <w:rPr>
          <w:rFonts w:ascii="Calibri" w:eastAsia="Calibri" w:hAnsi="Calibri" w:cs="Times New Roman"/>
        </w:rPr>
        <w:t>MOLC was seeking volunteers for the 2018 MOLC awards ceremony planning committee.</w:t>
      </w:r>
    </w:p>
    <w:p w:rsidR="00306A29" w:rsidRDefault="00306A29" w:rsidP="00306A29">
      <w:pPr>
        <w:pStyle w:val="ListParagraph"/>
        <w:widowControl/>
        <w:numPr>
          <w:ilvl w:val="0"/>
          <w:numId w:val="41"/>
        </w:numPr>
        <w:spacing w:after="200" w:line="276" w:lineRule="auto"/>
        <w:rPr>
          <w:rFonts w:ascii="Calibri" w:eastAsia="Calibri" w:hAnsi="Calibri" w:cs="Times New Roman"/>
        </w:rPr>
      </w:pPr>
      <w:r w:rsidRPr="00306A29">
        <w:rPr>
          <w:rFonts w:ascii="Calibri" w:eastAsia="Calibri" w:hAnsi="Calibri" w:cs="Times New Roman"/>
        </w:rPr>
        <w:t xml:space="preserve">We had four HOAC officers volunteer to be part of this MOLC awards planning committee. Thank you LCDR Adriana Restrepo, LCDR Lizette Durand, LCDR Cesar Perez, and LT Jeff Zhou for volunteering to be part of this committee. More are welcome if you still want to be part of this committee. Complete survey below if you want to be part of this committee. https://www.surveymonkey.com/r/38HSF5B .  POC is LCDR Janet Hayes and LCDR Melissa Schossow who will contact you after you complete the survey.   </w:t>
      </w:r>
    </w:p>
    <w:p w:rsidR="00306A29" w:rsidRPr="00306A29" w:rsidRDefault="00306A29" w:rsidP="00306A29">
      <w:pPr>
        <w:pStyle w:val="ListParagraph"/>
        <w:widowControl/>
        <w:numPr>
          <w:ilvl w:val="0"/>
          <w:numId w:val="41"/>
        </w:numPr>
        <w:spacing w:after="200" w:line="276" w:lineRule="auto"/>
        <w:rPr>
          <w:rFonts w:ascii="Calibri" w:eastAsia="Calibri" w:hAnsi="Calibri" w:cs="Times New Roman"/>
        </w:rPr>
      </w:pPr>
      <w:r w:rsidRPr="00306A29">
        <w:rPr>
          <w:rFonts w:ascii="Calibri" w:eastAsia="Calibri" w:hAnsi="Calibri" w:cs="Times New Roman"/>
        </w:rPr>
        <w:t>MOLC Awards Ceremony will be held Tuesday, June 5, 2018, 7-9am.</w:t>
      </w:r>
    </w:p>
    <w:p w:rsidR="00DB596C" w:rsidRPr="00E35857" w:rsidRDefault="00DB596C" w:rsidP="00E35857">
      <w:pPr>
        <w:widowControl/>
        <w:spacing w:after="200" w:line="276" w:lineRule="auto"/>
        <w:rPr>
          <w:rFonts w:ascii="Calibri" w:eastAsia="Calibri" w:hAnsi="Calibri" w:cs="Times New Roman"/>
        </w:rPr>
      </w:pPr>
      <w:r w:rsidRPr="00E35857">
        <w:rPr>
          <w:rFonts w:ascii="Calibri" w:eastAsia="Calibri" w:hAnsi="Calibri" w:cs="Times New Roman"/>
          <w:i/>
          <w:sz w:val="24"/>
          <w:szCs w:val="24"/>
        </w:rPr>
        <w:t>JOAG Liaison’s Report:</w:t>
      </w:r>
    </w:p>
    <w:p w:rsidR="004D567D" w:rsidRDefault="004D567D" w:rsidP="00DB596C">
      <w:pPr>
        <w:widowControl/>
        <w:spacing w:after="200" w:line="276" w:lineRule="auto"/>
        <w:rPr>
          <w:rFonts w:ascii="Calibri" w:eastAsia="Calibri" w:hAnsi="Calibri" w:cs="Times New Roman"/>
        </w:rPr>
      </w:pPr>
      <w:r>
        <w:rPr>
          <w:rFonts w:ascii="Calibri" w:eastAsia="Calibri" w:hAnsi="Calibri" w:cs="Times New Roman"/>
        </w:rPr>
        <w:t>No updates provided.</w:t>
      </w:r>
    </w:p>
    <w:p w:rsidR="00DB596C" w:rsidRPr="006122CB" w:rsidRDefault="00DB596C" w:rsidP="00DB596C">
      <w:pPr>
        <w:widowControl/>
        <w:spacing w:after="200" w:line="276" w:lineRule="auto"/>
        <w:rPr>
          <w:rFonts w:ascii="Calibri" w:eastAsia="Calibri" w:hAnsi="Calibri" w:cs="Times New Roman"/>
          <w:sz w:val="28"/>
          <w:szCs w:val="28"/>
        </w:rPr>
      </w:pPr>
      <w:r w:rsidRPr="006122CB">
        <w:rPr>
          <w:rFonts w:ascii="Calibri" w:eastAsia="Calibri" w:hAnsi="Calibri" w:cs="Times New Roman"/>
          <w:sz w:val="28"/>
          <w:szCs w:val="28"/>
        </w:rPr>
        <w:t>Subcommittees Reports</w:t>
      </w:r>
    </w:p>
    <w:p w:rsidR="00C66939" w:rsidRDefault="00DB596C" w:rsidP="00C66939">
      <w:pPr>
        <w:widowControl/>
        <w:spacing w:after="200" w:line="276" w:lineRule="auto"/>
        <w:rPr>
          <w:rFonts w:ascii="Calibri" w:eastAsia="Calibri" w:hAnsi="Calibri" w:cs="Times New Roman"/>
          <w:u w:val="single"/>
        </w:rPr>
      </w:pPr>
      <w:r w:rsidRPr="00C66939">
        <w:rPr>
          <w:rFonts w:ascii="Calibri" w:eastAsia="Calibri" w:hAnsi="Calibri" w:cs="Times New Roman"/>
          <w:i/>
          <w:u w:val="single"/>
        </w:rPr>
        <w:t>Education and Outreach:</w:t>
      </w:r>
      <w:r w:rsidR="006122CB" w:rsidRPr="00C66939">
        <w:rPr>
          <w:rFonts w:ascii="Calibri" w:eastAsia="Calibri" w:hAnsi="Calibri" w:cs="Times New Roman"/>
          <w:u w:val="single"/>
        </w:rPr>
        <w:t xml:space="preserve"> </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We have been working with LCDR Odom from BCOAG to present on Hometown Missions on Feb 21</w:t>
      </w:r>
      <w:r w:rsidRPr="00C66939">
        <w:rPr>
          <w:vertAlign w:val="superscript"/>
        </w:rPr>
        <w:t>st</w:t>
      </w:r>
      <w:r>
        <w:t>, at 1200 EST.</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We have received a positive response from CAPT Rigau-Perez (ret) to speak during Hispanic Heritage Month (September 15th through October 15th) on the history of the work of the USPHS in Puerto Rico.</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LCDR Muniz-Ortiz wants us to forward HOAC awards solicitation to other PACs – We’re working on getting the list of email addresses for communications chairs for each PAC.</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We drafted a list of Events/Projects where volunteers/leads are needed:</w:t>
      </w:r>
    </w:p>
    <w:p w:rsidR="00C66939" w:rsidRDefault="00C66939" w:rsidP="00C66939">
      <w:pPr>
        <w:pStyle w:val="ListParagraph"/>
        <w:numPr>
          <w:ilvl w:val="0"/>
          <w:numId w:val="32"/>
        </w:numPr>
      </w:pPr>
      <w:r>
        <w:t>COA Symposium - Connect with a local Hispanic/Latino Committee in Dallas similar to years past.  Connect with lead officers from last year.</w:t>
      </w:r>
    </w:p>
    <w:p w:rsidR="00C66939" w:rsidRDefault="00C66939" w:rsidP="00C66939">
      <w:pPr>
        <w:pStyle w:val="ListParagraph"/>
        <w:numPr>
          <w:ilvl w:val="0"/>
          <w:numId w:val="32"/>
        </w:numPr>
      </w:pPr>
      <w:r>
        <w:t>Hispanic Heritage Month - Find Speakers/Presenters for weekly webinars/presentations.</w:t>
      </w:r>
    </w:p>
    <w:p w:rsidR="00C66939" w:rsidRDefault="00C66939" w:rsidP="00C66939">
      <w:pPr>
        <w:pStyle w:val="ListParagraph"/>
        <w:numPr>
          <w:ilvl w:val="0"/>
          <w:numId w:val="32"/>
        </w:numPr>
      </w:pPr>
      <w:r>
        <w:t xml:space="preserve">Officer Career Development Series - Presenters needed.  Plan is to have one presentation quarterly. </w:t>
      </w:r>
    </w:p>
    <w:p w:rsidR="00C66939" w:rsidRDefault="00C66939" w:rsidP="00C66939">
      <w:pPr>
        <w:pStyle w:val="ListParagraph"/>
        <w:numPr>
          <w:ilvl w:val="0"/>
          <w:numId w:val="32"/>
        </w:numPr>
      </w:pPr>
      <w:r>
        <w:t>Large Community Project similar to Hometown Missions (formerly NOLA) - Find Latino community in need for health care; If possible, in a city/town where an officer is stationed.</w:t>
      </w:r>
    </w:p>
    <w:p w:rsidR="00C66939" w:rsidRDefault="00C66939" w:rsidP="00C66939"/>
    <w:p w:rsidR="00C66939" w:rsidRDefault="00C66939" w:rsidP="00C66939">
      <w:pPr>
        <w:pStyle w:val="ListParagraph"/>
        <w:numPr>
          <w:ilvl w:val="0"/>
          <w:numId w:val="33"/>
        </w:numPr>
      </w:pPr>
      <w:r>
        <w:t>We have created a list of potential future Career Development Presentations:</w:t>
      </w:r>
    </w:p>
    <w:p w:rsidR="00C66939" w:rsidRDefault="00C66939" w:rsidP="00C66939">
      <w:pPr>
        <w:ind w:left="360"/>
      </w:pPr>
    </w:p>
    <w:p w:rsidR="00C66939" w:rsidRDefault="00C66939" w:rsidP="00C66939">
      <w:pPr>
        <w:pStyle w:val="ListParagraph"/>
        <w:numPr>
          <w:ilvl w:val="0"/>
          <w:numId w:val="34"/>
        </w:numPr>
      </w:pPr>
      <w:r>
        <w:t>Award Writing</w:t>
      </w:r>
    </w:p>
    <w:p w:rsidR="00C66939" w:rsidRDefault="00C66939" w:rsidP="00C66939">
      <w:pPr>
        <w:pStyle w:val="ListParagraph"/>
        <w:numPr>
          <w:ilvl w:val="0"/>
          <w:numId w:val="34"/>
        </w:numPr>
      </w:pPr>
      <w:r>
        <w:t>RedDog (Readiness)</w:t>
      </w:r>
    </w:p>
    <w:p w:rsidR="00C66939" w:rsidRDefault="00C66939" w:rsidP="00C66939">
      <w:pPr>
        <w:pStyle w:val="ListParagraph"/>
        <w:numPr>
          <w:ilvl w:val="0"/>
          <w:numId w:val="34"/>
        </w:numPr>
      </w:pPr>
      <w:r>
        <w:t>USAA Benefits</w:t>
      </w:r>
    </w:p>
    <w:p w:rsidR="00C66939" w:rsidRDefault="00C66939" w:rsidP="00C66939">
      <w:pPr>
        <w:pStyle w:val="ListParagraph"/>
        <w:numPr>
          <w:ilvl w:val="0"/>
          <w:numId w:val="34"/>
        </w:numPr>
      </w:pPr>
      <w:r>
        <w:lastRenderedPageBreak/>
        <w:t xml:space="preserve"> Morale, Welfare and Recreation</w:t>
      </w:r>
    </w:p>
    <w:p w:rsidR="00C66939" w:rsidRDefault="00C66939" w:rsidP="00C66939">
      <w:pPr>
        <w:pStyle w:val="ListParagraph"/>
        <w:numPr>
          <w:ilvl w:val="0"/>
          <w:numId w:val="34"/>
        </w:numPr>
      </w:pPr>
      <w:r>
        <w:t>Deployment Experience</w:t>
      </w:r>
    </w:p>
    <w:p w:rsidR="00C66939" w:rsidRDefault="00C66939" w:rsidP="00C66939">
      <w:pPr>
        <w:pStyle w:val="ListParagraph"/>
        <w:numPr>
          <w:ilvl w:val="0"/>
          <w:numId w:val="34"/>
        </w:numPr>
      </w:pPr>
      <w:r>
        <w:t xml:space="preserve">Commissioned Corps Updates </w:t>
      </w:r>
    </w:p>
    <w:p w:rsidR="00C66939" w:rsidRDefault="00C66939" w:rsidP="00C66939">
      <w:pPr>
        <w:pStyle w:val="ListParagraph"/>
        <w:numPr>
          <w:ilvl w:val="0"/>
          <w:numId w:val="34"/>
        </w:numPr>
      </w:pPr>
      <w:r>
        <w:t>COA Benefits</w:t>
      </w:r>
    </w:p>
    <w:p w:rsidR="00C66939" w:rsidRDefault="00C66939" w:rsidP="00C66939">
      <w:pPr>
        <w:pStyle w:val="ListParagraph"/>
        <w:numPr>
          <w:ilvl w:val="0"/>
          <w:numId w:val="34"/>
        </w:numPr>
      </w:pPr>
      <w:r>
        <w:t>Retirement</w:t>
      </w:r>
    </w:p>
    <w:p w:rsidR="00C66939" w:rsidRDefault="00C66939" w:rsidP="00C66939">
      <w:pPr>
        <w:pStyle w:val="ListParagraph"/>
        <w:numPr>
          <w:ilvl w:val="0"/>
          <w:numId w:val="34"/>
        </w:numPr>
      </w:pPr>
      <w:r>
        <w:t>GI Bill updates</w:t>
      </w:r>
    </w:p>
    <w:p w:rsidR="00C66939" w:rsidRDefault="00C66939" w:rsidP="00C66939">
      <w:pPr>
        <w:pStyle w:val="ListParagraph"/>
        <w:numPr>
          <w:ilvl w:val="0"/>
          <w:numId w:val="34"/>
        </w:numPr>
      </w:pPr>
      <w:r>
        <w:t>Promotion/Career Progression</w:t>
      </w:r>
    </w:p>
    <w:p w:rsidR="00C66939" w:rsidRDefault="00C66939" w:rsidP="00C66939">
      <w:pPr>
        <w:pStyle w:val="ListParagraph"/>
        <w:numPr>
          <w:ilvl w:val="0"/>
          <w:numId w:val="34"/>
        </w:numPr>
      </w:pPr>
      <w:r>
        <w:t>Service Connection</w:t>
      </w:r>
    </w:p>
    <w:p w:rsidR="00C66939" w:rsidRDefault="00C66939" w:rsidP="00C66939">
      <w:pPr>
        <w:pStyle w:val="ListParagraph"/>
        <w:numPr>
          <w:ilvl w:val="0"/>
          <w:numId w:val="34"/>
        </w:numPr>
      </w:pPr>
      <w:r>
        <w:t>Medical Affairs Branch Updates</w:t>
      </w:r>
    </w:p>
    <w:p w:rsidR="00C66939" w:rsidRDefault="00C66939" w:rsidP="00C66939">
      <w:pPr>
        <w:pStyle w:val="ListParagraph"/>
        <w:numPr>
          <w:ilvl w:val="0"/>
          <w:numId w:val="34"/>
        </w:numPr>
      </w:pPr>
      <w:r>
        <w:t>CO Training Academy (COTA) – Basic, Advanced, Senior Courses</w:t>
      </w:r>
    </w:p>
    <w:p w:rsidR="00C66939" w:rsidRDefault="00C66939" w:rsidP="00D919BF">
      <w:pPr>
        <w:widowControl/>
        <w:spacing w:after="200" w:line="276" w:lineRule="auto"/>
        <w:rPr>
          <w:rFonts w:ascii="Calibri" w:eastAsia="Calibri" w:hAnsi="Calibri" w:cs="Times New Roman"/>
        </w:rPr>
      </w:pPr>
    </w:p>
    <w:p w:rsidR="00D919BF" w:rsidRPr="003C0220" w:rsidRDefault="00D919BF" w:rsidP="0033570A">
      <w:pPr>
        <w:widowControl/>
        <w:spacing w:after="200" w:line="276" w:lineRule="auto"/>
        <w:rPr>
          <w:rFonts w:ascii="Calibri" w:eastAsia="Calibri" w:hAnsi="Calibri" w:cs="Times New Roman"/>
          <w:b/>
          <w:u w:val="single"/>
        </w:rPr>
      </w:pPr>
      <w:r w:rsidRPr="003C0220">
        <w:rPr>
          <w:rFonts w:ascii="Calibri" w:eastAsia="Calibri" w:hAnsi="Calibri" w:cs="Times New Roman"/>
          <w:b/>
          <w:u w:val="single"/>
        </w:rPr>
        <w:t>Recruitment and Retention:</w:t>
      </w:r>
    </w:p>
    <w:p w:rsidR="003C0220" w:rsidRDefault="003C0220" w:rsidP="003C0220">
      <w:pPr>
        <w:pStyle w:val="ListParagraph"/>
        <w:widowControl/>
        <w:numPr>
          <w:ilvl w:val="0"/>
          <w:numId w:val="33"/>
        </w:numPr>
        <w:spacing w:after="200" w:line="276" w:lineRule="auto"/>
      </w:pPr>
      <w:r>
        <w:t>Coordinating with LCDR Figueroa to update list of all the members that have volunteered to join the Recruitment and Retention (R&amp;R) subcommittee.  Will setup a R&amp;R subcommittee group meeting to go over the goals and mission and establish new assignments to get involvement and participation from all the members.</w:t>
      </w:r>
    </w:p>
    <w:p w:rsidR="003C0220" w:rsidRDefault="003C0220" w:rsidP="003C0220">
      <w:pPr>
        <w:pStyle w:val="ListParagraph"/>
        <w:widowControl/>
        <w:numPr>
          <w:ilvl w:val="0"/>
          <w:numId w:val="33"/>
        </w:numPr>
        <w:spacing w:after="200" w:line="276" w:lineRule="auto"/>
      </w:pPr>
      <w:r>
        <w:t>For month of March there was No OBC training scheduled.  The next OBC Open House will be Wednesday April 11th from 6:00 – 7:15 pm.  Will be reaching out to non-voting HOAC members living in the DC area to encourage to attend and participate at the OBC Open House to promote and help recruit for HOAC.</w:t>
      </w:r>
    </w:p>
    <w:p w:rsidR="003C0220" w:rsidRDefault="003C0220" w:rsidP="003C0220">
      <w:pPr>
        <w:pStyle w:val="ListParagraph"/>
        <w:widowControl/>
        <w:numPr>
          <w:ilvl w:val="0"/>
          <w:numId w:val="33"/>
        </w:numPr>
        <w:spacing w:after="200" w:line="276" w:lineRule="auto"/>
      </w:pPr>
      <w:r>
        <w:t xml:space="preserve">Will request volunteers from the R&amp;R group to reaching out to JOAC to determine what activities the R&amp;R subcommittee can be involved to assist for HOAC </w:t>
      </w:r>
      <w:r w:rsidR="00AF33AC">
        <w:t>visibility.</w:t>
      </w:r>
    </w:p>
    <w:p w:rsidR="00DB596C" w:rsidRPr="00306A29" w:rsidRDefault="00DB596C" w:rsidP="001A5483">
      <w:pPr>
        <w:widowControl/>
        <w:spacing w:after="200" w:line="276" w:lineRule="auto"/>
        <w:rPr>
          <w:rFonts w:ascii="Calibri" w:eastAsia="Calibri" w:hAnsi="Calibri" w:cs="Times New Roman"/>
          <w:b/>
          <w:i/>
          <w:u w:val="single"/>
        </w:rPr>
      </w:pPr>
      <w:r w:rsidRPr="00306A29">
        <w:rPr>
          <w:rFonts w:ascii="Calibri" w:eastAsia="Calibri" w:hAnsi="Calibri" w:cs="Times New Roman"/>
          <w:b/>
          <w:i/>
          <w:u w:val="single"/>
        </w:rPr>
        <w:t>Deployment and Readiness:</w:t>
      </w:r>
    </w:p>
    <w:p w:rsidR="0033570A" w:rsidRPr="00306A29" w:rsidRDefault="00306A29" w:rsidP="00306A29">
      <w:pPr>
        <w:pStyle w:val="ListParagraph"/>
        <w:widowControl/>
        <w:numPr>
          <w:ilvl w:val="0"/>
          <w:numId w:val="38"/>
        </w:numPr>
        <w:spacing w:after="200" w:line="276" w:lineRule="auto"/>
        <w:rPr>
          <w:rFonts w:ascii="Calibri" w:eastAsia="Calibri" w:hAnsi="Calibri" w:cs="Times New Roman"/>
        </w:rPr>
      </w:pPr>
      <w:r>
        <w:rPr>
          <w:rFonts w:ascii="Calibri" w:eastAsia="Calibri" w:hAnsi="Calibri" w:cs="Times New Roman"/>
        </w:rPr>
        <w:t xml:space="preserve">Focus on efforts to develop a survey for the Zika After Action Report. Need support from HOAC on this initiative. </w:t>
      </w:r>
    </w:p>
    <w:p w:rsidR="00DB596C" w:rsidRPr="00734DEB" w:rsidRDefault="00DB596C" w:rsidP="00DB596C">
      <w:pPr>
        <w:widowControl/>
        <w:spacing w:after="200" w:line="276" w:lineRule="auto"/>
        <w:rPr>
          <w:rFonts w:ascii="Calibri" w:eastAsia="Calibri" w:hAnsi="Calibri" w:cs="Times New Roman"/>
          <w:b/>
          <w:i/>
          <w:u w:val="single"/>
        </w:rPr>
      </w:pPr>
      <w:r w:rsidRPr="00734DEB">
        <w:rPr>
          <w:rFonts w:ascii="Calibri" w:eastAsia="Calibri" w:hAnsi="Calibri" w:cs="Times New Roman"/>
          <w:b/>
          <w:i/>
          <w:u w:val="single"/>
        </w:rPr>
        <w:t>Charter and Bylaws:</w:t>
      </w:r>
    </w:p>
    <w:p w:rsidR="00734DEB" w:rsidRPr="00734DEB" w:rsidRDefault="00734DEB" w:rsidP="00734DEB">
      <w:pPr>
        <w:pStyle w:val="ListParagraph"/>
        <w:widowControl/>
        <w:numPr>
          <w:ilvl w:val="0"/>
          <w:numId w:val="26"/>
        </w:numPr>
        <w:spacing w:after="200" w:line="276" w:lineRule="auto"/>
        <w:rPr>
          <w:rFonts w:ascii="Calibri" w:eastAsia="Calibri" w:hAnsi="Calibri" w:cs="Times New Roman"/>
        </w:rPr>
      </w:pPr>
      <w:r w:rsidRPr="00734DEB">
        <w:rPr>
          <w:rFonts w:ascii="Calibri" w:eastAsia="Calibri" w:hAnsi="Calibri" w:cs="Times New Roman"/>
        </w:rPr>
        <w:t xml:space="preserve">We will initiate by the end of April 2018 the process of review, comments, and voting on the latest version of HOAC’s Charter and Bylaws. </w:t>
      </w:r>
    </w:p>
    <w:p w:rsidR="00734DEB" w:rsidRPr="00734DEB" w:rsidRDefault="00734DEB" w:rsidP="00734DEB">
      <w:pPr>
        <w:pStyle w:val="ListParagraph"/>
        <w:widowControl/>
        <w:numPr>
          <w:ilvl w:val="0"/>
          <w:numId w:val="26"/>
        </w:numPr>
        <w:spacing w:after="200" w:line="276" w:lineRule="auto"/>
        <w:rPr>
          <w:rFonts w:ascii="Calibri" w:eastAsia="Calibri" w:hAnsi="Calibri" w:cs="Times New Roman"/>
        </w:rPr>
      </w:pPr>
      <w:r w:rsidRPr="00734DEB">
        <w:rPr>
          <w:rFonts w:ascii="Calibri" w:eastAsia="Calibri" w:hAnsi="Calibri" w:cs="Times New Roman"/>
        </w:rPr>
        <w:t xml:space="preserve">Voting members please take time to ensure you have access to the Max.gov, for it will be through this system that you will be able to recommend edits and submit questions or comments. </w:t>
      </w:r>
    </w:p>
    <w:p w:rsidR="00897072" w:rsidRPr="00734DEB" w:rsidRDefault="00734DEB" w:rsidP="00734DEB">
      <w:pPr>
        <w:pStyle w:val="ListParagraph"/>
        <w:widowControl/>
        <w:numPr>
          <w:ilvl w:val="0"/>
          <w:numId w:val="26"/>
        </w:numPr>
        <w:spacing w:after="200" w:line="276" w:lineRule="auto"/>
        <w:rPr>
          <w:rFonts w:ascii="Calibri" w:eastAsia="Calibri" w:hAnsi="Calibri" w:cs="Times New Roman"/>
        </w:rPr>
      </w:pPr>
      <w:r w:rsidRPr="00734DEB">
        <w:rPr>
          <w:rFonts w:ascii="Calibri" w:eastAsia="Calibri" w:hAnsi="Calibri" w:cs="Times New Roman"/>
        </w:rPr>
        <w:t xml:space="preserve">Non-voting members will also have an opportunity for review and comments or questions. </w:t>
      </w:r>
      <w:r w:rsidR="0033570A" w:rsidRPr="00734DEB">
        <w:rPr>
          <w:rFonts w:ascii="Calibri" w:eastAsia="Calibri" w:hAnsi="Calibri" w:cs="Times New Roman"/>
        </w:rPr>
        <w:t xml:space="preserve"> </w:t>
      </w:r>
    </w:p>
    <w:p w:rsidR="00DB596C" w:rsidRPr="00EC2A5B" w:rsidRDefault="00DB596C" w:rsidP="00DB596C">
      <w:pPr>
        <w:widowControl/>
        <w:spacing w:after="200" w:line="276" w:lineRule="auto"/>
        <w:rPr>
          <w:rFonts w:ascii="Calibri" w:eastAsia="Calibri" w:hAnsi="Calibri" w:cs="Times New Roman"/>
          <w:b/>
          <w:i/>
          <w:u w:val="single"/>
        </w:rPr>
      </w:pPr>
      <w:r w:rsidRPr="00EC2A5B">
        <w:rPr>
          <w:rFonts w:ascii="Calibri" w:eastAsia="Calibri" w:hAnsi="Calibri" w:cs="Times New Roman"/>
          <w:b/>
          <w:i/>
          <w:u w:val="single"/>
        </w:rPr>
        <w:t>Communication and Public Relations:</w:t>
      </w:r>
    </w:p>
    <w:p w:rsidR="00EC2A5B" w:rsidRDefault="00EC2A5B" w:rsidP="00EC2A5B">
      <w:pPr>
        <w:widowControl/>
        <w:spacing w:after="200"/>
      </w:pPr>
      <w:r w:rsidRPr="00EC2A5B">
        <w:rPr>
          <w:rFonts w:ascii="Calibri" w:eastAsia="Calibri" w:hAnsi="Calibri" w:cs="Times New Roman"/>
          <w:b/>
          <w:highlight w:val="lightGray"/>
        </w:rPr>
        <w:t>LA GACETA:</w:t>
      </w:r>
      <w:r w:rsidRPr="00EC2A5B">
        <w:rPr>
          <w:rFonts w:ascii="Calibri" w:eastAsia="Calibri" w:hAnsi="Calibri" w:cs="Times New Roman"/>
          <w:highlight w:val="lightGray"/>
        </w:rPr>
        <w:t xml:space="preserve">  </w:t>
      </w:r>
      <w:r w:rsidRPr="00EC2A5B">
        <w:rPr>
          <w:b/>
          <w:highlight w:val="lightGray"/>
        </w:rPr>
        <w:t>Summer 2018 HOAC Newsletter</w:t>
      </w:r>
      <w:r>
        <w:rPr>
          <w:b/>
        </w:rPr>
        <w:t xml:space="preserve"> </w:t>
      </w:r>
      <w:r>
        <w:t>(all committees expected to submit a brief article)</w:t>
      </w:r>
    </w:p>
    <w:p w:rsidR="00EC2A5B" w:rsidRDefault="00EC2A5B" w:rsidP="00EC2A5B">
      <w:r>
        <w:t xml:space="preserve">LCDR Sandra Duncan (Lead) and LCDR Melissa Parra (Co-lead) will be preparing the summer HOAC Newsletter. Please be aware of the upcoming deadlines below. </w:t>
      </w:r>
    </w:p>
    <w:p w:rsidR="00EC2A5B" w:rsidRDefault="00EC2A5B" w:rsidP="00EC2A5B">
      <w:pPr>
        <w:widowControl/>
        <w:numPr>
          <w:ilvl w:val="0"/>
          <w:numId w:val="36"/>
        </w:numPr>
        <w:spacing w:after="200" w:line="276" w:lineRule="auto"/>
      </w:pPr>
      <w:r>
        <w:lastRenderedPageBreak/>
        <w:t xml:space="preserve">Due </w:t>
      </w:r>
      <w:r>
        <w:rPr>
          <w:b/>
          <w:highlight w:val="yellow"/>
        </w:rPr>
        <w:t>April 20th</w:t>
      </w:r>
      <w:r>
        <w:t xml:space="preserve">: Designate who from your subcommittee will be the POC on HOAC Newsletter communications. Please send your subcommittee’s name to LCDR Sandra Duncan </w:t>
      </w:r>
      <w:hyperlink r:id="rId31" w:history="1">
        <w:r>
          <w:rPr>
            <w:rStyle w:val="Hyperlink"/>
            <w:color w:val="0563C1"/>
          </w:rPr>
          <w:t xml:space="preserve">sandra.duncan@fda.hhs.gov </w:t>
        </w:r>
      </w:hyperlink>
      <w:r>
        <w:t xml:space="preserve"> </w:t>
      </w:r>
    </w:p>
    <w:p w:rsidR="00EC2A5B" w:rsidRDefault="00EC2A5B" w:rsidP="00EC2A5B">
      <w:pPr>
        <w:widowControl/>
        <w:numPr>
          <w:ilvl w:val="0"/>
          <w:numId w:val="36"/>
        </w:numPr>
        <w:spacing w:after="200" w:line="276" w:lineRule="auto"/>
      </w:pPr>
      <w:r>
        <w:t xml:space="preserve">Due </w:t>
      </w:r>
      <w:r>
        <w:rPr>
          <w:b/>
          <w:highlight w:val="yellow"/>
        </w:rPr>
        <w:t>May 16</w:t>
      </w:r>
      <w:r>
        <w:rPr>
          <w:b/>
          <w:highlight w:val="yellow"/>
          <w:vertAlign w:val="superscript"/>
        </w:rPr>
        <w:t>th</w:t>
      </w:r>
      <w:r>
        <w:t xml:space="preserve">: Provide name of person from your subcommittee who will be writing the article for HOAC newsletter to LCDR Duncan via email </w:t>
      </w:r>
      <w:hyperlink r:id="rId32" w:history="1">
        <w:r>
          <w:rPr>
            <w:rStyle w:val="Hyperlink"/>
            <w:color w:val="0563C1"/>
          </w:rPr>
          <w:t>Sandra.duncan@fda.hhs.gov</w:t>
        </w:r>
      </w:hyperlink>
      <w:r>
        <w:t>.</w:t>
      </w:r>
    </w:p>
    <w:p w:rsidR="00EC2A5B" w:rsidRDefault="00EC2A5B" w:rsidP="00EC2A5B">
      <w:pPr>
        <w:widowControl/>
        <w:numPr>
          <w:ilvl w:val="0"/>
          <w:numId w:val="36"/>
        </w:numPr>
        <w:spacing w:after="200" w:line="276" w:lineRule="auto"/>
      </w:pPr>
      <w:r>
        <w:t xml:space="preserve">Due </w:t>
      </w:r>
      <w:r>
        <w:rPr>
          <w:b/>
          <w:highlight w:val="yellow"/>
        </w:rPr>
        <w:t>June 15</w:t>
      </w:r>
      <w:r>
        <w:rPr>
          <w:b/>
          <w:highlight w:val="yellow"/>
          <w:vertAlign w:val="superscript"/>
        </w:rPr>
        <w:t>th</w:t>
      </w:r>
      <w:r>
        <w:t xml:space="preserve">: Subcommittee Article is due. Send article to LCDR Sandra Duncan </w:t>
      </w:r>
      <w:hyperlink r:id="rId33" w:history="1">
        <w:r>
          <w:rPr>
            <w:rStyle w:val="Hyperlink"/>
            <w:color w:val="0563C1"/>
          </w:rPr>
          <w:t>sandra.duncan@fda.hhs.gov</w:t>
        </w:r>
      </w:hyperlink>
    </w:p>
    <w:p w:rsidR="00EC2A5B" w:rsidRDefault="00EC2A5B" w:rsidP="00EC2A5B">
      <w:r>
        <w:t xml:space="preserve">Please limit articles between </w:t>
      </w:r>
      <w:r>
        <w:rPr>
          <w:highlight w:val="yellow"/>
        </w:rPr>
        <w:t>250 to 500 words</w:t>
      </w:r>
      <w:r>
        <w:t xml:space="preserve"> and make sure you include: </w:t>
      </w:r>
      <w:r>
        <w:rPr>
          <w:i/>
          <w:u w:val="single"/>
        </w:rPr>
        <w:t>article title, subcommittee name, author’s name and rank</w:t>
      </w:r>
      <w:r>
        <w:t xml:space="preserve">. Pictures are highly encouraged. For those of you attending the symposium June 4-8, we encourage you to share your experience and submit an article to the HOAC Newsletter. Other topics we’d like to feature are: recent deployment experience, highlight policy piece on the new Weight Standards for the Corps and perhaps connection to promoting PHS Athletics, and any other article that bring out the mission of HOAC. If you have any questions, please refer them to LCDR Sandra Duncan@ </w:t>
      </w:r>
      <w:hyperlink r:id="rId34" w:history="1">
        <w:r>
          <w:rPr>
            <w:rStyle w:val="Hyperlink"/>
          </w:rPr>
          <w:t>sandra.duncan@fda.hhs.gov</w:t>
        </w:r>
      </w:hyperlink>
      <w:r>
        <w:t xml:space="preserve">. </w:t>
      </w:r>
    </w:p>
    <w:p w:rsidR="00EC2A5B" w:rsidRDefault="00EC2A5B" w:rsidP="00EC2A5B"/>
    <w:p w:rsidR="00EC2A5B" w:rsidRDefault="00EC2A5B" w:rsidP="00EC2A5B">
      <w:pPr>
        <w:widowControl/>
        <w:spacing w:after="200"/>
        <w:rPr>
          <w:rFonts w:ascii="Calibri" w:eastAsia="Calibri" w:hAnsi="Calibri" w:cs="Times New Roman"/>
          <w:b/>
        </w:rPr>
      </w:pPr>
      <w:r w:rsidRPr="00EC2A5B">
        <w:rPr>
          <w:rFonts w:ascii="Calibri" w:eastAsia="Calibri" w:hAnsi="Calibri" w:cs="Times New Roman"/>
          <w:b/>
          <w:highlight w:val="lightGray"/>
        </w:rPr>
        <w:t>HOLA PHS or Other Spanish Language Practice Ideas</w:t>
      </w:r>
    </w:p>
    <w:p w:rsidR="00EC2A5B" w:rsidRDefault="00EC2A5B" w:rsidP="00EC2A5B">
      <w:pPr>
        <w:rPr>
          <w:rFonts w:ascii="Calibri" w:eastAsia="Calibri" w:hAnsi="Calibri" w:cs="Times New Roman"/>
        </w:rPr>
      </w:pPr>
      <w:r>
        <w:rPr>
          <w:rFonts w:ascii="Calibri" w:eastAsia="Calibri" w:hAnsi="Calibri" w:cs="Times New Roman"/>
        </w:rPr>
        <w:t>We are looking into the possibility of bringing back HOLA HHS / HOLA PHS. This would be an opportunity for</w:t>
      </w:r>
      <w:r>
        <w:rPr>
          <w:rFonts w:ascii="Calibri" w:eastAsia="Calibri" w:hAnsi="Calibri" w:cs="Times New Roman"/>
          <w:b/>
        </w:rPr>
        <w:t xml:space="preserve"> </w:t>
      </w:r>
      <w:r>
        <w:rPr>
          <w:rFonts w:ascii="Calibri" w:eastAsia="Calibri" w:hAnsi="Calibri" w:cs="Times New Roman"/>
        </w:rPr>
        <w:t xml:space="preserve">officer and civilians to get together over lunch (or other time that works) to get together and practice Spanish. We have a range of abilities and know there is a strong interest from HOAC members to improve their Spanish-language. </w:t>
      </w:r>
    </w:p>
    <w:p w:rsidR="00EC2A5B" w:rsidRDefault="00EC2A5B" w:rsidP="00EC2A5B">
      <w:r>
        <w:rPr>
          <w:rFonts w:ascii="Calibri" w:eastAsia="Calibri" w:hAnsi="Calibri" w:cs="Times New Roman"/>
        </w:rPr>
        <w:t xml:space="preserve">We’re also looking for a volunteer to run a Duolingo class </w:t>
      </w:r>
      <w:hyperlink r:id="rId35" w:history="1">
        <w:r>
          <w:rPr>
            <w:rStyle w:val="Hyperlink"/>
          </w:rPr>
          <w:t>https://schools.duolingo.com/</w:t>
        </w:r>
      </w:hyperlink>
      <w:r>
        <w:t xml:space="preserve"> for those interested in a more virtual experience.</w:t>
      </w:r>
    </w:p>
    <w:p w:rsidR="00EC2A5B" w:rsidRPr="00EC2A5B" w:rsidRDefault="00EC2A5B" w:rsidP="00EC2A5B">
      <w:pPr>
        <w:widowControl/>
        <w:spacing w:after="200"/>
        <w:rPr>
          <w:rFonts w:ascii="Calibri" w:eastAsia="Calibri" w:hAnsi="Calibri" w:cs="Times New Roman"/>
          <w:b/>
          <w:highlight w:val="lightGray"/>
        </w:rPr>
      </w:pPr>
    </w:p>
    <w:p w:rsidR="00EC2A5B" w:rsidRDefault="00EC2A5B" w:rsidP="00EC2A5B">
      <w:pPr>
        <w:widowControl/>
        <w:spacing w:after="200"/>
        <w:rPr>
          <w:rFonts w:ascii="Calibri" w:eastAsia="Calibri" w:hAnsi="Calibri" w:cs="Times New Roman"/>
          <w:b/>
        </w:rPr>
      </w:pPr>
      <w:r w:rsidRPr="00EC2A5B">
        <w:rPr>
          <w:rFonts w:ascii="Calibri" w:eastAsia="Calibri" w:hAnsi="Calibri" w:cs="Times New Roman"/>
          <w:b/>
          <w:highlight w:val="lightGray"/>
        </w:rPr>
        <w:t>New request from Nicotine Cessation Services Access Workgroup</w:t>
      </w:r>
      <w:r>
        <w:rPr>
          <w:rFonts w:ascii="Calibri" w:eastAsia="Calibri" w:hAnsi="Calibri" w:cs="Times New Roman"/>
          <w:b/>
        </w:rPr>
        <w:t xml:space="preserve"> </w:t>
      </w:r>
    </w:p>
    <w:p w:rsidR="00EC2A5B" w:rsidRDefault="00EC2A5B" w:rsidP="00EC2A5B">
      <w:pPr>
        <w:rPr>
          <w:rFonts w:ascii="Calibri" w:hAnsi="Calibri" w:cs="Calibri"/>
          <w:color w:val="1F497D"/>
        </w:rPr>
      </w:pPr>
      <w:r>
        <w:rPr>
          <w:rFonts w:ascii="Calibri" w:hAnsi="Calibri" w:cs="Calibri"/>
        </w:rPr>
        <w:t xml:space="preserve">Request to add the “USPHS-Rx for Change: Tobacco Cessation Training Program” </w:t>
      </w:r>
      <w:hyperlink r:id="rId36" w:history="1">
        <w:r>
          <w:rPr>
            <w:rStyle w:val="Hyperlink"/>
            <w:rFonts w:ascii="Calibri" w:hAnsi="Calibri" w:cs="Calibri"/>
          </w:rPr>
          <w:t>link</w:t>
        </w:r>
      </w:hyperlink>
      <w:r>
        <w:rPr>
          <w:rFonts w:ascii="Calibri" w:hAnsi="Calibri" w:cs="Calibri"/>
        </w:rPr>
        <w:t xml:space="preserve"> to our website. We requested some specific statistics on how this issue affects </w:t>
      </w:r>
      <w:r w:rsidR="002F215A">
        <w:rPr>
          <w:rFonts w:ascii="Calibri" w:hAnsi="Calibri" w:cs="Calibri"/>
        </w:rPr>
        <w:t>Hispanic</w:t>
      </w:r>
      <w:r>
        <w:rPr>
          <w:rFonts w:ascii="Calibri" w:hAnsi="Calibri" w:cs="Calibri"/>
        </w:rPr>
        <w:t>/</w:t>
      </w:r>
      <w:r w:rsidR="002F215A">
        <w:rPr>
          <w:rFonts w:ascii="Calibri" w:hAnsi="Calibri" w:cs="Calibri"/>
        </w:rPr>
        <w:t>Latinos</w:t>
      </w:r>
      <w:r>
        <w:rPr>
          <w:rFonts w:ascii="Calibri" w:hAnsi="Calibri" w:cs="Calibri"/>
        </w:rPr>
        <w:t xml:space="preserve"> and will be including some statistics on our website as well. We’ll be adding this to </w:t>
      </w:r>
      <w:hyperlink r:id="rId37" w:history="1">
        <w:r>
          <w:rPr>
            <w:rStyle w:val="Hyperlink"/>
            <w:rFonts w:ascii="Calibri" w:hAnsi="Calibri" w:cs="Calibri"/>
          </w:rPr>
          <w:t>HOAC Resources Page</w:t>
        </w:r>
      </w:hyperlink>
      <w:r>
        <w:rPr>
          <w:rFonts w:ascii="Calibri" w:hAnsi="Calibri" w:cs="Calibri"/>
        </w:rPr>
        <w:t xml:space="preserve"> under “Professional Resources and Other Links of Interest”. They also have a </w:t>
      </w:r>
      <w:hyperlink r:id="rId38" w:history="1">
        <w:r>
          <w:rPr>
            <w:rStyle w:val="Hyperlink"/>
            <w:rFonts w:ascii="Calibri" w:hAnsi="Calibri" w:cs="Calibri"/>
          </w:rPr>
          <w:t>Max.gov site</w:t>
        </w:r>
      </w:hyperlink>
      <w:r>
        <w:rPr>
          <w:rFonts w:ascii="Calibri" w:hAnsi="Calibri" w:cs="Calibri"/>
        </w:rPr>
        <w:t xml:space="preserve"> for interested officers. They have offered to give HOAC a presentation on current status of this program, so stay tuned. This may help engage more officers and connect them with presenting at conferences or schools using the translated materials! We may be able to discuss additional options with the program (e.g., having the online program in Spanish through Purdue University). If interested in getting involved in this Corps </w:t>
      </w:r>
      <w:r w:rsidR="002F215A">
        <w:rPr>
          <w:rFonts w:ascii="Calibri" w:hAnsi="Calibri" w:cs="Calibri"/>
        </w:rPr>
        <w:t>initiative,</w:t>
      </w:r>
      <w:r>
        <w:rPr>
          <w:rFonts w:ascii="Calibri" w:hAnsi="Calibri" w:cs="Calibri"/>
        </w:rPr>
        <w:t xml:space="preserve"> please reach out to </w:t>
      </w:r>
      <w:hyperlink r:id="rId39" w:history="1">
        <w:r>
          <w:rPr>
            <w:rStyle w:val="Hyperlink"/>
            <w:rFonts w:ascii="Calibri" w:hAnsi="Calibri" w:cs="Calibri"/>
          </w:rPr>
          <w:t>LT Gayle Tuckett</w:t>
        </w:r>
      </w:hyperlink>
      <w:r>
        <w:rPr>
          <w:rFonts w:ascii="Calibri" w:hAnsi="Calibri" w:cs="Calibri"/>
          <w:color w:val="1F497D"/>
        </w:rPr>
        <w:t xml:space="preserve"> </w:t>
      </w:r>
      <w:r>
        <w:rPr>
          <w:rFonts w:ascii="Calibri" w:hAnsi="Calibri" w:cs="Calibri"/>
        </w:rPr>
        <w:t xml:space="preserve">or </w:t>
      </w:r>
      <w:hyperlink r:id="rId40" w:history="1">
        <w:r>
          <w:rPr>
            <w:rStyle w:val="Hyperlink"/>
            <w:rFonts w:ascii="Calibri" w:hAnsi="Calibri" w:cs="Calibri"/>
          </w:rPr>
          <w:t>CDR Narcisso Soliz</w:t>
        </w:r>
      </w:hyperlink>
      <w:r>
        <w:rPr>
          <w:rFonts w:ascii="Calibri" w:hAnsi="Calibri" w:cs="Calibri"/>
          <w:color w:val="1F497D"/>
        </w:rPr>
        <w:t xml:space="preserve">  </w:t>
      </w:r>
    </w:p>
    <w:p w:rsidR="00EC2A5B" w:rsidRDefault="00EC2A5B" w:rsidP="00EC2A5B">
      <w:pPr>
        <w:rPr>
          <w:rFonts w:ascii="Calibri" w:hAnsi="Calibri" w:cs="Calibri"/>
        </w:rPr>
      </w:pPr>
    </w:p>
    <w:p w:rsidR="00EC2A5B" w:rsidRDefault="00EC2A5B" w:rsidP="00EC2A5B">
      <w:pPr>
        <w:rPr>
          <w:rFonts w:ascii="Calibri" w:hAnsi="Calibri" w:cs="Calibri"/>
        </w:rPr>
      </w:pPr>
      <w:r>
        <w:rPr>
          <w:rFonts w:ascii="Calibri" w:hAnsi="Calibri" w:cs="Calibri"/>
        </w:rPr>
        <w:t>Below are some quick facts/statistics from CDC concerning Hispanics:</w:t>
      </w:r>
    </w:p>
    <w:p w:rsidR="00EC2A5B" w:rsidRDefault="00EC2A5B" w:rsidP="00EC2A5B">
      <w:pPr>
        <w:pStyle w:val="ListParagraph"/>
        <w:numPr>
          <w:ilvl w:val="0"/>
          <w:numId w:val="42"/>
        </w:numPr>
      </w:pPr>
      <w:r>
        <w:t>Cigarette smoking increases your risk for heart disease and cancer, which are the leading causes of death for Hispanics/Latinos in the United States.</w:t>
      </w:r>
    </w:p>
    <w:p w:rsidR="00EC2A5B" w:rsidRDefault="00EC2A5B" w:rsidP="00EC2A5B">
      <w:pPr>
        <w:pStyle w:val="ListParagraph"/>
        <w:numPr>
          <w:ilvl w:val="0"/>
          <w:numId w:val="42"/>
        </w:numPr>
      </w:pPr>
      <w:r>
        <w:t xml:space="preserve">Overall, about 1 in 10 adults with </w:t>
      </w:r>
      <w:r w:rsidR="002F215A">
        <w:t>a</w:t>
      </w:r>
      <w:r>
        <w:t xml:space="preserve"> Hispanic or Latino heritage smokes cigarettes (10.7%).</w:t>
      </w:r>
    </w:p>
    <w:p w:rsidR="00EC2A5B" w:rsidRDefault="00EC2A5B" w:rsidP="00EC2A5B">
      <w:pPr>
        <w:pStyle w:val="ListParagraph"/>
        <w:numPr>
          <w:ilvl w:val="0"/>
          <w:numId w:val="42"/>
        </w:numPr>
      </w:pPr>
      <w:r>
        <w:t>Among Hispanics/Latinos, smoking is more common in men than women.</w:t>
      </w:r>
    </w:p>
    <w:p w:rsidR="00EC2A5B" w:rsidRDefault="00EC2A5B" w:rsidP="00EC2A5B">
      <w:pPr>
        <w:pStyle w:val="ListParagraph"/>
        <w:numPr>
          <w:ilvl w:val="0"/>
          <w:numId w:val="42"/>
        </w:numPr>
      </w:pPr>
      <w:r>
        <w:t>About 1 in every 7 men smokes cigarettes (14.5%).</w:t>
      </w:r>
    </w:p>
    <w:p w:rsidR="00EC2A5B" w:rsidRDefault="00EC2A5B" w:rsidP="00EC2A5B">
      <w:pPr>
        <w:pStyle w:val="ListParagraph"/>
        <w:numPr>
          <w:ilvl w:val="0"/>
          <w:numId w:val="42"/>
        </w:numPr>
      </w:pPr>
      <w:r>
        <w:t>About 1 in every 14 women smokes cigarettes (7.0%)</w:t>
      </w:r>
    </w:p>
    <w:p w:rsidR="00EC2A5B" w:rsidRDefault="00EC2A5B" w:rsidP="00EC2A5B">
      <w:pPr>
        <w:rPr>
          <w:rFonts w:ascii="Calibri" w:eastAsia="Calibri" w:hAnsi="Calibri" w:cs="Times New Roman"/>
          <w:b/>
        </w:rPr>
      </w:pPr>
      <w:r>
        <w:rPr>
          <w:rFonts w:ascii="Calibri" w:hAnsi="Calibri" w:cs="Calibri"/>
          <w:color w:val="1F497D"/>
        </w:rPr>
        <w:t> </w:t>
      </w:r>
    </w:p>
    <w:p w:rsidR="00EC2A5B" w:rsidRDefault="00EC2A5B" w:rsidP="00EC2A5B">
      <w:pPr>
        <w:widowControl/>
        <w:spacing w:after="200"/>
        <w:rPr>
          <w:rFonts w:ascii="Calibri" w:eastAsia="Calibri" w:hAnsi="Calibri" w:cs="Times New Roman"/>
        </w:rPr>
      </w:pPr>
      <w:r w:rsidRPr="00EC2A5B">
        <w:rPr>
          <w:rFonts w:ascii="Calibri" w:eastAsia="Calibri" w:hAnsi="Calibri" w:cs="Times New Roman"/>
          <w:b/>
          <w:highlight w:val="lightGray"/>
        </w:rPr>
        <w:t>HOAC FACEBOOK:</w:t>
      </w:r>
      <w:r>
        <w:rPr>
          <w:rFonts w:ascii="Calibri" w:eastAsia="Calibri" w:hAnsi="Calibri" w:cs="Times New Roman"/>
        </w:rPr>
        <w:t xml:space="preserve"> </w:t>
      </w:r>
    </w:p>
    <w:p w:rsidR="00EC2A5B" w:rsidRDefault="00EC2A5B" w:rsidP="00EC2A5B">
      <w:pPr>
        <w:widowControl/>
        <w:spacing w:after="200"/>
        <w:rPr>
          <w:rFonts w:ascii="Calibri" w:eastAsia="Calibri" w:hAnsi="Calibri" w:cs="Times New Roman"/>
        </w:rPr>
      </w:pPr>
      <w:r>
        <w:rPr>
          <w:rFonts w:ascii="Calibri" w:eastAsia="Calibri" w:hAnsi="Calibri" w:cs="Times New Roman"/>
        </w:rPr>
        <w:lastRenderedPageBreak/>
        <w:t xml:space="preserve">Please make sure you join our </w:t>
      </w:r>
      <w:hyperlink r:id="rId41" w:history="1">
        <w:r>
          <w:rPr>
            <w:rStyle w:val="Hyperlink"/>
            <w:rFonts w:ascii="Calibri" w:eastAsia="Calibri" w:hAnsi="Calibri"/>
          </w:rPr>
          <w:t>Closed HOAC Facebook Group</w:t>
        </w:r>
      </w:hyperlink>
      <w:r>
        <w:rPr>
          <w:rFonts w:ascii="Calibri" w:eastAsia="Calibri" w:hAnsi="Calibri" w:cs="Times New Roman"/>
        </w:rP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p>
    <w:p w:rsidR="00EC2A5B" w:rsidRDefault="00EC2A5B" w:rsidP="00EC2A5B">
      <w:pPr>
        <w:widowControl/>
        <w:spacing w:after="200"/>
      </w:pPr>
      <w:r>
        <w:t xml:space="preserve">As has been shared by the HOAC EC, all voting members and Subcommittee Chairs are expected to use this social media platform to share updates, events and resources from their respective groups, so we hope to see some of you posting.  </w:t>
      </w:r>
    </w:p>
    <w:p w:rsidR="00EC2A5B" w:rsidRDefault="00EC2A5B" w:rsidP="00EC2A5B">
      <w:pPr>
        <w:widowControl/>
        <w:spacing w:after="200"/>
        <w:rPr>
          <w:rFonts w:ascii="Calibri" w:eastAsia="Calibri" w:hAnsi="Calibri" w:cs="Times New Roman"/>
        </w:rPr>
      </w:pPr>
      <w:r>
        <w:t xml:space="preserve">Each month we will spotlight one Subcommittee as well as one Voting Member and one non-voting member as well as a HOAC Subcommittee. If you’re interested in being the monthly officer spotlight, please reach out to </w:t>
      </w:r>
      <w:hyperlink r:id="rId42" w:history="1">
        <w:r>
          <w:rPr>
            <w:rStyle w:val="Hyperlink"/>
            <w:rFonts w:ascii="Calibri" w:eastAsia="Calibri" w:hAnsi="Calibri"/>
          </w:rPr>
          <w:t>CDR Garza</w:t>
        </w:r>
      </w:hyperlink>
      <w:r>
        <w:t xml:space="preserve">. She will also be reaching out as well and has started with the HOAC EC and will then go to the various Subcommittees, so be on the look-out. </w:t>
      </w:r>
    </w:p>
    <w:p w:rsidR="00EC2A5B" w:rsidRDefault="00EC2A5B" w:rsidP="00EC2A5B">
      <w:pPr>
        <w:widowControl/>
        <w:spacing w:after="200"/>
        <w:rPr>
          <w:rFonts w:ascii="Calibri" w:eastAsia="Calibri" w:hAnsi="Calibri" w:cs="Times New Roman"/>
        </w:rPr>
      </w:pPr>
      <w:r w:rsidRPr="00EC2A5B">
        <w:rPr>
          <w:rFonts w:ascii="Calibri" w:eastAsia="Calibri" w:hAnsi="Calibri" w:cs="Times New Roman"/>
          <w:b/>
          <w:highlight w:val="lightGray"/>
        </w:rPr>
        <w:t>WEBSITE:</w:t>
      </w:r>
      <w:r>
        <w:rPr>
          <w:rFonts w:ascii="Calibri" w:eastAsia="Calibri" w:hAnsi="Calibri" w:cs="Times New Roman"/>
        </w:rPr>
        <w:t xml:space="preserve"> We continue to improve and update the website and encourage the Subcommittee Chairs to review their website and send </w:t>
      </w:r>
      <w:hyperlink r:id="rId43" w:history="1">
        <w:r>
          <w:rPr>
            <w:rStyle w:val="Hyperlink"/>
            <w:rFonts w:ascii="Calibri" w:eastAsia="Calibri" w:hAnsi="Calibri"/>
          </w:rPr>
          <w:t>CDR Garza</w:t>
        </w:r>
      </w:hyperlink>
      <w:r>
        <w:rPr>
          <w:rFonts w:ascii="Calibri" w:eastAsia="Calibri" w:hAnsi="Calibri" w:cs="Times New Roman"/>
        </w:rPr>
        <w:t xml:space="preserve"> any updates you’d like processed.</w:t>
      </w:r>
    </w:p>
    <w:p w:rsidR="00EC2A5B" w:rsidRDefault="00EC2A5B" w:rsidP="00EC2A5B">
      <w:pPr>
        <w:pStyle w:val="ListParagraph"/>
        <w:widowControl/>
        <w:numPr>
          <w:ilvl w:val="0"/>
          <w:numId w:val="43"/>
        </w:numPr>
        <w:spacing w:after="200"/>
        <w:rPr>
          <w:rFonts w:ascii="Calibri" w:eastAsia="Calibri" w:hAnsi="Calibri" w:cs="Times New Roman"/>
        </w:rPr>
      </w:pPr>
      <w:r>
        <w:rPr>
          <w:rFonts w:ascii="Calibri" w:eastAsia="Calibri" w:hAnsi="Calibri" w:cs="Times New Roman"/>
          <w:b/>
        </w:rPr>
        <w:t xml:space="preserve">HOAC Calendar: </w:t>
      </w:r>
      <w:r>
        <w:rPr>
          <w:rFonts w:ascii="Calibri" w:eastAsia="Calibri" w:hAnsi="Calibri" w:cs="Times New Roman"/>
        </w:rPr>
        <w:t xml:space="preserve">Please make sure if you are planning an event to send details (including title, date/time, POC name &amp; contact info) to </w:t>
      </w:r>
      <w:hyperlink r:id="rId44" w:history="1">
        <w:r>
          <w:rPr>
            <w:rStyle w:val="Hyperlink"/>
            <w:rFonts w:ascii="Calibri" w:eastAsia="Calibri" w:hAnsi="Calibri"/>
          </w:rPr>
          <w:t>CDR Garza</w:t>
        </w:r>
      </w:hyperlink>
      <w:r>
        <w:rPr>
          <w:rStyle w:val="Hyperlink"/>
          <w:rFonts w:ascii="Calibri" w:eastAsia="Calibri" w:hAnsi="Calibri"/>
        </w:rPr>
        <w:t xml:space="preserve"> </w:t>
      </w:r>
      <w:r>
        <w:rPr>
          <w:rFonts w:ascii="Calibri" w:eastAsia="Calibri" w:hAnsi="Calibri" w:cs="Times New Roman"/>
        </w:rPr>
        <w:t>so we can get it posted to our HOAC Calendar on our website.</w:t>
      </w:r>
    </w:p>
    <w:p w:rsidR="00EC2A5B" w:rsidRDefault="00EC2A5B" w:rsidP="00EC2A5B">
      <w:pPr>
        <w:widowControl/>
        <w:spacing w:after="200"/>
        <w:rPr>
          <w:rFonts w:ascii="Calibri" w:eastAsia="Calibri" w:hAnsi="Calibri" w:cs="Times New Roman"/>
        </w:rPr>
      </w:pPr>
      <w:r w:rsidRPr="00EC2A5B">
        <w:rPr>
          <w:rFonts w:ascii="Calibri" w:eastAsia="Calibri" w:hAnsi="Calibri" w:cs="Times New Roman"/>
          <w:b/>
          <w:highlight w:val="lightGray"/>
        </w:rPr>
        <w:t>HOAC MAX.GOV:</w:t>
      </w:r>
      <w:r>
        <w:rPr>
          <w:rFonts w:ascii="Calibri" w:eastAsia="Calibri" w:hAnsi="Calibri" w:cs="Times New Roman"/>
        </w:rPr>
        <w:t xml:space="preserve"> On HOAC Max.gov site: </w:t>
      </w:r>
      <w:hyperlink r:id="rId45" w:history="1">
        <w:r>
          <w:rPr>
            <w:rStyle w:val="Hyperlink"/>
            <w:rFonts w:ascii="Calibri" w:eastAsia="Calibri" w:hAnsi="Calibri"/>
          </w:rPr>
          <w:t>https://community.max.gov/x/FQpPS</w:t>
        </w:r>
      </w:hyperlink>
      <w:r>
        <w:rPr>
          <w:rFonts w:ascii="Calibri" w:eastAsia="Calibri" w:hAnsi="Calibri" w:cs="Times New Roman"/>
        </w:rP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rsidR="00EC2A5B" w:rsidRDefault="00EC2A5B" w:rsidP="00EC2A5B">
      <w:pPr>
        <w:widowControl/>
        <w:spacing w:after="200"/>
        <w:rPr>
          <w:rFonts w:ascii="Calibri" w:eastAsia="Calibri" w:hAnsi="Calibri" w:cs="Times New Roman"/>
          <w:b/>
        </w:rPr>
      </w:pPr>
      <w:r w:rsidRPr="00EC2A5B">
        <w:rPr>
          <w:rFonts w:ascii="Calibri" w:eastAsia="Calibri" w:hAnsi="Calibri" w:cs="Times New Roman"/>
          <w:b/>
          <w:highlight w:val="lightGray"/>
        </w:rPr>
        <w:t>Additional volunteer opportunity: DEPLOYMENT PHOTO LEAD</w:t>
      </w:r>
    </w:p>
    <w:p w:rsidR="00EC2A5B" w:rsidRDefault="00EC2A5B" w:rsidP="00EC2A5B">
      <w:pPr>
        <w:widowControl/>
        <w:spacing w:after="200"/>
        <w:rPr>
          <w:rFonts w:ascii="Calibri" w:eastAsia="Calibri" w:hAnsi="Calibri" w:cs="Times New Roman"/>
        </w:rPr>
      </w:pPr>
      <w:r>
        <w:rPr>
          <w:rFonts w:ascii="Calibri" w:eastAsia="Calibri" w:hAnsi="Calibri" w:cs="Times New Roman"/>
        </w:rPr>
        <w:t xml:space="preserve">We’re looking for an officer interested in assisting with leading deployment photo clearance process, working with CDR Garza to build out the HOAC Facebook photo album presence to showcase our officer in the field during responses. If interested, please reach out to </w:t>
      </w:r>
      <w:hyperlink r:id="rId46" w:history="1">
        <w:r>
          <w:rPr>
            <w:rStyle w:val="Hyperlink"/>
            <w:rFonts w:ascii="Calibri" w:eastAsia="Calibri" w:hAnsi="Calibri"/>
          </w:rPr>
          <w:t>CDR Garza</w:t>
        </w:r>
      </w:hyperlink>
      <w:r>
        <w:rPr>
          <w:rStyle w:val="Hyperlink"/>
          <w:rFonts w:ascii="Calibri" w:eastAsia="Calibri" w:hAnsi="Calibri"/>
        </w:rPr>
        <w:t>.</w:t>
      </w:r>
    </w:p>
    <w:p w:rsidR="000D59CE" w:rsidRPr="00EC2A5B" w:rsidRDefault="000D59CE" w:rsidP="00EC2A5B">
      <w:pPr>
        <w:widowControl/>
        <w:spacing w:after="200"/>
        <w:rPr>
          <w:rFonts w:ascii="Calibri" w:eastAsia="Calibri" w:hAnsi="Calibri" w:cs="Times New Roman"/>
        </w:rPr>
      </w:pPr>
    </w:p>
    <w:p w:rsidR="00DB596C" w:rsidRPr="00306A29" w:rsidRDefault="00DB596C" w:rsidP="00DB596C">
      <w:pPr>
        <w:widowControl/>
        <w:spacing w:after="200" w:line="276" w:lineRule="auto"/>
        <w:rPr>
          <w:rFonts w:ascii="Calibri" w:eastAsia="Calibri" w:hAnsi="Calibri" w:cs="Times New Roman"/>
          <w:b/>
          <w:u w:val="single"/>
        </w:rPr>
      </w:pPr>
      <w:r w:rsidRPr="00306A29">
        <w:rPr>
          <w:rFonts w:ascii="Calibri" w:eastAsia="Calibri" w:hAnsi="Calibri" w:cs="Times New Roman"/>
          <w:b/>
          <w:u w:val="single"/>
        </w:rPr>
        <w:t>Nomination and Membership:</w:t>
      </w:r>
      <w:r w:rsidR="00E725E2" w:rsidRPr="00306A29">
        <w:rPr>
          <w:rFonts w:ascii="Calibri" w:eastAsia="Calibri" w:hAnsi="Calibri" w:cs="Times New Roman"/>
          <w:b/>
          <w:u w:val="single"/>
        </w:rPr>
        <w:t xml:space="preserve"> </w:t>
      </w:r>
    </w:p>
    <w:p w:rsidR="00306A29" w:rsidRDefault="00306A29" w:rsidP="00306A29">
      <w:pPr>
        <w:rPr>
          <w:szCs w:val="24"/>
        </w:rPr>
      </w:pPr>
      <w:r>
        <w:t xml:space="preserve">The </w:t>
      </w:r>
      <w:r w:rsidRPr="00AA7956">
        <w:t>Nomination</w:t>
      </w:r>
      <w:r>
        <w:t xml:space="preserve"> &amp; Membership Subcommittee sent out a request for volunteers on February 28, 2018 </w:t>
      </w:r>
      <w:r w:rsidRPr="007F789B">
        <w:rPr>
          <w:szCs w:val="24"/>
        </w:rPr>
        <w:t>to take on a leadership role and help with the following tasks:</w:t>
      </w:r>
    </w:p>
    <w:p w:rsidR="00306A29" w:rsidRPr="007F789B" w:rsidRDefault="00306A29" w:rsidP="00306A29">
      <w:pPr>
        <w:rPr>
          <w:szCs w:val="24"/>
        </w:rPr>
      </w:pPr>
    </w:p>
    <w:p w:rsidR="00306A29" w:rsidRPr="007F789B" w:rsidRDefault="00306A29" w:rsidP="00306A29">
      <w:pPr>
        <w:widowControl/>
        <w:numPr>
          <w:ilvl w:val="0"/>
          <w:numId w:val="39"/>
        </w:numPr>
        <w:rPr>
          <w:szCs w:val="24"/>
        </w:rPr>
      </w:pPr>
      <w:r w:rsidRPr="007F789B">
        <w:rPr>
          <w:szCs w:val="24"/>
        </w:rPr>
        <w:t>Secure Voting member nomination forms and SOPs for voting member selection from other CMAGs/PACs (Feb/Mar)</w:t>
      </w:r>
    </w:p>
    <w:p w:rsidR="00306A29" w:rsidRPr="007F789B" w:rsidRDefault="00306A29" w:rsidP="00306A29">
      <w:pPr>
        <w:widowControl/>
        <w:numPr>
          <w:ilvl w:val="0"/>
          <w:numId w:val="39"/>
        </w:numPr>
        <w:rPr>
          <w:szCs w:val="24"/>
        </w:rPr>
      </w:pPr>
      <w:r w:rsidRPr="007F789B">
        <w:rPr>
          <w:szCs w:val="24"/>
        </w:rPr>
        <w:t>Compare with current HOAC forms/selection procedures (Feb/Mar)</w:t>
      </w:r>
    </w:p>
    <w:p w:rsidR="00306A29" w:rsidRPr="007F789B" w:rsidRDefault="00306A29" w:rsidP="00306A29">
      <w:pPr>
        <w:widowControl/>
        <w:numPr>
          <w:ilvl w:val="0"/>
          <w:numId w:val="39"/>
        </w:numPr>
        <w:rPr>
          <w:szCs w:val="24"/>
        </w:rPr>
      </w:pPr>
      <w:r w:rsidRPr="007F789B">
        <w:rPr>
          <w:szCs w:val="24"/>
        </w:rPr>
        <w:t>Update HOAC voting member selection procedures to increase consistency, fairness, and transparency (April)</w:t>
      </w:r>
    </w:p>
    <w:p w:rsidR="00306A29" w:rsidRPr="007F789B" w:rsidRDefault="00306A29" w:rsidP="00306A29">
      <w:pPr>
        <w:widowControl/>
        <w:numPr>
          <w:ilvl w:val="0"/>
          <w:numId w:val="39"/>
        </w:numPr>
        <w:rPr>
          <w:szCs w:val="24"/>
        </w:rPr>
      </w:pPr>
      <w:r w:rsidRPr="007F789B">
        <w:rPr>
          <w:szCs w:val="24"/>
        </w:rPr>
        <w:t>Bring changes to HOAC membership selection procedures to a vote (May [present the changes]/June [voting])</w:t>
      </w:r>
    </w:p>
    <w:p w:rsidR="00306A29" w:rsidRPr="007F789B" w:rsidRDefault="00306A29" w:rsidP="00306A29">
      <w:pPr>
        <w:widowControl/>
        <w:numPr>
          <w:ilvl w:val="0"/>
          <w:numId w:val="39"/>
        </w:numPr>
        <w:rPr>
          <w:szCs w:val="24"/>
        </w:rPr>
      </w:pPr>
      <w:r w:rsidRPr="007F789B">
        <w:rPr>
          <w:szCs w:val="24"/>
        </w:rPr>
        <w:t>Incorporate changes to the HOAC Charter and Bylaws (In collaboration with C&amp;B Subcommittee)</w:t>
      </w:r>
    </w:p>
    <w:p w:rsidR="00306A29" w:rsidRPr="007F789B" w:rsidRDefault="00306A29" w:rsidP="00306A29">
      <w:pPr>
        <w:widowControl/>
        <w:numPr>
          <w:ilvl w:val="0"/>
          <w:numId w:val="39"/>
        </w:numPr>
        <w:rPr>
          <w:szCs w:val="24"/>
        </w:rPr>
      </w:pPr>
      <w:r w:rsidRPr="007F789B">
        <w:rPr>
          <w:szCs w:val="24"/>
        </w:rPr>
        <w:t>Contribute to the process in selecting new voting members for 2019</w:t>
      </w:r>
    </w:p>
    <w:p w:rsidR="00306A29" w:rsidRDefault="00306A29" w:rsidP="00306A29"/>
    <w:p w:rsidR="00306A29" w:rsidRPr="007F789B" w:rsidRDefault="00306A29" w:rsidP="00306A29">
      <w:r w:rsidRPr="007F789B">
        <w:rPr>
          <w:szCs w:val="24"/>
        </w:rPr>
        <w:t>If interested, please contact LCDR Leslie Rivera Rosado (</w:t>
      </w:r>
      <w:hyperlink r:id="rId47" w:history="1">
        <w:r w:rsidRPr="007F789B">
          <w:rPr>
            <w:color w:val="0000FF"/>
            <w:szCs w:val="24"/>
            <w:u w:val="single"/>
          </w:rPr>
          <w:t>leslie.rivera-rosado@fda.hhs.gov</w:t>
        </w:r>
      </w:hyperlink>
      <w:r w:rsidRPr="007F789B">
        <w:rPr>
          <w:szCs w:val="24"/>
        </w:rPr>
        <w:t>)</w:t>
      </w:r>
      <w:r>
        <w:rPr>
          <w:szCs w:val="24"/>
        </w:rPr>
        <w:t xml:space="preserve"> or LCDR Michelle Sandoval-Rosario (</w:t>
      </w:r>
      <w:hyperlink r:id="rId48" w:history="1">
        <w:r w:rsidRPr="00FA7B1C">
          <w:rPr>
            <w:rStyle w:val="Hyperlink"/>
            <w:szCs w:val="24"/>
          </w:rPr>
          <w:t>ftv2@cdc.gov</w:t>
        </w:r>
      </w:hyperlink>
      <w:r>
        <w:rPr>
          <w:szCs w:val="24"/>
        </w:rPr>
        <w:t>).</w:t>
      </w:r>
    </w:p>
    <w:p w:rsidR="00D7079C" w:rsidRDefault="00D7079C" w:rsidP="0033570A">
      <w:pPr>
        <w:widowControl/>
        <w:spacing w:after="200" w:line="276" w:lineRule="auto"/>
        <w:rPr>
          <w:rFonts w:ascii="Calibri" w:eastAsia="Calibri" w:hAnsi="Calibri" w:cs="Times New Roman"/>
        </w:rPr>
      </w:pPr>
    </w:p>
    <w:p w:rsidR="0033570A" w:rsidRPr="001A5483" w:rsidRDefault="0033570A" w:rsidP="0033570A">
      <w:pPr>
        <w:widowControl/>
        <w:spacing w:after="200" w:line="276" w:lineRule="auto"/>
        <w:rPr>
          <w:rFonts w:ascii="Calibri" w:eastAsia="Calibri" w:hAnsi="Calibri" w:cs="Times New Roman"/>
          <w:b/>
          <w:u w:val="single"/>
        </w:rPr>
      </w:pPr>
      <w:r w:rsidRPr="001A5483">
        <w:rPr>
          <w:rFonts w:ascii="Calibri" w:eastAsia="Calibri" w:hAnsi="Calibri" w:cs="Times New Roman"/>
          <w:b/>
          <w:u w:val="single"/>
        </w:rPr>
        <w:lastRenderedPageBreak/>
        <w:t>Awards and Recognition:</w:t>
      </w:r>
    </w:p>
    <w:p w:rsidR="00734DEB" w:rsidRPr="00734DEB" w:rsidRDefault="00734DEB" w:rsidP="00734DEB">
      <w:pPr>
        <w:pStyle w:val="ListParagraph"/>
        <w:numPr>
          <w:ilvl w:val="0"/>
          <w:numId w:val="43"/>
        </w:numPr>
      </w:pPr>
      <w:r w:rsidRPr="00734DEB">
        <w:t>Tele</w:t>
      </w:r>
      <w:r>
        <w:t>conference completed in March. V</w:t>
      </w:r>
      <w:r w:rsidRPr="00734DEB">
        <w:t xml:space="preserve">olunteers and Chair met and reviewed briefly the process we will be using when scoring awards.  </w:t>
      </w:r>
    </w:p>
    <w:p w:rsidR="00734DEB" w:rsidRPr="00734DEB" w:rsidRDefault="00734DEB" w:rsidP="00734DEB">
      <w:pPr>
        <w:pStyle w:val="ListParagraph"/>
        <w:numPr>
          <w:ilvl w:val="0"/>
          <w:numId w:val="43"/>
        </w:numPr>
      </w:pPr>
      <w:r w:rsidRPr="00734DEB">
        <w:t>Of concern, only two awards submitted for review; therefore, deadline for submission was extended to 20 APR 2018, extension was advertised with MOLC, JOAG and respective PPACs.</w:t>
      </w:r>
    </w:p>
    <w:p w:rsidR="00734DEB" w:rsidRDefault="00734DEB" w:rsidP="00734DEB">
      <w:pPr>
        <w:pStyle w:val="ListParagraph"/>
        <w:numPr>
          <w:ilvl w:val="0"/>
          <w:numId w:val="43"/>
        </w:numPr>
      </w:pPr>
      <w:r w:rsidRPr="00734DEB">
        <w:t>Names of volunteers to read awards: Parra, Melissa A</w:t>
      </w:r>
      <w:r>
        <w:t xml:space="preserve">; Duran, Denise; Baisden, Kenia; </w:t>
      </w:r>
      <w:r w:rsidRPr="00734DEB">
        <w:t>Garza, Elizabeth P.</w:t>
      </w:r>
      <w:r>
        <w:t xml:space="preserve">; Manning, Leticia; </w:t>
      </w:r>
      <w:r w:rsidRPr="00734DEB">
        <w:t>Alexa Soto</w:t>
      </w:r>
      <w:r>
        <w:t xml:space="preserve">; </w:t>
      </w:r>
      <w:r w:rsidRPr="00734DEB">
        <w:t>Muniz-Ortiz, Jorge*</w:t>
      </w:r>
    </w:p>
    <w:p w:rsidR="00734DEB" w:rsidRPr="00734DEB" w:rsidRDefault="00734DEB" w:rsidP="00734DEB">
      <w:pPr>
        <w:pStyle w:val="ListParagraph"/>
        <w:ind w:left="720"/>
      </w:pPr>
    </w:p>
    <w:p w:rsidR="00734DEB" w:rsidRPr="00734DEB" w:rsidRDefault="00734DEB" w:rsidP="00734DEB">
      <w:r>
        <w:t xml:space="preserve">               </w:t>
      </w:r>
      <w:r w:rsidRPr="00734DEB">
        <w:t xml:space="preserve">*late addition to volunteer, he was not copied on email traffic regarding T-Con. </w:t>
      </w:r>
    </w:p>
    <w:p w:rsidR="0033570A" w:rsidRPr="00734DEB" w:rsidRDefault="0033570A" w:rsidP="00734DEB"/>
    <w:p w:rsidR="00DB596C" w:rsidRPr="00DB596C" w:rsidRDefault="00DB596C" w:rsidP="00DB596C">
      <w:pPr>
        <w:widowControl/>
        <w:spacing w:after="200" w:line="276" w:lineRule="auto"/>
        <w:rPr>
          <w:rFonts w:ascii="Calibri" w:eastAsia="Calibri" w:hAnsi="Calibri" w:cs="Times New Roman"/>
        </w:rPr>
      </w:pPr>
      <w:r w:rsidRPr="00DB596C">
        <w:rPr>
          <w:rFonts w:ascii="Calibri" w:eastAsia="Calibri" w:hAnsi="Calibri" w:cs="Times New Roman"/>
        </w:rPr>
        <w:t>Adjourned at 1300 hours EST.</w:t>
      </w:r>
    </w:p>
    <w:p w:rsidR="00DB596C" w:rsidRPr="00DB596C" w:rsidRDefault="00DB596C" w:rsidP="00DB596C">
      <w:pPr>
        <w:widowControl/>
        <w:spacing w:after="200" w:line="276" w:lineRule="auto"/>
        <w:rPr>
          <w:rFonts w:ascii="Calibri" w:eastAsia="Calibri" w:hAnsi="Calibri" w:cs="Times New Roman"/>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sectPr w:rsidR="00DB596C">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21B" w:rsidRDefault="0030221B" w:rsidP="00AB6CA4">
      <w:r>
        <w:separator/>
      </w:r>
    </w:p>
  </w:endnote>
  <w:endnote w:type="continuationSeparator" w:id="0">
    <w:p w:rsidR="0030221B" w:rsidRDefault="0030221B" w:rsidP="00A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21B" w:rsidRDefault="0030221B" w:rsidP="00AB6CA4">
      <w:r>
        <w:separator/>
      </w:r>
    </w:p>
  </w:footnote>
  <w:footnote w:type="continuationSeparator" w:id="0">
    <w:p w:rsidR="0030221B" w:rsidRDefault="0030221B" w:rsidP="00AB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54"/>
    <w:multiLevelType w:val="hybridMultilevel"/>
    <w:tmpl w:val="0DEEB0FA"/>
    <w:lvl w:ilvl="0" w:tplc="07B4D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71DA"/>
    <w:multiLevelType w:val="hybridMultilevel"/>
    <w:tmpl w:val="321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525D"/>
    <w:multiLevelType w:val="hybridMultilevel"/>
    <w:tmpl w:val="18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31321"/>
    <w:multiLevelType w:val="hybridMultilevel"/>
    <w:tmpl w:val="3E50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A6E90"/>
    <w:multiLevelType w:val="hybridMultilevel"/>
    <w:tmpl w:val="434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63C50"/>
    <w:multiLevelType w:val="hybridMultilevel"/>
    <w:tmpl w:val="2E108DA4"/>
    <w:lvl w:ilvl="0" w:tplc="7938FF98">
      <w:start w:val="1"/>
      <w:numFmt w:val="decimal"/>
      <w:lvlText w:val="%1."/>
      <w:lvlJc w:val="left"/>
      <w:pPr>
        <w:ind w:left="1541" w:hanging="361"/>
      </w:pPr>
      <w:rPr>
        <w:rFonts w:ascii="Times New Roman" w:eastAsia="Times New Roman" w:hAnsi="Times New Roman" w:hint="default"/>
        <w:sz w:val="24"/>
        <w:szCs w:val="24"/>
      </w:rPr>
    </w:lvl>
    <w:lvl w:ilvl="1" w:tplc="34FE7F30">
      <w:start w:val="1"/>
      <w:numFmt w:val="bullet"/>
      <w:lvlText w:val=""/>
      <w:lvlJc w:val="left"/>
      <w:pPr>
        <w:ind w:left="2261" w:hanging="360"/>
      </w:pPr>
      <w:rPr>
        <w:rFonts w:ascii="Symbol" w:eastAsia="Symbol" w:hAnsi="Symbol" w:hint="default"/>
        <w:sz w:val="24"/>
        <w:szCs w:val="24"/>
      </w:rPr>
    </w:lvl>
    <w:lvl w:ilvl="2" w:tplc="E1F62FAE">
      <w:start w:val="1"/>
      <w:numFmt w:val="bullet"/>
      <w:lvlText w:val="•"/>
      <w:lvlJc w:val="left"/>
      <w:pPr>
        <w:ind w:left="3112" w:hanging="360"/>
      </w:pPr>
      <w:rPr>
        <w:rFonts w:hint="default"/>
      </w:rPr>
    </w:lvl>
    <w:lvl w:ilvl="3" w:tplc="6C4C3956">
      <w:start w:val="1"/>
      <w:numFmt w:val="bullet"/>
      <w:lvlText w:val="•"/>
      <w:lvlJc w:val="left"/>
      <w:pPr>
        <w:ind w:left="3963" w:hanging="360"/>
      </w:pPr>
      <w:rPr>
        <w:rFonts w:hint="default"/>
      </w:rPr>
    </w:lvl>
    <w:lvl w:ilvl="4" w:tplc="E064EDAE">
      <w:start w:val="1"/>
      <w:numFmt w:val="bullet"/>
      <w:lvlText w:val="•"/>
      <w:lvlJc w:val="left"/>
      <w:pPr>
        <w:ind w:left="4814" w:hanging="360"/>
      </w:pPr>
      <w:rPr>
        <w:rFonts w:hint="default"/>
      </w:rPr>
    </w:lvl>
    <w:lvl w:ilvl="5" w:tplc="D638A598">
      <w:start w:val="1"/>
      <w:numFmt w:val="bullet"/>
      <w:lvlText w:val="•"/>
      <w:lvlJc w:val="left"/>
      <w:pPr>
        <w:ind w:left="5665" w:hanging="360"/>
      </w:pPr>
      <w:rPr>
        <w:rFonts w:hint="default"/>
      </w:rPr>
    </w:lvl>
    <w:lvl w:ilvl="6" w:tplc="623E5820">
      <w:start w:val="1"/>
      <w:numFmt w:val="bullet"/>
      <w:lvlText w:val="•"/>
      <w:lvlJc w:val="left"/>
      <w:pPr>
        <w:ind w:left="6516" w:hanging="360"/>
      </w:pPr>
      <w:rPr>
        <w:rFonts w:hint="default"/>
      </w:rPr>
    </w:lvl>
    <w:lvl w:ilvl="7" w:tplc="193EE1DA">
      <w:start w:val="1"/>
      <w:numFmt w:val="bullet"/>
      <w:lvlText w:val="•"/>
      <w:lvlJc w:val="left"/>
      <w:pPr>
        <w:ind w:left="7367" w:hanging="360"/>
      </w:pPr>
      <w:rPr>
        <w:rFonts w:hint="default"/>
      </w:rPr>
    </w:lvl>
    <w:lvl w:ilvl="8" w:tplc="10108A02">
      <w:start w:val="1"/>
      <w:numFmt w:val="bullet"/>
      <w:lvlText w:val="•"/>
      <w:lvlJc w:val="left"/>
      <w:pPr>
        <w:ind w:left="8218" w:hanging="360"/>
      </w:pPr>
      <w:rPr>
        <w:rFonts w:hint="default"/>
      </w:rPr>
    </w:lvl>
  </w:abstractNum>
  <w:abstractNum w:abstractNumId="6" w15:restartNumberingAfterBreak="0">
    <w:nsid w:val="10177736"/>
    <w:multiLevelType w:val="hybridMultilevel"/>
    <w:tmpl w:val="4AE48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084974"/>
    <w:multiLevelType w:val="hybridMultilevel"/>
    <w:tmpl w:val="5C6634D6"/>
    <w:lvl w:ilvl="0" w:tplc="5D1A32A2">
      <w:start w:val="1"/>
      <w:numFmt w:val="lowerRoman"/>
      <w:lvlText w:val="%1."/>
      <w:lvlJc w:val="left"/>
      <w:pPr>
        <w:ind w:left="2981" w:hanging="308"/>
        <w:jc w:val="right"/>
      </w:pPr>
      <w:rPr>
        <w:rFonts w:ascii="Times New Roman" w:eastAsia="Times New Roman" w:hAnsi="Times New Roman" w:hint="default"/>
        <w:spacing w:val="1"/>
        <w:sz w:val="24"/>
        <w:szCs w:val="24"/>
      </w:rPr>
    </w:lvl>
    <w:lvl w:ilvl="1" w:tplc="F0441E3C">
      <w:start w:val="1"/>
      <w:numFmt w:val="bullet"/>
      <w:lvlText w:val="•"/>
      <w:lvlJc w:val="left"/>
      <w:pPr>
        <w:ind w:left="3674" w:hanging="308"/>
      </w:pPr>
      <w:rPr>
        <w:rFonts w:hint="default"/>
      </w:rPr>
    </w:lvl>
    <w:lvl w:ilvl="2" w:tplc="6C764776">
      <w:start w:val="1"/>
      <w:numFmt w:val="bullet"/>
      <w:lvlText w:val="•"/>
      <w:lvlJc w:val="left"/>
      <w:pPr>
        <w:ind w:left="4368" w:hanging="308"/>
      </w:pPr>
      <w:rPr>
        <w:rFonts w:hint="default"/>
      </w:rPr>
    </w:lvl>
    <w:lvl w:ilvl="3" w:tplc="D0D4FFB2">
      <w:start w:val="1"/>
      <w:numFmt w:val="bullet"/>
      <w:lvlText w:val="•"/>
      <w:lvlJc w:val="left"/>
      <w:pPr>
        <w:ind w:left="5062" w:hanging="308"/>
      </w:pPr>
      <w:rPr>
        <w:rFonts w:hint="default"/>
      </w:rPr>
    </w:lvl>
    <w:lvl w:ilvl="4" w:tplc="E2209716">
      <w:start w:val="1"/>
      <w:numFmt w:val="bullet"/>
      <w:lvlText w:val="•"/>
      <w:lvlJc w:val="left"/>
      <w:pPr>
        <w:ind w:left="5756" w:hanging="308"/>
      </w:pPr>
      <w:rPr>
        <w:rFonts w:hint="default"/>
      </w:rPr>
    </w:lvl>
    <w:lvl w:ilvl="5" w:tplc="8CC4C3BE">
      <w:start w:val="1"/>
      <w:numFmt w:val="bullet"/>
      <w:lvlText w:val="•"/>
      <w:lvlJc w:val="left"/>
      <w:pPr>
        <w:ind w:left="6450" w:hanging="308"/>
      </w:pPr>
      <w:rPr>
        <w:rFonts w:hint="default"/>
      </w:rPr>
    </w:lvl>
    <w:lvl w:ilvl="6" w:tplc="E4DC4762">
      <w:start w:val="1"/>
      <w:numFmt w:val="bullet"/>
      <w:lvlText w:val="•"/>
      <w:lvlJc w:val="left"/>
      <w:pPr>
        <w:ind w:left="7144" w:hanging="308"/>
      </w:pPr>
      <w:rPr>
        <w:rFonts w:hint="default"/>
      </w:rPr>
    </w:lvl>
    <w:lvl w:ilvl="7" w:tplc="F47601F6">
      <w:start w:val="1"/>
      <w:numFmt w:val="bullet"/>
      <w:lvlText w:val="•"/>
      <w:lvlJc w:val="left"/>
      <w:pPr>
        <w:ind w:left="7838" w:hanging="308"/>
      </w:pPr>
      <w:rPr>
        <w:rFonts w:hint="default"/>
      </w:rPr>
    </w:lvl>
    <w:lvl w:ilvl="8" w:tplc="8A1017EA">
      <w:start w:val="1"/>
      <w:numFmt w:val="bullet"/>
      <w:lvlText w:val="•"/>
      <w:lvlJc w:val="left"/>
      <w:pPr>
        <w:ind w:left="8532" w:hanging="308"/>
      </w:pPr>
      <w:rPr>
        <w:rFonts w:hint="default"/>
      </w:rPr>
    </w:lvl>
  </w:abstractNum>
  <w:abstractNum w:abstractNumId="8" w15:restartNumberingAfterBreak="0">
    <w:nsid w:val="176E0B8E"/>
    <w:multiLevelType w:val="hybridMultilevel"/>
    <w:tmpl w:val="076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7D5D"/>
    <w:multiLevelType w:val="hybridMultilevel"/>
    <w:tmpl w:val="5ADE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001D8"/>
    <w:multiLevelType w:val="hybridMultilevel"/>
    <w:tmpl w:val="447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B51"/>
    <w:multiLevelType w:val="hybridMultilevel"/>
    <w:tmpl w:val="82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D4497"/>
    <w:multiLevelType w:val="hybridMultilevel"/>
    <w:tmpl w:val="427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C1442"/>
    <w:multiLevelType w:val="hybridMultilevel"/>
    <w:tmpl w:val="AC9C6DE0"/>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6F1A8D"/>
    <w:multiLevelType w:val="hybridMultilevel"/>
    <w:tmpl w:val="0E0679F2"/>
    <w:lvl w:ilvl="0" w:tplc="48E86AB6">
      <w:start w:val="1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B3756"/>
    <w:multiLevelType w:val="hybridMultilevel"/>
    <w:tmpl w:val="CCF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030DA"/>
    <w:multiLevelType w:val="hybridMultilevel"/>
    <w:tmpl w:val="8A10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C713F"/>
    <w:multiLevelType w:val="hybridMultilevel"/>
    <w:tmpl w:val="AC2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D022A"/>
    <w:multiLevelType w:val="hybridMultilevel"/>
    <w:tmpl w:val="876EEA8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15:restartNumberingAfterBreak="0">
    <w:nsid w:val="50260886"/>
    <w:multiLevelType w:val="hybridMultilevel"/>
    <w:tmpl w:val="695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A5B89"/>
    <w:multiLevelType w:val="hybridMultilevel"/>
    <w:tmpl w:val="B01C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A340A"/>
    <w:multiLevelType w:val="hybridMultilevel"/>
    <w:tmpl w:val="3D3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64CA1"/>
    <w:multiLevelType w:val="hybridMultilevel"/>
    <w:tmpl w:val="81065DC6"/>
    <w:lvl w:ilvl="0" w:tplc="7478820C">
      <w:start w:val="1"/>
      <w:numFmt w:val="lowerLetter"/>
      <w:lvlText w:val="%1."/>
      <w:lvlJc w:val="left"/>
      <w:pPr>
        <w:ind w:left="1440" w:hanging="792"/>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97D6027"/>
    <w:multiLevelType w:val="hybridMultilevel"/>
    <w:tmpl w:val="0F8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446B2"/>
    <w:multiLevelType w:val="hybridMultilevel"/>
    <w:tmpl w:val="9918B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C0435"/>
    <w:multiLevelType w:val="hybridMultilevel"/>
    <w:tmpl w:val="9F1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77808"/>
    <w:multiLevelType w:val="hybridMultilevel"/>
    <w:tmpl w:val="5EEE47A0"/>
    <w:lvl w:ilvl="0" w:tplc="17962932">
      <w:start w:val="1"/>
      <w:numFmt w:val="lowerRoman"/>
      <w:lvlText w:val="%1."/>
      <w:lvlJc w:val="left"/>
      <w:pPr>
        <w:ind w:left="2981" w:hanging="308"/>
        <w:jc w:val="right"/>
      </w:pPr>
      <w:rPr>
        <w:rFonts w:ascii="Times New Roman" w:eastAsia="Times New Roman" w:hAnsi="Times New Roman" w:hint="default"/>
        <w:spacing w:val="1"/>
        <w:sz w:val="24"/>
        <w:szCs w:val="24"/>
      </w:rPr>
    </w:lvl>
    <w:lvl w:ilvl="1" w:tplc="CFA68A16">
      <w:start w:val="1"/>
      <w:numFmt w:val="bullet"/>
      <w:lvlText w:val=""/>
      <w:lvlJc w:val="left"/>
      <w:pPr>
        <w:ind w:left="3701" w:hanging="360"/>
      </w:pPr>
      <w:rPr>
        <w:rFonts w:ascii="Wingdings" w:eastAsia="Wingdings" w:hAnsi="Wingdings" w:hint="default"/>
        <w:sz w:val="22"/>
        <w:szCs w:val="22"/>
      </w:rPr>
    </w:lvl>
    <w:lvl w:ilvl="2" w:tplc="0DEA3720">
      <w:start w:val="1"/>
      <w:numFmt w:val="bullet"/>
      <w:lvlText w:val="•"/>
      <w:lvlJc w:val="left"/>
      <w:pPr>
        <w:ind w:left="4392" w:hanging="360"/>
      </w:pPr>
      <w:rPr>
        <w:rFonts w:hint="default"/>
      </w:rPr>
    </w:lvl>
    <w:lvl w:ilvl="3" w:tplc="1AEE63C6">
      <w:start w:val="1"/>
      <w:numFmt w:val="bullet"/>
      <w:lvlText w:val="•"/>
      <w:lvlJc w:val="left"/>
      <w:pPr>
        <w:ind w:left="5083" w:hanging="360"/>
      </w:pPr>
      <w:rPr>
        <w:rFonts w:hint="default"/>
      </w:rPr>
    </w:lvl>
    <w:lvl w:ilvl="4" w:tplc="1E4A4158">
      <w:start w:val="1"/>
      <w:numFmt w:val="bullet"/>
      <w:lvlText w:val="•"/>
      <w:lvlJc w:val="left"/>
      <w:pPr>
        <w:ind w:left="5774" w:hanging="360"/>
      </w:pPr>
      <w:rPr>
        <w:rFonts w:hint="default"/>
      </w:rPr>
    </w:lvl>
    <w:lvl w:ilvl="5" w:tplc="26D896A2">
      <w:start w:val="1"/>
      <w:numFmt w:val="bullet"/>
      <w:lvlText w:val="•"/>
      <w:lvlJc w:val="left"/>
      <w:pPr>
        <w:ind w:left="6465" w:hanging="360"/>
      </w:pPr>
      <w:rPr>
        <w:rFonts w:hint="default"/>
      </w:rPr>
    </w:lvl>
    <w:lvl w:ilvl="6" w:tplc="4672FD28">
      <w:start w:val="1"/>
      <w:numFmt w:val="bullet"/>
      <w:lvlText w:val="•"/>
      <w:lvlJc w:val="left"/>
      <w:pPr>
        <w:ind w:left="7156" w:hanging="360"/>
      </w:pPr>
      <w:rPr>
        <w:rFonts w:hint="default"/>
      </w:rPr>
    </w:lvl>
    <w:lvl w:ilvl="7" w:tplc="8AD47C2A">
      <w:start w:val="1"/>
      <w:numFmt w:val="bullet"/>
      <w:lvlText w:val="•"/>
      <w:lvlJc w:val="left"/>
      <w:pPr>
        <w:ind w:left="7847" w:hanging="360"/>
      </w:pPr>
      <w:rPr>
        <w:rFonts w:hint="default"/>
      </w:rPr>
    </w:lvl>
    <w:lvl w:ilvl="8" w:tplc="BC64F8D8">
      <w:start w:val="1"/>
      <w:numFmt w:val="bullet"/>
      <w:lvlText w:val="•"/>
      <w:lvlJc w:val="left"/>
      <w:pPr>
        <w:ind w:left="8538" w:hanging="360"/>
      </w:pPr>
      <w:rPr>
        <w:rFonts w:hint="default"/>
      </w:rPr>
    </w:lvl>
  </w:abstractNum>
  <w:abstractNum w:abstractNumId="28" w15:restartNumberingAfterBreak="0">
    <w:nsid w:val="6CF65D1D"/>
    <w:multiLevelType w:val="hybridMultilevel"/>
    <w:tmpl w:val="E44A7054"/>
    <w:lvl w:ilvl="0" w:tplc="9F9CA5E4">
      <w:start w:val="1"/>
      <w:numFmt w:val="lowerRoman"/>
      <w:lvlText w:val="%1."/>
      <w:lvlJc w:val="left"/>
      <w:pPr>
        <w:ind w:left="4421" w:hanging="476"/>
        <w:jc w:val="right"/>
      </w:pPr>
      <w:rPr>
        <w:rFonts w:ascii="Times New Roman" w:eastAsia="Times New Roman" w:hAnsi="Times New Roman" w:hint="default"/>
        <w:spacing w:val="-2"/>
        <w:sz w:val="22"/>
        <w:szCs w:val="22"/>
      </w:rPr>
    </w:lvl>
    <w:lvl w:ilvl="1" w:tplc="8522FC8C">
      <w:start w:val="1"/>
      <w:numFmt w:val="bullet"/>
      <w:lvlText w:val="•"/>
      <w:lvlJc w:val="left"/>
      <w:pPr>
        <w:ind w:left="4971" w:hanging="476"/>
      </w:pPr>
      <w:rPr>
        <w:rFonts w:hint="default"/>
      </w:rPr>
    </w:lvl>
    <w:lvl w:ilvl="2" w:tplc="37589C7C">
      <w:start w:val="1"/>
      <w:numFmt w:val="bullet"/>
      <w:lvlText w:val="•"/>
      <w:lvlJc w:val="left"/>
      <w:pPr>
        <w:ind w:left="5521" w:hanging="476"/>
      </w:pPr>
      <w:rPr>
        <w:rFonts w:hint="default"/>
      </w:rPr>
    </w:lvl>
    <w:lvl w:ilvl="3" w:tplc="EED035C2">
      <w:start w:val="1"/>
      <w:numFmt w:val="bullet"/>
      <w:lvlText w:val="•"/>
      <w:lvlJc w:val="left"/>
      <w:pPr>
        <w:ind w:left="6071" w:hanging="476"/>
      </w:pPr>
      <w:rPr>
        <w:rFonts w:hint="default"/>
      </w:rPr>
    </w:lvl>
    <w:lvl w:ilvl="4" w:tplc="B3D69D78">
      <w:start w:val="1"/>
      <w:numFmt w:val="bullet"/>
      <w:lvlText w:val="•"/>
      <w:lvlJc w:val="left"/>
      <w:pPr>
        <w:ind w:left="6620" w:hanging="476"/>
      </w:pPr>
      <w:rPr>
        <w:rFonts w:hint="default"/>
      </w:rPr>
    </w:lvl>
    <w:lvl w:ilvl="5" w:tplc="6F467106">
      <w:start w:val="1"/>
      <w:numFmt w:val="bullet"/>
      <w:lvlText w:val="•"/>
      <w:lvlJc w:val="left"/>
      <w:pPr>
        <w:ind w:left="7170" w:hanging="476"/>
      </w:pPr>
      <w:rPr>
        <w:rFonts w:hint="default"/>
      </w:rPr>
    </w:lvl>
    <w:lvl w:ilvl="6" w:tplc="64408A62">
      <w:start w:val="1"/>
      <w:numFmt w:val="bullet"/>
      <w:lvlText w:val="•"/>
      <w:lvlJc w:val="left"/>
      <w:pPr>
        <w:ind w:left="7720" w:hanging="476"/>
      </w:pPr>
      <w:rPr>
        <w:rFonts w:hint="default"/>
      </w:rPr>
    </w:lvl>
    <w:lvl w:ilvl="7" w:tplc="3C701914">
      <w:start w:val="1"/>
      <w:numFmt w:val="bullet"/>
      <w:lvlText w:val="•"/>
      <w:lvlJc w:val="left"/>
      <w:pPr>
        <w:ind w:left="8270" w:hanging="476"/>
      </w:pPr>
      <w:rPr>
        <w:rFonts w:hint="default"/>
      </w:rPr>
    </w:lvl>
    <w:lvl w:ilvl="8" w:tplc="67C469F8">
      <w:start w:val="1"/>
      <w:numFmt w:val="bullet"/>
      <w:lvlText w:val="•"/>
      <w:lvlJc w:val="left"/>
      <w:pPr>
        <w:ind w:left="8820" w:hanging="476"/>
      </w:pPr>
      <w:rPr>
        <w:rFonts w:hint="default"/>
      </w:rPr>
    </w:lvl>
  </w:abstractNum>
  <w:abstractNum w:abstractNumId="29" w15:restartNumberingAfterBreak="0">
    <w:nsid w:val="6D2735D9"/>
    <w:multiLevelType w:val="hybridMultilevel"/>
    <w:tmpl w:val="FC4C7B32"/>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89198F"/>
    <w:multiLevelType w:val="hybridMultilevel"/>
    <w:tmpl w:val="56B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E57D3"/>
    <w:multiLevelType w:val="hybridMultilevel"/>
    <w:tmpl w:val="240E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5703EC"/>
    <w:multiLevelType w:val="hybridMultilevel"/>
    <w:tmpl w:val="5CCE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F82F7C"/>
    <w:multiLevelType w:val="hybridMultilevel"/>
    <w:tmpl w:val="DCC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2361F"/>
    <w:multiLevelType w:val="hybridMultilevel"/>
    <w:tmpl w:val="FC7CCDE0"/>
    <w:lvl w:ilvl="0" w:tplc="9BDE2AF6">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7D0211C9"/>
    <w:multiLevelType w:val="hybridMultilevel"/>
    <w:tmpl w:val="F65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5037C"/>
    <w:multiLevelType w:val="hybridMultilevel"/>
    <w:tmpl w:val="CDC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D672D"/>
    <w:multiLevelType w:val="hybridMultilevel"/>
    <w:tmpl w:val="DBA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659D2"/>
    <w:multiLevelType w:val="hybridMultilevel"/>
    <w:tmpl w:val="2A9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7"/>
  </w:num>
  <w:num w:numId="4">
    <w:abstractNumId w:val="5"/>
  </w:num>
  <w:num w:numId="5">
    <w:abstractNumId w:val="17"/>
  </w:num>
  <w:num w:numId="6">
    <w:abstractNumId w:val="8"/>
  </w:num>
  <w:num w:numId="7">
    <w:abstractNumId w:val="2"/>
  </w:num>
  <w:num w:numId="8">
    <w:abstractNumId w:val="19"/>
  </w:num>
  <w:num w:numId="9">
    <w:abstractNumId w:val="30"/>
  </w:num>
  <w:num w:numId="10">
    <w:abstractNumId w:val="34"/>
  </w:num>
  <w:num w:numId="11">
    <w:abstractNumId w:val="9"/>
  </w:num>
  <w:num w:numId="12">
    <w:abstractNumId w:val="23"/>
  </w:num>
  <w:num w:numId="13">
    <w:abstractNumId w:val="36"/>
  </w:num>
  <w:num w:numId="14">
    <w:abstractNumId w:val="4"/>
  </w:num>
  <w:num w:numId="15">
    <w:abstractNumId w:val="37"/>
  </w:num>
  <w:num w:numId="16">
    <w:abstractNumId w:val="0"/>
  </w:num>
  <w:num w:numId="17">
    <w:abstractNumId w:val="16"/>
  </w:num>
  <w:num w:numId="18">
    <w:abstractNumId w:val="14"/>
  </w:num>
  <w:num w:numId="19">
    <w:abstractNumId w:val="10"/>
  </w:num>
  <w:num w:numId="20">
    <w:abstractNumId w:val="15"/>
  </w:num>
  <w:num w:numId="21">
    <w:abstractNumId w:val="25"/>
  </w:num>
  <w:num w:numId="22">
    <w:abstractNumId w:val="4"/>
  </w:num>
  <w:num w:numId="23">
    <w:abstractNumId w:val="21"/>
  </w:num>
  <w:num w:numId="24">
    <w:abstractNumId w:val="32"/>
  </w:num>
  <w:num w:numId="25">
    <w:abstractNumId w:val="1"/>
  </w:num>
  <w:num w:numId="26">
    <w:abstractNumId w:val="38"/>
  </w:num>
  <w:num w:numId="27">
    <w:abstractNumId w:val="39"/>
  </w:num>
  <w:num w:numId="28">
    <w:abstractNumId w:val="13"/>
  </w:num>
  <w:num w:numId="29">
    <w:abstractNumId w:val="22"/>
  </w:num>
  <w:num w:numId="30">
    <w:abstractNumId w:val="11"/>
  </w:num>
  <w:num w:numId="31">
    <w:abstractNumId w:val="12"/>
  </w:num>
  <w:num w:numId="32">
    <w:abstractNumId w:val="29"/>
  </w:num>
  <w:num w:numId="33">
    <w:abstractNumId w:val="26"/>
  </w:num>
  <w:num w:numId="34">
    <w:abstractNumId w:val="35"/>
  </w:num>
  <w:num w:numId="35">
    <w:abstractNumId w:val="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0"/>
  </w:num>
  <w:num w:numId="42">
    <w:abstractNumId w:val="31"/>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1C9A"/>
    <w:rsid w:val="000B2788"/>
    <w:rsid w:val="000D0E25"/>
    <w:rsid w:val="000D59CE"/>
    <w:rsid w:val="0015328E"/>
    <w:rsid w:val="001A5483"/>
    <w:rsid w:val="001C1B8D"/>
    <w:rsid w:val="002743CE"/>
    <w:rsid w:val="00294AF2"/>
    <w:rsid w:val="002C31DF"/>
    <w:rsid w:val="002F215A"/>
    <w:rsid w:val="00301B81"/>
    <w:rsid w:val="0030221B"/>
    <w:rsid w:val="00306A29"/>
    <w:rsid w:val="0033570A"/>
    <w:rsid w:val="003624EF"/>
    <w:rsid w:val="003868A0"/>
    <w:rsid w:val="003B7137"/>
    <w:rsid w:val="003C0220"/>
    <w:rsid w:val="004322F2"/>
    <w:rsid w:val="004707D0"/>
    <w:rsid w:val="004D567D"/>
    <w:rsid w:val="006122CB"/>
    <w:rsid w:val="00615FD7"/>
    <w:rsid w:val="00734DEB"/>
    <w:rsid w:val="00764AB0"/>
    <w:rsid w:val="00767011"/>
    <w:rsid w:val="00791C9A"/>
    <w:rsid w:val="00892A37"/>
    <w:rsid w:val="00897072"/>
    <w:rsid w:val="008A1A36"/>
    <w:rsid w:val="008C2551"/>
    <w:rsid w:val="00933AF1"/>
    <w:rsid w:val="009E3FD7"/>
    <w:rsid w:val="00A1505E"/>
    <w:rsid w:val="00AB6CA4"/>
    <w:rsid w:val="00AF33AC"/>
    <w:rsid w:val="00B21E27"/>
    <w:rsid w:val="00B550B6"/>
    <w:rsid w:val="00C66939"/>
    <w:rsid w:val="00C86CBC"/>
    <w:rsid w:val="00CA4177"/>
    <w:rsid w:val="00CC1DCA"/>
    <w:rsid w:val="00D7079C"/>
    <w:rsid w:val="00D919BF"/>
    <w:rsid w:val="00DB3398"/>
    <w:rsid w:val="00DB596C"/>
    <w:rsid w:val="00E32160"/>
    <w:rsid w:val="00E35857"/>
    <w:rsid w:val="00E725E2"/>
    <w:rsid w:val="00EC2A5B"/>
    <w:rsid w:val="00ED00F6"/>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0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306"/>
      <w:outlineLvl w:val="0"/>
    </w:pPr>
    <w:rPr>
      <w:rFonts w:ascii="Times New Roman" w:eastAsia="Times New Roman" w:hAnsi="Times New Roman"/>
      <w:b/>
      <w:bCs/>
      <w:sz w:val="28"/>
      <w:szCs w:val="28"/>
    </w:rPr>
  </w:style>
  <w:style w:type="paragraph" w:styleId="Heading2">
    <w:name w:val="heading 2"/>
    <w:basedOn w:val="Normal"/>
    <w:uiPriority w:val="1"/>
    <w:qFormat/>
    <w:pPr>
      <w:ind w:left="154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1C1B8D"/>
    <w:rPr>
      <w:rFonts w:cs="Times New Roman"/>
      <w:color w:val="0000FF"/>
      <w:u w:val="single"/>
    </w:rPr>
  </w:style>
  <w:style w:type="paragraph" w:customStyle="1" w:styleId="Default">
    <w:name w:val="Default"/>
    <w:rsid w:val="001C1B8D"/>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E3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CA4"/>
    <w:pPr>
      <w:tabs>
        <w:tab w:val="center" w:pos="4680"/>
        <w:tab w:val="right" w:pos="9360"/>
      </w:tabs>
    </w:pPr>
  </w:style>
  <w:style w:type="character" w:customStyle="1" w:styleId="HeaderChar">
    <w:name w:val="Header Char"/>
    <w:basedOn w:val="DefaultParagraphFont"/>
    <w:link w:val="Header"/>
    <w:uiPriority w:val="99"/>
    <w:rsid w:val="00AB6CA4"/>
  </w:style>
  <w:style w:type="paragraph" w:styleId="Footer">
    <w:name w:val="footer"/>
    <w:basedOn w:val="Normal"/>
    <w:link w:val="FooterChar"/>
    <w:uiPriority w:val="99"/>
    <w:unhideWhenUsed/>
    <w:rsid w:val="00AB6CA4"/>
    <w:pPr>
      <w:tabs>
        <w:tab w:val="center" w:pos="4680"/>
        <w:tab w:val="right" w:pos="9360"/>
      </w:tabs>
    </w:pPr>
  </w:style>
  <w:style w:type="character" w:customStyle="1" w:styleId="FooterChar">
    <w:name w:val="Footer Char"/>
    <w:basedOn w:val="DefaultParagraphFont"/>
    <w:link w:val="Footer"/>
    <w:uiPriority w:val="99"/>
    <w:rsid w:val="00AB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3006">
      <w:bodyDiv w:val="1"/>
      <w:marLeft w:val="0"/>
      <w:marRight w:val="0"/>
      <w:marTop w:val="0"/>
      <w:marBottom w:val="0"/>
      <w:divBdr>
        <w:top w:val="none" w:sz="0" w:space="0" w:color="auto"/>
        <w:left w:val="none" w:sz="0" w:space="0" w:color="auto"/>
        <w:bottom w:val="none" w:sz="0" w:space="0" w:color="auto"/>
        <w:right w:val="none" w:sz="0" w:space="0" w:color="auto"/>
      </w:divBdr>
    </w:div>
    <w:div w:id="818620408">
      <w:bodyDiv w:val="1"/>
      <w:marLeft w:val="0"/>
      <w:marRight w:val="0"/>
      <w:marTop w:val="0"/>
      <w:marBottom w:val="0"/>
      <w:divBdr>
        <w:top w:val="none" w:sz="0" w:space="0" w:color="auto"/>
        <w:left w:val="none" w:sz="0" w:space="0" w:color="auto"/>
        <w:bottom w:val="none" w:sz="0" w:space="0" w:color="auto"/>
        <w:right w:val="none" w:sz="0" w:space="0" w:color="auto"/>
      </w:divBdr>
    </w:div>
    <w:div w:id="1447697656">
      <w:bodyDiv w:val="1"/>
      <w:marLeft w:val="0"/>
      <w:marRight w:val="0"/>
      <w:marTop w:val="0"/>
      <w:marBottom w:val="0"/>
      <w:divBdr>
        <w:top w:val="none" w:sz="0" w:space="0" w:color="auto"/>
        <w:left w:val="none" w:sz="0" w:space="0" w:color="auto"/>
        <w:bottom w:val="none" w:sz="0" w:space="0" w:color="auto"/>
        <w:right w:val="none" w:sz="0" w:space="0" w:color="auto"/>
      </w:divBdr>
    </w:div>
    <w:div w:id="2121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file:///C:\Users\jmunizor\AppData\Local\Microsoft\Windows\INetCache\Content.Outlook\VQ1578N4\hugo.gonzalez@ihs.gov" TargetMode="External"/><Relationship Id="rId26" Type="http://schemas.openxmlformats.org/officeDocument/2006/relationships/hyperlink" Target="mailto:leslie.rivera-rosado@fda.hhs.gov" TargetMode="External"/><Relationship Id="rId39" Type="http://schemas.openxmlformats.org/officeDocument/2006/relationships/hyperlink" Target="mailto:Gayle.Tuckett@hhs.gov" TargetMode="External"/><Relationship Id="rId3" Type="http://schemas.openxmlformats.org/officeDocument/2006/relationships/settings" Target="settings.xml"/><Relationship Id="rId21" Type="http://schemas.openxmlformats.org/officeDocument/2006/relationships/hyperlink" Target="mailto:maria.d.dearman@uscg.mil" TargetMode="External"/><Relationship Id="rId34" Type="http://schemas.openxmlformats.org/officeDocument/2006/relationships/hyperlink" Target="mailto:sandra.duncan@fda.hhs.gov" TargetMode="External"/><Relationship Id="rId42" Type="http://schemas.openxmlformats.org/officeDocument/2006/relationships/hyperlink" Target="mailto:egarza@cdc.gov" TargetMode="External"/><Relationship Id="rId47" Type="http://schemas.openxmlformats.org/officeDocument/2006/relationships/hyperlink" Target="mailto:leslie.rivera-rosado@fda.hhs.gov"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guillermo.aviles-mendoza@hhs.gov" TargetMode="External"/><Relationship Id="rId33" Type="http://schemas.openxmlformats.org/officeDocument/2006/relationships/hyperlink" Target="mailto:sandra.duncan@fda.hhs.gov" TargetMode="External"/><Relationship Id="rId38" Type="http://schemas.openxmlformats.org/officeDocument/2006/relationships/hyperlink" Target="https://community.max.gov/display/HHS/USPHS+Tobacco+Cessation+Workgroup" TargetMode="External"/><Relationship Id="rId46" Type="http://schemas.openxmlformats.org/officeDocument/2006/relationships/hyperlink" Target="mailto:egarza@cdc.gov" TargetMode="Externa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vcn6@cdc.gov" TargetMode="External"/><Relationship Id="rId29" Type="http://schemas.openxmlformats.org/officeDocument/2006/relationships/hyperlink" Target="file:///C:\Users\jmunizor\AppData\Local\Microsoft\Windows\INetCache\Content.Outlook\VQ1578N4\fzt4@cdc.gov" TargetMode="External"/><Relationship Id="rId41" Type="http://schemas.openxmlformats.org/officeDocument/2006/relationships/hyperlink" Target="mailto:https://www.facebook.com/groups/2682424003345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iwm8@cdc.gov" TargetMode="External"/><Relationship Id="rId32" Type="http://schemas.openxmlformats.org/officeDocument/2006/relationships/hyperlink" Target="mailto:Sandra.duncan@fda.hhs.gov" TargetMode="External"/><Relationship Id="rId37" Type="http://schemas.openxmlformats.org/officeDocument/2006/relationships/hyperlink" Target="file:///C:\Users\CAP\AppData\Local\Microsoft\Windows\Temporary%20Internet%20Files\Content.Outlook\V7POHZJN\:https:\dcp.psc.gov\OSG\hoac\resources.aspx" TargetMode="External"/><Relationship Id="rId40" Type="http://schemas.openxmlformats.org/officeDocument/2006/relationships/hyperlink" Target="mailto:Narcisso.Soliz@ihs.gov" TargetMode="External"/><Relationship Id="rId45" Type="http://schemas.openxmlformats.org/officeDocument/2006/relationships/hyperlink" Target="https://community.max.gov/x/FQpPS" TargetMode="Externa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zguerrero@bop.gov" TargetMode="External"/><Relationship Id="rId28" Type="http://schemas.openxmlformats.org/officeDocument/2006/relationships/hyperlink" Target="mailto:michelle.rodriguez@fda.hhs.gov" TargetMode="External"/><Relationship Id="rId36" Type="http://schemas.openxmlformats.org/officeDocument/2006/relationships/hyperlink" Target="https://dcp.psc.gov/osg/pharmacy/sharedresources_tctp.aspx" TargetMode="External"/><Relationship Id="rId49" Type="http://schemas.openxmlformats.org/officeDocument/2006/relationships/fontTable" Target="fontTable.xml"/><Relationship Id="rId10" Type="http://schemas.openxmlformats.org/officeDocument/2006/relationships/hyperlink" Target="mailto:gerald.brozyna@cms.hhs.gov" TargetMode="External"/><Relationship Id="rId19" Type="http://schemas.openxmlformats.org/officeDocument/2006/relationships/hyperlink" Target="mailto:-%20j2figueroa@bop.gov" TargetMode="External"/><Relationship Id="rId31" Type="http://schemas.openxmlformats.org/officeDocument/2006/relationships/hyperlink" Target="mailto:sandra.duncan@fda.hhs.gov%20" TargetMode="External"/><Relationship Id="rId44" Type="http://schemas.openxmlformats.org/officeDocument/2006/relationships/hyperlink" Target="mailto:egarza@cdc.gov" TargetMode="Externa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alfredo.sancho@hhs.gov" TargetMode="External"/><Relationship Id="rId27" Type="http://schemas.openxmlformats.org/officeDocument/2006/relationships/hyperlink" Target="file:///C:\Users\jmunizor\AppData\Local\Microsoft\Windows\INetCache\Content.Outlook\VQ1578N4\ftv2@cdc.gov" TargetMode="External"/><Relationship Id="rId30" Type="http://schemas.openxmlformats.org/officeDocument/2006/relationships/hyperlink" Target="mailto:cesar.perez@fda.hhs.gov" TargetMode="External"/><Relationship Id="rId35" Type="http://schemas.openxmlformats.org/officeDocument/2006/relationships/hyperlink" Target="https://schools.duolingo.com/" TargetMode="External"/><Relationship Id="rId43" Type="http://schemas.openxmlformats.org/officeDocument/2006/relationships/hyperlink" Target="mailto:egarza@cdc.gov" TargetMode="External"/><Relationship Id="rId48" Type="http://schemas.openxmlformats.org/officeDocument/2006/relationships/hyperlink" Target="mailto:ftv2@cdc.gov"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2018-10-01T03:33:00Z</dcterms:created>
  <dcterms:modified xsi:type="dcterms:W3CDTF">2018-10-01T03:33:00Z</dcterms:modified>
</cp:coreProperties>
</file>