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352" w:tblpY="1"/>
        <w:tblOverlap w:val="never"/>
        <w:tblW w:w="141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4710"/>
        <w:gridCol w:w="2160"/>
        <w:gridCol w:w="1710"/>
        <w:gridCol w:w="360"/>
        <w:gridCol w:w="1170"/>
        <w:gridCol w:w="1440"/>
      </w:tblGrid>
      <w:tr w:rsidR="009302A7" w:rsidRPr="00022DEB" w:rsidTr="002C5B44">
        <w:trPr>
          <w:trHeight w:val="615"/>
        </w:trPr>
        <w:tc>
          <w:tcPr>
            <w:tcW w:w="9450" w:type="dxa"/>
            <w:gridSpan w:val="3"/>
            <w:tcBorders>
              <w:top w:val="single" w:sz="6" w:space="0" w:color="auto"/>
            </w:tcBorders>
            <w:shd w:val="clear" w:color="auto" w:fill="C2D69B"/>
          </w:tcPr>
          <w:p w:rsidR="009302A7" w:rsidRPr="00022DEB" w:rsidRDefault="003421B9" w:rsidP="002C5B44">
            <w:pPr>
              <w:pStyle w:val="Standard1"/>
              <w:jc w:val="center"/>
              <w:rPr>
                <w:b/>
                <w:sz w:val="24"/>
                <w:szCs w:val="24"/>
              </w:rPr>
            </w:pPr>
            <w:bookmarkStart w:id="0" w:name="AgendaTitle" w:colFirst="0" w:colLast="0"/>
            <w:bookmarkStart w:id="1" w:name="_GoBack"/>
            <w:bookmarkEnd w:id="1"/>
            <w:r w:rsidRPr="00022DEB">
              <w:rPr>
                <w:b/>
                <w:sz w:val="24"/>
                <w:szCs w:val="24"/>
              </w:rPr>
              <w:softHyphen/>
            </w:r>
            <w:r w:rsidRPr="00022DEB">
              <w:rPr>
                <w:b/>
                <w:sz w:val="24"/>
                <w:szCs w:val="24"/>
              </w:rPr>
              <w:softHyphen/>
            </w:r>
            <w:r w:rsidR="009302A7" w:rsidRPr="00022DEB">
              <w:rPr>
                <w:b/>
                <w:sz w:val="24"/>
                <w:szCs w:val="24"/>
              </w:rPr>
              <w:t>Dental Hygiene Professional Advisory Group (DHPAG)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</w:tcBorders>
            <w:shd w:val="pct10" w:color="auto" w:fill="auto"/>
          </w:tcPr>
          <w:p w:rsidR="009302A7" w:rsidRPr="00022DEB" w:rsidRDefault="001E7887" w:rsidP="002C5B44">
            <w:pPr>
              <w:pStyle w:val="Standard1"/>
              <w:spacing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bookmarkStart w:id="2" w:name="Logistics"/>
            <w:bookmarkEnd w:id="2"/>
            <w:r w:rsidRPr="00022DEB">
              <w:rPr>
                <w:b/>
                <w:color w:val="000000"/>
                <w:sz w:val="24"/>
                <w:szCs w:val="24"/>
              </w:rPr>
              <w:t xml:space="preserve">Tuesday, </w:t>
            </w:r>
            <w:r w:rsidR="00C958C1">
              <w:rPr>
                <w:b/>
                <w:color w:val="000000"/>
                <w:sz w:val="24"/>
                <w:szCs w:val="24"/>
              </w:rPr>
              <w:t>December 12</w:t>
            </w:r>
            <w:r w:rsidR="00717507" w:rsidRPr="00022DEB">
              <w:rPr>
                <w:b/>
                <w:color w:val="000000"/>
                <w:sz w:val="24"/>
                <w:szCs w:val="24"/>
              </w:rPr>
              <w:t>, 2017</w:t>
            </w:r>
          </w:p>
          <w:p w:rsidR="009302A7" w:rsidRPr="00022DEB" w:rsidRDefault="009302A7" w:rsidP="002C5B44">
            <w:pPr>
              <w:pStyle w:val="Standard1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9302A7" w:rsidRPr="00022DEB" w:rsidRDefault="009302A7" w:rsidP="002C5B44">
            <w:pPr>
              <w:pStyle w:val="Standard1"/>
              <w:spacing w:before="0" w:after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9302A7" w:rsidRPr="00022DEB" w:rsidTr="002C5B44">
        <w:trPr>
          <w:trHeight w:val="162"/>
        </w:trPr>
        <w:tc>
          <w:tcPr>
            <w:tcW w:w="9450" w:type="dxa"/>
            <w:gridSpan w:val="3"/>
            <w:vAlign w:val="center"/>
          </w:tcPr>
          <w:p w:rsidR="00E5453D" w:rsidRPr="00022DEB" w:rsidRDefault="009302A7" w:rsidP="002C5B44">
            <w:pPr>
              <w:pStyle w:val="Standard1"/>
              <w:rPr>
                <w:sz w:val="24"/>
                <w:szCs w:val="24"/>
              </w:rPr>
            </w:pPr>
            <w:bookmarkStart w:id="3" w:name="Names" w:colFirst="0" w:colLast="4"/>
            <w:bookmarkEnd w:id="0"/>
            <w:r w:rsidRPr="00022DEB">
              <w:rPr>
                <w:b/>
                <w:color w:val="943634"/>
                <w:sz w:val="24"/>
                <w:szCs w:val="24"/>
              </w:rPr>
              <w:t>Meeting called by:</w:t>
            </w:r>
            <w:r w:rsidRPr="00022DEB">
              <w:rPr>
                <w:sz w:val="24"/>
                <w:szCs w:val="24"/>
              </w:rPr>
              <w:t xml:space="preserve"> </w:t>
            </w:r>
          </w:p>
          <w:p w:rsidR="009302A7" w:rsidRPr="00022DEB" w:rsidRDefault="00E5453D" w:rsidP="002C5B44">
            <w:pPr>
              <w:pStyle w:val="Standard1"/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Angelica Chica, Chair</w:t>
            </w:r>
          </w:p>
        </w:tc>
        <w:tc>
          <w:tcPr>
            <w:tcW w:w="4680" w:type="dxa"/>
            <w:gridSpan w:val="4"/>
            <w:vAlign w:val="center"/>
          </w:tcPr>
          <w:p w:rsidR="00776A58" w:rsidRDefault="00717507" w:rsidP="00776A58">
            <w:pPr>
              <w:rPr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 xml:space="preserve">Executive </w:t>
            </w:r>
            <w:r w:rsidR="001B55E6" w:rsidRPr="00022DEB">
              <w:rPr>
                <w:b/>
                <w:sz w:val="24"/>
                <w:szCs w:val="24"/>
              </w:rPr>
              <w:t>Secretary</w:t>
            </w:r>
            <w:r w:rsidR="009302A7" w:rsidRPr="00022DEB">
              <w:rPr>
                <w:b/>
                <w:sz w:val="24"/>
                <w:szCs w:val="24"/>
              </w:rPr>
              <w:t>:</w:t>
            </w:r>
            <w:r w:rsidR="009302A7" w:rsidRPr="00022DEB">
              <w:rPr>
                <w:sz w:val="24"/>
                <w:szCs w:val="24"/>
              </w:rPr>
              <w:t xml:space="preserve">  </w:t>
            </w:r>
            <w:r w:rsidRPr="00022DEB">
              <w:rPr>
                <w:sz w:val="24"/>
                <w:szCs w:val="24"/>
              </w:rPr>
              <w:t>L</w:t>
            </w:r>
            <w:r w:rsidR="00F466AA">
              <w:rPr>
                <w:sz w:val="24"/>
                <w:szCs w:val="24"/>
              </w:rPr>
              <w:t>CDR</w:t>
            </w:r>
            <w:r w:rsidRPr="00022DEB">
              <w:rPr>
                <w:sz w:val="24"/>
                <w:szCs w:val="24"/>
              </w:rPr>
              <w:t xml:space="preserve"> Tiffany H.</w:t>
            </w:r>
          </w:p>
          <w:p w:rsidR="009302A7" w:rsidRPr="00022DEB" w:rsidRDefault="00776A58" w:rsidP="00776A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717507" w:rsidRPr="00022DEB">
              <w:rPr>
                <w:sz w:val="24"/>
                <w:szCs w:val="24"/>
              </w:rPr>
              <w:t>Smith</w:t>
            </w:r>
          </w:p>
        </w:tc>
      </w:tr>
      <w:tr w:rsidR="007D7655" w:rsidRPr="00022DEB" w:rsidTr="009E182C">
        <w:trPr>
          <w:trHeight w:val="4095"/>
        </w:trPr>
        <w:tc>
          <w:tcPr>
            <w:tcW w:w="11520" w:type="dxa"/>
            <w:gridSpan w:val="5"/>
          </w:tcPr>
          <w:p w:rsidR="00564891" w:rsidRPr="00022DEB" w:rsidRDefault="009302A7" w:rsidP="002C5B44">
            <w:pPr>
              <w:rPr>
                <w:sz w:val="24"/>
                <w:szCs w:val="24"/>
              </w:rPr>
            </w:pPr>
            <w:bookmarkStart w:id="4" w:name="Attendees" w:colFirst="0" w:colLast="2"/>
            <w:bookmarkEnd w:id="3"/>
            <w:r w:rsidRPr="00022DEB">
              <w:rPr>
                <w:b/>
                <w:color w:val="943634"/>
                <w:sz w:val="24"/>
                <w:szCs w:val="24"/>
              </w:rPr>
              <w:t>Executive Committee Attendance:</w:t>
            </w:r>
            <w:r w:rsidR="00974088" w:rsidRPr="00022DEB">
              <w:rPr>
                <w:b/>
                <w:color w:val="943634"/>
                <w:sz w:val="24"/>
                <w:szCs w:val="24"/>
              </w:rPr>
              <w:t xml:space="preserve"> </w:t>
            </w:r>
            <w:r w:rsidR="00974088" w:rsidRPr="00022DEB">
              <w:rPr>
                <w:sz w:val="24"/>
                <w:szCs w:val="24"/>
              </w:rPr>
              <w:t>(In Order of Committee Roster)</w:t>
            </w:r>
          </w:p>
          <w:p w:rsidR="00E5453D" w:rsidRPr="00022DEB" w:rsidRDefault="00E5453D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Angelica Chica</w:t>
            </w:r>
          </w:p>
          <w:p w:rsidR="00717507" w:rsidRPr="00022DEB" w:rsidRDefault="00717507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</w:t>
            </w:r>
            <w:r w:rsidR="003D2C53">
              <w:rPr>
                <w:sz w:val="24"/>
                <w:szCs w:val="24"/>
              </w:rPr>
              <w:t>CDR</w:t>
            </w:r>
            <w:r w:rsidRPr="00022DEB">
              <w:rPr>
                <w:sz w:val="24"/>
                <w:szCs w:val="24"/>
              </w:rPr>
              <w:t xml:space="preserve"> Ruth A. Williams</w:t>
            </w:r>
          </w:p>
          <w:p w:rsidR="00717507" w:rsidRPr="00022DEB" w:rsidRDefault="00717507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</w:t>
            </w:r>
            <w:r w:rsidR="00C61C3F">
              <w:rPr>
                <w:sz w:val="24"/>
                <w:szCs w:val="24"/>
              </w:rPr>
              <w:t>CDR</w:t>
            </w:r>
            <w:r w:rsidRPr="00022DEB">
              <w:rPr>
                <w:sz w:val="24"/>
                <w:szCs w:val="24"/>
              </w:rPr>
              <w:t xml:space="preserve"> Tiffany H. Smith</w:t>
            </w:r>
          </w:p>
          <w:p w:rsidR="00B87997" w:rsidRPr="00022DEB" w:rsidRDefault="00E5453D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 xml:space="preserve">LCDR Tammy </w:t>
            </w:r>
            <w:r w:rsidRPr="00154DF0">
              <w:rPr>
                <w:sz w:val="24"/>
                <w:szCs w:val="24"/>
              </w:rPr>
              <w:t>Thomason</w:t>
            </w:r>
            <w:r w:rsidR="003D2102" w:rsidRPr="00154DF0">
              <w:rPr>
                <w:sz w:val="24"/>
                <w:szCs w:val="24"/>
              </w:rPr>
              <w:t xml:space="preserve"> </w:t>
            </w:r>
            <w:r w:rsidR="00154DF0" w:rsidRPr="00154DF0">
              <w:rPr>
                <w:sz w:val="24"/>
                <w:szCs w:val="24"/>
              </w:rPr>
              <w:t xml:space="preserve">- </w:t>
            </w:r>
            <w:r w:rsidR="00154DF0" w:rsidRPr="00154DF0">
              <w:rPr>
                <w:b/>
                <w:sz w:val="24"/>
                <w:szCs w:val="24"/>
              </w:rPr>
              <w:t xml:space="preserve">(ABSENT) </w:t>
            </w:r>
          </w:p>
          <w:p w:rsidR="00E5453D" w:rsidRPr="00022DEB" w:rsidRDefault="00B87997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Kelli Shaffer</w:t>
            </w:r>
            <w:r w:rsidR="00C07BF9" w:rsidRPr="00022DEB">
              <w:rPr>
                <w:sz w:val="24"/>
                <w:szCs w:val="24"/>
              </w:rPr>
              <w:t xml:space="preserve"> </w:t>
            </w:r>
            <w:r w:rsidR="00E90781" w:rsidRPr="00022DEB">
              <w:rPr>
                <w:sz w:val="24"/>
                <w:szCs w:val="24"/>
              </w:rPr>
              <w:t xml:space="preserve">– Co-Chair </w:t>
            </w:r>
            <w:r w:rsidR="00F466AA" w:rsidRPr="00154DF0">
              <w:rPr>
                <w:sz w:val="24"/>
                <w:szCs w:val="24"/>
              </w:rPr>
              <w:t xml:space="preserve">- </w:t>
            </w:r>
            <w:r w:rsidR="00F466AA" w:rsidRPr="00154DF0">
              <w:rPr>
                <w:b/>
                <w:sz w:val="24"/>
                <w:szCs w:val="24"/>
              </w:rPr>
              <w:t xml:space="preserve">(ABSENT) </w:t>
            </w:r>
          </w:p>
          <w:p w:rsidR="00B87997" w:rsidRPr="00022DEB" w:rsidRDefault="00B87997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CDR Stacy Harper</w:t>
            </w:r>
            <w:r w:rsidR="006378C6" w:rsidRPr="00022DEB">
              <w:rPr>
                <w:sz w:val="24"/>
                <w:szCs w:val="24"/>
              </w:rPr>
              <w:t xml:space="preserve"> </w:t>
            </w:r>
            <w:r w:rsidR="006378C6" w:rsidRPr="00154DF0">
              <w:rPr>
                <w:sz w:val="24"/>
                <w:szCs w:val="24"/>
              </w:rPr>
              <w:t xml:space="preserve">- </w:t>
            </w:r>
            <w:r w:rsidR="006378C6" w:rsidRPr="00154DF0">
              <w:rPr>
                <w:b/>
                <w:sz w:val="24"/>
                <w:szCs w:val="24"/>
              </w:rPr>
              <w:t>(ABSENT)</w:t>
            </w:r>
          </w:p>
          <w:p w:rsidR="00B87997" w:rsidRDefault="00B87997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Stephanie Lovell</w:t>
            </w:r>
          </w:p>
          <w:p w:rsidR="00B031FF" w:rsidRPr="00022DEB" w:rsidRDefault="00B031FF" w:rsidP="002C5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 Latasha Turner – Co-Chair</w:t>
            </w:r>
            <w:r w:rsidR="006378C6" w:rsidRPr="00022DEB">
              <w:rPr>
                <w:sz w:val="24"/>
                <w:szCs w:val="24"/>
              </w:rPr>
              <w:t xml:space="preserve"> </w:t>
            </w:r>
            <w:r w:rsidR="006378C6" w:rsidRPr="00154DF0">
              <w:rPr>
                <w:sz w:val="24"/>
                <w:szCs w:val="24"/>
              </w:rPr>
              <w:t xml:space="preserve">- </w:t>
            </w:r>
            <w:r w:rsidR="006378C6" w:rsidRPr="00154DF0">
              <w:rPr>
                <w:b/>
                <w:sz w:val="24"/>
                <w:szCs w:val="24"/>
              </w:rPr>
              <w:t>(ABSENT)</w:t>
            </w:r>
          </w:p>
          <w:p w:rsidR="00B87997" w:rsidRPr="00022DEB" w:rsidRDefault="00B87997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Torrey Darkenwald</w:t>
            </w:r>
            <w:r w:rsidR="006378C6" w:rsidRPr="00022DEB">
              <w:rPr>
                <w:sz w:val="24"/>
                <w:szCs w:val="24"/>
              </w:rPr>
              <w:t xml:space="preserve"> </w:t>
            </w:r>
            <w:r w:rsidR="006378C6" w:rsidRPr="00154DF0">
              <w:rPr>
                <w:sz w:val="24"/>
                <w:szCs w:val="24"/>
              </w:rPr>
              <w:t xml:space="preserve">- </w:t>
            </w:r>
            <w:r w:rsidR="006378C6" w:rsidRPr="00154DF0">
              <w:rPr>
                <w:b/>
                <w:sz w:val="24"/>
                <w:szCs w:val="24"/>
              </w:rPr>
              <w:t>(ABSENT)</w:t>
            </w:r>
          </w:p>
          <w:p w:rsidR="00B87997" w:rsidRPr="00022DEB" w:rsidRDefault="00B87997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Jennifer Curtis</w:t>
            </w:r>
            <w:r w:rsidR="007261F9" w:rsidRPr="00022DEB">
              <w:rPr>
                <w:sz w:val="24"/>
                <w:szCs w:val="24"/>
              </w:rPr>
              <w:t xml:space="preserve"> </w:t>
            </w:r>
          </w:p>
          <w:p w:rsidR="00D609DB" w:rsidRDefault="000A40B7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Kari Pinsonneault</w:t>
            </w:r>
            <w:r w:rsidR="00E90781" w:rsidRPr="00022DEB">
              <w:rPr>
                <w:sz w:val="24"/>
                <w:szCs w:val="24"/>
              </w:rPr>
              <w:t xml:space="preserve"> – Co-Chair</w:t>
            </w:r>
            <w:r w:rsidR="003D2C53">
              <w:rPr>
                <w:sz w:val="24"/>
                <w:szCs w:val="24"/>
              </w:rPr>
              <w:t xml:space="preserve"> </w:t>
            </w:r>
            <w:r w:rsidR="003D2C53" w:rsidRPr="00154DF0">
              <w:rPr>
                <w:sz w:val="24"/>
                <w:szCs w:val="24"/>
              </w:rPr>
              <w:t xml:space="preserve">- </w:t>
            </w:r>
            <w:r w:rsidR="003D2C53" w:rsidRPr="00154DF0">
              <w:rPr>
                <w:b/>
                <w:sz w:val="24"/>
                <w:szCs w:val="24"/>
              </w:rPr>
              <w:t>(ABSENT)</w:t>
            </w:r>
          </w:p>
          <w:p w:rsidR="000737BE" w:rsidRPr="00022DEB" w:rsidRDefault="000737BE" w:rsidP="002C5B44">
            <w:pPr>
              <w:rPr>
                <w:sz w:val="24"/>
                <w:szCs w:val="24"/>
              </w:rPr>
            </w:pPr>
            <w:r w:rsidRPr="00ED35F2">
              <w:rPr>
                <w:sz w:val="24"/>
                <w:szCs w:val="24"/>
              </w:rPr>
              <w:t>LCDR Charles Brucklier</w:t>
            </w:r>
          </w:p>
          <w:p w:rsidR="003D2C53" w:rsidRDefault="000A40B7" w:rsidP="002C5B4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Emily Warnstadt</w:t>
            </w:r>
            <w:r w:rsidR="006378C6" w:rsidRPr="00022DEB">
              <w:rPr>
                <w:sz w:val="24"/>
                <w:szCs w:val="24"/>
              </w:rPr>
              <w:t xml:space="preserve"> </w:t>
            </w:r>
            <w:r w:rsidR="006378C6" w:rsidRPr="00154DF0">
              <w:rPr>
                <w:sz w:val="24"/>
                <w:szCs w:val="24"/>
              </w:rPr>
              <w:t xml:space="preserve">- </w:t>
            </w:r>
            <w:r w:rsidR="006378C6" w:rsidRPr="00154DF0">
              <w:rPr>
                <w:b/>
                <w:sz w:val="24"/>
                <w:szCs w:val="24"/>
              </w:rPr>
              <w:t>(ABSENT)</w:t>
            </w:r>
          </w:p>
          <w:p w:rsidR="00B031FF" w:rsidRPr="00B031FF" w:rsidRDefault="003D2C53" w:rsidP="009E182C">
            <w:pPr>
              <w:pStyle w:val="Standard1"/>
              <w:spacing w:line="192" w:lineRule="auto"/>
            </w:pPr>
            <w:r>
              <w:rPr>
                <w:sz w:val="24"/>
                <w:szCs w:val="24"/>
                <w:lang w:val="en"/>
              </w:rPr>
              <w:t xml:space="preserve">LCDR Diane </w:t>
            </w:r>
            <w:proofErr w:type="spellStart"/>
            <w:r>
              <w:rPr>
                <w:sz w:val="24"/>
                <w:szCs w:val="24"/>
                <w:lang w:val="en"/>
              </w:rPr>
              <w:t>Weidley</w:t>
            </w:r>
            <w:proofErr w:type="spellEnd"/>
            <w:r>
              <w:rPr>
                <w:sz w:val="24"/>
                <w:szCs w:val="24"/>
                <w:lang w:val="en"/>
              </w:rPr>
              <w:t xml:space="preserve"> </w:t>
            </w:r>
            <w:r>
              <w:rPr>
                <w:sz w:val="24"/>
                <w:szCs w:val="24"/>
              </w:rPr>
              <w:t>– Co-Chair</w:t>
            </w:r>
          </w:p>
        </w:tc>
        <w:tc>
          <w:tcPr>
            <w:tcW w:w="2610" w:type="dxa"/>
            <w:gridSpan w:val="2"/>
          </w:tcPr>
          <w:p w:rsidR="007D7655" w:rsidRPr="00022DEB" w:rsidRDefault="000C48BA" w:rsidP="00F50A24">
            <w:pPr>
              <w:rPr>
                <w:b/>
                <w:sz w:val="24"/>
                <w:szCs w:val="24"/>
              </w:rPr>
            </w:pPr>
            <w:r w:rsidRPr="00022DEB">
              <w:rPr>
                <w:b/>
                <w:color w:val="000000"/>
                <w:sz w:val="24"/>
                <w:szCs w:val="24"/>
              </w:rPr>
              <w:t xml:space="preserve">Quorum:  </w:t>
            </w:r>
            <w:r w:rsidR="00A45BAA" w:rsidRPr="00022DEB">
              <w:rPr>
                <w:b/>
                <w:color w:val="000000"/>
                <w:sz w:val="24"/>
                <w:szCs w:val="24"/>
              </w:rPr>
              <w:t>Y</w:t>
            </w:r>
            <w:r w:rsidRPr="00022DEB">
              <w:rPr>
                <w:b/>
                <w:color w:val="000000"/>
                <w:sz w:val="24"/>
                <w:szCs w:val="24"/>
              </w:rPr>
              <w:t>es</w:t>
            </w:r>
            <w:r w:rsidR="009302A7" w:rsidRPr="00022DEB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302A7" w:rsidRPr="00022DEB" w:rsidTr="009E182C">
        <w:trPr>
          <w:trHeight w:val="2403"/>
        </w:trPr>
        <w:tc>
          <w:tcPr>
            <w:tcW w:w="14130" w:type="dxa"/>
            <w:gridSpan w:val="7"/>
            <w:tcBorders>
              <w:bottom w:val="single" w:sz="6" w:space="0" w:color="auto"/>
            </w:tcBorders>
          </w:tcPr>
          <w:p w:rsidR="009E182C" w:rsidRDefault="00F05055" w:rsidP="002C5B44">
            <w:pPr>
              <w:pStyle w:val="Standard1"/>
              <w:spacing w:line="192" w:lineRule="auto"/>
              <w:rPr>
                <w:b/>
                <w:color w:val="943634"/>
                <w:sz w:val="24"/>
                <w:szCs w:val="24"/>
              </w:rPr>
            </w:pPr>
            <w:bookmarkStart w:id="5" w:name="Topics"/>
            <w:bookmarkEnd w:id="4"/>
            <w:bookmarkEnd w:id="5"/>
            <w:r w:rsidRPr="00022DEB">
              <w:rPr>
                <w:b/>
                <w:color w:val="943634"/>
                <w:sz w:val="24"/>
                <w:szCs w:val="24"/>
              </w:rPr>
              <w:t>Non-Voting Members Present:</w:t>
            </w:r>
          </w:p>
          <w:p w:rsidR="00AB25BD" w:rsidRDefault="00AB25BD" w:rsidP="002C5B44">
            <w:pPr>
              <w:pStyle w:val="Standard1"/>
              <w:spacing w:line="192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CDR Dorinda Ball</w:t>
            </w:r>
          </w:p>
          <w:p w:rsidR="00A812EF" w:rsidRDefault="00A812EF" w:rsidP="002C5B44">
            <w:pPr>
              <w:pStyle w:val="Standard1"/>
              <w:spacing w:line="192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LCDR Paula Arango</w:t>
            </w:r>
          </w:p>
          <w:p w:rsidR="001D1B8B" w:rsidRDefault="001D1B8B" w:rsidP="002C5B44">
            <w:pPr>
              <w:pStyle w:val="Standard1"/>
              <w:spacing w:line="192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LCDR Nicolette Bennett</w:t>
            </w:r>
          </w:p>
          <w:p w:rsidR="00A812EF" w:rsidRDefault="00A812EF" w:rsidP="002C5B44">
            <w:pPr>
              <w:pStyle w:val="Standard1"/>
              <w:spacing w:line="192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LCDR Cynthia Chennault</w:t>
            </w:r>
          </w:p>
          <w:p w:rsidR="00C51240" w:rsidRDefault="00C51240" w:rsidP="002C5B44">
            <w:pPr>
              <w:pStyle w:val="Standard1"/>
              <w:spacing w:line="192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LCDR Doretha M. Wilson</w:t>
            </w:r>
          </w:p>
          <w:p w:rsidR="006E0978" w:rsidRDefault="006E0978" w:rsidP="002C5B44">
            <w:pPr>
              <w:pStyle w:val="Standard1"/>
              <w:spacing w:line="192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LT Theresa Chennault</w:t>
            </w:r>
          </w:p>
          <w:p w:rsidR="006E0978" w:rsidRDefault="006E0978" w:rsidP="002C5B44">
            <w:pPr>
              <w:pStyle w:val="Standard1"/>
              <w:spacing w:line="192" w:lineRule="auto"/>
              <w:rPr>
                <w:sz w:val="24"/>
                <w:szCs w:val="24"/>
                <w:lang w:val="en"/>
              </w:rPr>
            </w:pPr>
            <w:r>
              <w:rPr>
                <w:sz w:val="24"/>
                <w:szCs w:val="24"/>
                <w:lang w:val="en"/>
              </w:rPr>
              <w:t>LT Holly Daverin</w:t>
            </w:r>
          </w:p>
          <w:p w:rsidR="00E9620D" w:rsidRPr="006E0978" w:rsidRDefault="001D1B8B" w:rsidP="002C5B44">
            <w:pPr>
              <w:pStyle w:val="Standard1"/>
              <w:spacing w:line="192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LT Sylvester Smith</w:t>
            </w:r>
          </w:p>
        </w:tc>
      </w:tr>
      <w:tr w:rsidR="00A45BAA" w:rsidRPr="00022DEB" w:rsidTr="002C5B44">
        <w:trPr>
          <w:trHeight w:val="288"/>
        </w:trPr>
        <w:tc>
          <w:tcPr>
            <w:tcW w:w="2580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45BAA" w:rsidRPr="00022DEB" w:rsidRDefault="00A45BAA" w:rsidP="002C5B44">
            <w:pPr>
              <w:pStyle w:val="Standard1"/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AGENDA TOPIC:</w:t>
            </w:r>
          </w:p>
        </w:tc>
        <w:tc>
          <w:tcPr>
            <w:tcW w:w="4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45BAA" w:rsidRPr="00022DEB" w:rsidRDefault="00A45BAA" w:rsidP="002C5B44">
            <w:pPr>
              <w:pStyle w:val="Standard1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DISCUSSION:</w:t>
            </w:r>
          </w:p>
        </w:tc>
        <w:tc>
          <w:tcPr>
            <w:tcW w:w="38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2D69B"/>
            <w:vAlign w:val="center"/>
          </w:tcPr>
          <w:p w:rsidR="00A45BAA" w:rsidRPr="00022DEB" w:rsidRDefault="00A45BAA" w:rsidP="002C5B44">
            <w:pPr>
              <w:pStyle w:val="Standard1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RECOMMENDATIONS/</w:t>
            </w:r>
          </w:p>
          <w:p w:rsidR="00A45BAA" w:rsidRPr="00022DEB" w:rsidRDefault="00A45BAA" w:rsidP="002C5B44">
            <w:pPr>
              <w:pStyle w:val="Standard1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ACTIONS: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/>
          </w:tcPr>
          <w:p w:rsidR="00A45BAA" w:rsidRPr="00022DEB" w:rsidRDefault="00375294" w:rsidP="002C5B44">
            <w:pPr>
              <w:pStyle w:val="Standard1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Action Item</w:t>
            </w:r>
            <w:r w:rsidR="00A45BAA" w:rsidRPr="00022DEB">
              <w:rPr>
                <w:b/>
                <w:sz w:val="24"/>
                <w:szCs w:val="24"/>
              </w:rPr>
              <w:t>:</w:t>
            </w:r>
          </w:p>
        </w:tc>
      </w:tr>
      <w:tr w:rsidR="00A45BAA" w:rsidRPr="00022DEB" w:rsidTr="002C5B44">
        <w:trPr>
          <w:trHeight w:val="288"/>
        </w:trPr>
        <w:tc>
          <w:tcPr>
            <w:tcW w:w="2580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45BAA" w:rsidRPr="00022DEB" w:rsidRDefault="00A45BAA" w:rsidP="002C5B44">
            <w:pPr>
              <w:pStyle w:val="Standard1"/>
              <w:spacing w:line="192" w:lineRule="auto"/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45BAA" w:rsidRPr="00022DEB" w:rsidRDefault="00A45BAA" w:rsidP="002C5B44">
            <w:pPr>
              <w:pStyle w:val="Standard1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2D69B"/>
          </w:tcPr>
          <w:p w:rsidR="00A45BAA" w:rsidRPr="00022DEB" w:rsidRDefault="00A45BAA" w:rsidP="002C5B44">
            <w:pPr>
              <w:pStyle w:val="Standard1"/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/>
          </w:tcPr>
          <w:p w:rsidR="00A45BAA" w:rsidRPr="00022DEB" w:rsidRDefault="00375294" w:rsidP="002C5B44">
            <w:pPr>
              <w:pStyle w:val="Standard1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Open Date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/>
          </w:tcPr>
          <w:p w:rsidR="00A45BAA" w:rsidRPr="00022DEB" w:rsidRDefault="00375294" w:rsidP="002C5B44">
            <w:pPr>
              <w:pStyle w:val="Standard1"/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Due Date</w:t>
            </w:r>
          </w:p>
        </w:tc>
      </w:tr>
      <w:tr w:rsidR="00A45BAA" w:rsidRPr="00022DEB" w:rsidTr="002C5B44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BAA" w:rsidRPr="00022DEB" w:rsidRDefault="00A45BAA" w:rsidP="002C5B44">
            <w:pPr>
              <w:pStyle w:val="Informal1"/>
              <w:rPr>
                <w:b/>
                <w:color w:val="943634"/>
              </w:rPr>
            </w:pPr>
            <w:r w:rsidRPr="00022DEB">
              <w:rPr>
                <w:b/>
                <w:color w:val="943634"/>
              </w:rPr>
              <w:t>Welcome:</w:t>
            </w:r>
          </w:p>
          <w:p w:rsidR="00A45BAA" w:rsidRPr="00022DEB" w:rsidRDefault="00A45BAA" w:rsidP="002C5B44">
            <w:pPr>
              <w:pStyle w:val="Informal1"/>
              <w:rPr>
                <w:b/>
                <w:color w:val="943634"/>
              </w:rPr>
            </w:pPr>
            <w:r w:rsidRPr="00022DEB">
              <w:rPr>
                <w:b/>
                <w:color w:val="943634"/>
              </w:rPr>
              <w:t>LCDR</w:t>
            </w:r>
            <w:r w:rsidR="002621D9" w:rsidRPr="00022DEB">
              <w:rPr>
                <w:b/>
                <w:color w:val="943634"/>
              </w:rPr>
              <w:t xml:space="preserve"> </w:t>
            </w:r>
            <w:r w:rsidR="00375294" w:rsidRPr="00022DEB">
              <w:rPr>
                <w:b/>
                <w:color w:val="943634"/>
              </w:rPr>
              <w:t>Angelica Chica</w:t>
            </w:r>
            <w:r w:rsidRPr="00022DEB">
              <w:rPr>
                <w:b/>
                <w:color w:val="943634"/>
              </w:rPr>
              <w:t xml:space="preserve"> 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BAA" w:rsidRPr="00022DEB" w:rsidRDefault="00A45BAA" w:rsidP="002C5B44">
            <w:pPr>
              <w:pStyle w:val="Standard1"/>
              <w:rPr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2C9" w:rsidRPr="00022DEB" w:rsidRDefault="007572C9" w:rsidP="002C5B44">
            <w:pPr>
              <w:pStyle w:val="Standard1"/>
              <w:rPr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BAA" w:rsidRPr="00022DEB" w:rsidRDefault="00A45BAA" w:rsidP="002C5B44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BAA" w:rsidRPr="00022DEB" w:rsidRDefault="00A45BAA" w:rsidP="002C5B44">
            <w:pPr>
              <w:pStyle w:val="Informal1"/>
            </w:pPr>
          </w:p>
        </w:tc>
      </w:tr>
      <w:tr w:rsidR="00A45BAA" w:rsidRPr="00022DEB" w:rsidTr="002C5B44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BAA" w:rsidRPr="00022DEB" w:rsidRDefault="00A45BAA" w:rsidP="002C5B44">
            <w:pPr>
              <w:pStyle w:val="Informal1"/>
              <w:rPr>
                <w:b/>
                <w:color w:val="943634"/>
              </w:rPr>
            </w:pPr>
            <w:r w:rsidRPr="00022DEB">
              <w:rPr>
                <w:b/>
                <w:color w:val="943634"/>
              </w:rPr>
              <w:t>Action on previous meeting minutes</w:t>
            </w:r>
            <w:r w:rsidR="002621D9" w:rsidRPr="00022DEB">
              <w:rPr>
                <w:b/>
                <w:color w:val="943634"/>
              </w:rPr>
              <w:t>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BAA" w:rsidRPr="006E0978" w:rsidRDefault="00A45BAA" w:rsidP="002C5B44">
            <w:pPr>
              <w:pStyle w:val="Standard1"/>
              <w:rPr>
                <w:sz w:val="24"/>
                <w:szCs w:val="24"/>
              </w:rPr>
            </w:pPr>
            <w:r w:rsidRPr="006E0978">
              <w:rPr>
                <w:sz w:val="24"/>
                <w:szCs w:val="24"/>
              </w:rPr>
              <w:t xml:space="preserve">Motion to pass </w:t>
            </w:r>
            <w:r w:rsidRPr="006E0978">
              <w:rPr>
                <w:bCs/>
                <w:sz w:val="24"/>
                <w:szCs w:val="24"/>
              </w:rPr>
              <w:t xml:space="preserve">Minutes with edits from previous meeting in: </w:t>
            </w:r>
            <w:r w:rsidR="00C958C1" w:rsidRPr="006E0978">
              <w:rPr>
                <w:bCs/>
                <w:sz w:val="24"/>
                <w:szCs w:val="24"/>
              </w:rPr>
              <w:t>November 7</w:t>
            </w:r>
            <w:r w:rsidR="00560621" w:rsidRPr="006E0978">
              <w:rPr>
                <w:bCs/>
                <w:sz w:val="24"/>
                <w:szCs w:val="24"/>
              </w:rPr>
              <w:t>, 2017</w:t>
            </w:r>
            <w:r w:rsidR="009E182C" w:rsidRPr="006E0978">
              <w:rPr>
                <w:bCs/>
                <w:sz w:val="24"/>
                <w:szCs w:val="24"/>
              </w:rPr>
              <w:t>:</w:t>
            </w:r>
            <w:r w:rsidRPr="006E0978">
              <w:rPr>
                <w:bCs/>
                <w:sz w:val="24"/>
                <w:szCs w:val="24"/>
              </w:rPr>
              <w:t xml:space="preserve"> </w:t>
            </w:r>
          </w:p>
          <w:p w:rsidR="006E0978" w:rsidRPr="006E0978" w:rsidRDefault="00A45BAA" w:rsidP="006E0978">
            <w:pPr>
              <w:rPr>
                <w:sz w:val="24"/>
                <w:szCs w:val="24"/>
              </w:rPr>
            </w:pPr>
            <w:r w:rsidRPr="006E0978">
              <w:rPr>
                <w:sz w:val="24"/>
                <w:szCs w:val="24"/>
              </w:rPr>
              <w:t>1</w:t>
            </w:r>
            <w:r w:rsidRPr="006E0978">
              <w:rPr>
                <w:sz w:val="24"/>
                <w:szCs w:val="24"/>
                <w:vertAlign w:val="superscript"/>
              </w:rPr>
              <w:t>st</w:t>
            </w:r>
            <w:r w:rsidRPr="006E0978">
              <w:rPr>
                <w:sz w:val="24"/>
                <w:szCs w:val="24"/>
              </w:rPr>
              <w:t xml:space="preserve">:  </w:t>
            </w:r>
            <w:r w:rsidR="006E0978" w:rsidRPr="006E0978">
              <w:rPr>
                <w:sz w:val="24"/>
                <w:szCs w:val="24"/>
              </w:rPr>
              <w:t xml:space="preserve"> LCDR Ruth A. Williams</w:t>
            </w:r>
          </w:p>
          <w:p w:rsidR="00A45BAA" w:rsidRPr="006E0978" w:rsidRDefault="00A45BAA" w:rsidP="006E0978">
            <w:pPr>
              <w:rPr>
                <w:sz w:val="24"/>
                <w:szCs w:val="24"/>
              </w:rPr>
            </w:pPr>
            <w:r w:rsidRPr="006E0978">
              <w:rPr>
                <w:sz w:val="24"/>
                <w:szCs w:val="24"/>
              </w:rPr>
              <w:t>2</w:t>
            </w:r>
            <w:r w:rsidRPr="006E0978">
              <w:rPr>
                <w:sz w:val="24"/>
                <w:szCs w:val="24"/>
                <w:vertAlign w:val="superscript"/>
              </w:rPr>
              <w:t>nd</w:t>
            </w:r>
            <w:r w:rsidRPr="006E0978">
              <w:rPr>
                <w:sz w:val="24"/>
                <w:szCs w:val="24"/>
              </w:rPr>
              <w:t xml:space="preserve">: </w:t>
            </w:r>
            <w:r w:rsidR="006E0978" w:rsidRPr="006E0978">
              <w:rPr>
                <w:sz w:val="24"/>
                <w:szCs w:val="24"/>
              </w:rPr>
              <w:t xml:space="preserve"> LCDR Jennifer Curtis</w:t>
            </w:r>
            <w:r w:rsidR="006E0978" w:rsidRPr="00022D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BAA" w:rsidRPr="00022DEB" w:rsidRDefault="00A45BAA" w:rsidP="00C61C3F">
            <w:pPr>
              <w:pStyle w:val="Standard1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BAA" w:rsidRPr="00022DEB" w:rsidRDefault="00A45BAA" w:rsidP="002C5B44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BAA" w:rsidRPr="00022DEB" w:rsidRDefault="00A45BAA" w:rsidP="002C5B44">
            <w:pPr>
              <w:pStyle w:val="Informal1"/>
            </w:pPr>
          </w:p>
        </w:tc>
      </w:tr>
    </w:tbl>
    <w:p w:rsidR="00AE55C8" w:rsidRPr="00022DEB" w:rsidRDefault="00AE55C8">
      <w:pPr>
        <w:rPr>
          <w:sz w:val="24"/>
          <w:szCs w:val="24"/>
        </w:rPr>
      </w:pPr>
    </w:p>
    <w:tbl>
      <w:tblPr>
        <w:tblW w:w="14130" w:type="dxa"/>
        <w:tblInd w:w="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4710"/>
        <w:gridCol w:w="3870"/>
        <w:gridCol w:w="1530"/>
        <w:gridCol w:w="1440"/>
      </w:tblGrid>
      <w:tr w:rsidR="00A45BAA" w:rsidRPr="00022DEB" w:rsidTr="005C4BAD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60E" w:rsidRPr="00022DEB" w:rsidRDefault="00A45BAA" w:rsidP="006E0978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>Agenda Items: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BAA" w:rsidRPr="00022DEB" w:rsidRDefault="00A45BAA" w:rsidP="00AC5807">
            <w:pPr>
              <w:pStyle w:val="Standard1"/>
              <w:rPr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Welcome:</w:t>
            </w:r>
            <w:r w:rsidRPr="00022DEB">
              <w:rPr>
                <w:sz w:val="24"/>
                <w:szCs w:val="24"/>
              </w:rPr>
              <w:t xml:space="preserve"> LCDR </w:t>
            </w:r>
            <w:r w:rsidR="00FE517A" w:rsidRPr="00022DEB">
              <w:rPr>
                <w:sz w:val="24"/>
                <w:szCs w:val="24"/>
              </w:rPr>
              <w:t xml:space="preserve">Angelica </w:t>
            </w:r>
            <w:r w:rsidRPr="00022DEB">
              <w:rPr>
                <w:sz w:val="24"/>
                <w:szCs w:val="24"/>
              </w:rPr>
              <w:t xml:space="preserve">Chica </w:t>
            </w:r>
          </w:p>
          <w:p w:rsidR="00A45BAA" w:rsidRPr="00022DEB" w:rsidRDefault="0067481D" w:rsidP="00AC5807">
            <w:pPr>
              <w:pStyle w:val="Standard1"/>
              <w:rPr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Roll Call</w:t>
            </w:r>
            <w:r w:rsidR="00A45BAA" w:rsidRPr="00022DEB">
              <w:rPr>
                <w:b/>
                <w:sz w:val="24"/>
                <w:szCs w:val="24"/>
              </w:rPr>
              <w:t>:</w:t>
            </w:r>
            <w:r w:rsidR="00A45BAA" w:rsidRPr="00022DEB">
              <w:rPr>
                <w:sz w:val="24"/>
                <w:szCs w:val="24"/>
              </w:rPr>
              <w:t xml:space="preserve"> </w:t>
            </w:r>
            <w:r w:rsidR="00FE517A" w:rsidRPr="00022DEB">
              <w:rPr>
                <w:sz w:val="24"/>
                <w:szCs w:val="24"/>
              </w:rPr>
              <w:t>L</w:t>
            </w:r>
            <w:r w:rsidR="00C61C3F">
              <w:rPr>
                <w:sz w:val="24"/>
                <w:szCs w:val="24"/>
              </w:rPr>
              <w:t>CDR</w:t>
            </w:r>
            <w:r w:rsidR="00FE517A" w:rsidRPr="00022DEB">
              <w:rPr>
                <w:sz w:val="24"/>
                <w:szCs w:val="24"/>
              </w:rPr>
              <w:t xml:space="preserve"> Tiffany H. Smith</w:t>
            </w:r>
          </w:p>
          <w:p w:rsidR="00A45BAA" w:rsidRPr="00C958C1" w:rsidRDefault="00A45BAA" w:rsidP="00AC5807">
            <w:pPr>
              <w:pStyle w:val="Standard1"/>
              <w:rPr>
                <w:sz w:val="16"/>
                <w:szCs w:val="16"/>
              </w:rPr>
            </w:pPr>
          </w:p>
          <w:p w:rsidR="00A45BAA" w:rsidRDefault="00A45BAA" w:rsidP="00AC5807">
            <w:pPr>
              <w:pStyle w:val="Standard1"/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 xml:space="preserve">Approve </w:t>
            </w:r>
            <w:r w:rsidR="00C958C1">
              <w:rPr>
                <w:sz w:val="24"/>
                <w:szCs w:val="24"/>
              </w:rPr>
              <w:t>November 7</w:t>
            </w:r>
            <w:r w:rsidR="00560621" w:rsidRPr="00022DEB">
              <w:rPr>
                <w:sz w:val="24"/>
                <w:szCs w:val="24"/>
              </w:rPr>
              <w:t xml:space="preserve">, 2017, </w:t>
            </w:r>
            <w:r w:rsidRPr="00022DEB">
              <w:rPr>
                <w:sz w:val="24"/>
                <w:szCs w:val="24"/>
              </w:rPr>
              <w:t>minutes</w:t>
            </w:r>
          </w:p>
          <w:p w:rsidR="0051519E" w:rsidRPr="00C958C1" w:rsidRDefault="0051519E" w:rsidP="00AC5807">
            <w:pPr>
              <w:pStyle w:val="Standard1"/>
              <w:rPr>
                <w:sz w:val="16"/>
                <w:szCs w:val="16"/>
              </w:rPr>
            </w:pPr>
          </w:p>
          <w:p w:rsidR="00A45BAA" w:rsidRPr="00022DEB" w:rsidRDefault="0067481D" w:rsidP="00AC5807">
            <w:pPr>
              <w:pStyle w:val="Standard1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 xml:space="preserve">Operations </w:t>
            </w:r>
            <w:r w:rsidR="00A45BAA" w:rsidRPr="00022DEB">
              <w:rPr>
                <w:b/>
                <w:sz w:val="24"/>
                <w:szCs w:val="24"/>
              </w:rPr>
              <w:t>Subcommittee reports:</w:t>
            </w:r>
          </w:p>
          <w:p w:rsidR="00C958C1" w:rsidRDefault="00FA03F7" w:rsidP="00BB708E">
            <w:pPr>
              <w:pStyle w:val="Standard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BB708E">
              <w:rPr>
                <w:b/>
                <w:sz w:val="24"/>
                <w:szCs w:val="24"/>
              </w:rPr>
              <w:t>Communications:</w:t>
            </w:r>
            <w:r w:rsidRPr="00BB708E">
              <w:rPr>
                <w:sz w:val="24"/>
                <w:szCs w:val="24"/>
              </w:rPr>
              <w:t xml:space="preserve"> </w:t>
            </w:r>
          </w:p>
          <w:p w:rsidR="00DA71E7" w:rsidRDefault="00FA03F7" w:rsidP="00C958C1">
            <w:pPr>
              <w:pStyle w:val="Standard1"/>
              <w:ind w:left="360"/>
              <w:rPr>
                <w:b/>
                <w:sz w:val="24"/>
                <w:szCs w:val="24"/>
              </w:rPr>
            </w:pPr>
            <w:r w:rsidRPr="00BB708E">
              <w:rPr>
                <w:sz w:val="24"/>
                <w:szCs w:val="24"/>
              </w:rPr>
              <w:t>LCDR Tammy Thomason</w:t>
            </w:r>
            <w:r w:rsidR="00BB708E" w:rsidRPr="00BB708E">
              <w:rPr>
                <w:sz w:val="24"/>
                <w:szCs w:val="24"/>
              </w:rPr>
              <w:t xml:space="preserve"> </w:t>
            </w:r>
            <w:r w:rsidR="00F466AA" w:rsidRPr="00154DF0">
              <w:rPr>
                <w:sz w:val="24"/>
                <w:szCs w:val="24"/>
              </w:rPr>
              <w:t xml:space="preserve">- </w:t>
            </w:r>
            <w:r w:rsidR="00F466AA" w:rsidRPr="00154DF0">
              <w:rPr>
                <w:b/>
                <w:sz w:val="24"/>
                <w:szCs w:val="24"/>
              </w:rPr>
              <w:t>(</w:t>
            </w:r>
            <w:r w:rsidR="00685F6F" w:rsidRPr="00154DF0">
              <w:rPr>
                <w:b/>
                <w:sz w:val="24"/>
                <w:szCs w:val="24"/>
              </w:rPr>
              <w:t>ABSENT)</w:t>
            </w:r>
          </w:p>
          <w:p w:rsidR="00580C83" w:rsidRPr="00BB708E" w:rsidRDefault="00FA03F7" w:rsidP="00C958C1">
            <w:pPr>
              <w:pStyle w:val="Standard1"/>
              <w:ind w:left="360"/>
              <w:rPr>
                <w:sz w:val="24"/>
                <w:szCs w:val="24"/>
              </w:rPr>
            </w:pPr>
            <w:r w:rsidRPr="00BB708E">
              <w:rPr>
                <w:sz w:val="24"/>
                <w:szCs w:val="24"/>
              </w:rPr>
              <w:t>LCDR Kelli Shaffer</w:t>
            </w:r>
            <w:r w:rsidR="00041C5E" w:rsidRPr="00BB708E">
              <w:rPr>
                <w:sz w:val="24"/>
                <w:szCs w:val="24"/>
              </w:rPr>
              <w:t xml:space="preserve"> </w:t>
            </w:r>
            <w:r w:rsidR="00F466AA" w:rsidRPr="00154DF0">
              <w:rPr>
                <w:sz w:val="24"/>
                <w:szCs w:val="24"/>
              </w:rPr>
              <w:t xml:space="preserve">- </w:t>
            </w:r>
            <w:r w:rsidR="00F466AA" w:rsidRPr="00154DF0">
              <w:rPr>
                <w:b/>
                <w:sz w:val="24"/>
                <w:szCs w:val="24"/>
              </w:rPr>
              <w:t xml:space="preserve">(ABSENT) </w:t>
            </w:r>
          </w:p>
          <w:p w:rsidR="00C958C1" w:rsidRDefault="00FA03F7" w:rsidP="00C14A10">
            <w:pPr>
              <w:pStyle w:val="Standard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Awards:</w:t>
            </w:r>
            <w:r w:rsidRPr="00022DEB">
              <w:rPr>
                <w:sz w:val="24"/>
                <w:szCs w:val="24"/>
              </w:rPr>
              <w:t xml:space="preserve"> </w:t>
            </w:r>
          </w:p>
          <w:p w:rsidR="00FA03F7" w:rsidRPr="00C14A10" w:rsidRDefault="00FA03F7" w:rsidP="00C958C1">
            <w:pPr>
              <w:pStyle w:val="Standard1"/>
              <w:ind w:left="360"/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CDR Stacy Harper</w:t>
            </w:r>
            <w:r w:rsidR="002A0E5C" w:rsidRPr="00BB708E">
              <w:rPr>
                <w:sz w:val="24"/>
                <w:szCs w:val="24"/>
              </w:rPr>
              <w:t xml:space="preserve"> </w:t>
            </w:r>
            <w:r w:rsidR="002A0E5C" w:rsidRPr="00154DF0">
              <w:rPr>
                <w:sz w:val="24"/>
                <w:szCs w:val="24"/>
              </w:rPr>
              <w:t xml:space="preserve">- </w:t>
            </w:r>
            <w:r w:rsidR="002A0E5C" w:rsidRPr="00154DF0">
              <w:rPr>
                <w:b/>
                <w:sz w:val="24"/>
                <w:szCs w:val="24"/>
              </w:rPr>
              <w:t>(ABSENT)</w:t>
            </w:r>
          </w:p>
          <w:p w:rsidR="00C958C1" w:rsidRPr="00C958C1" w:rsidRDefault="00FA03F7" w:rsidP="0067481D">
            <w:pPr>
              <w:pStyle w:val="Standard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Stakeholder &amp; Community Engagement:</w:t>
            </w:r>
          </w:p>
          <w:p w:rsidR="00C958C1" w:rsidRDefault="00FA03F7" w:rsidP="00C958C1">
            <w:pPr>
              <w:pStyle w:val="Standard1"/>
              <w:ind w:left="360"/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Stephanie Lovell</w:t>
            </w:r>
            <w:r w:rsidR="00D345A4" w:rsidRPr="00154DF0">
              <w:rPr>
                <w:b/>
                <w:sz w:val="24"/>
                <w:szCs w:val="24"/>
              </w:rPr>
              <w:t xml:space="preserve"> </w:t>
            </w:r>
          </w:p>
          <w:p w:rsidR="0067481D" w:rsidRPr="00022DEB" w:rsidRDefault="00B031FF" w:rsidP="00C958C1">
            <w:pPr>
              <w:pStyle w:val="Standard1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LT Latasha Turner</w:t>
            </w:r>
            <w:r w:rsidR="002A0E5C" w:rsidRPr="00BB708E">
              <w:rPr>
                <w:sz w:val="24"/>
                <w:szCs w:val="24"/>
              </w:rPr>
              <w:t xml:space="preserve"> </w:t>
            </w:r>
            <w:r w:rsidR="002A0E5C" w:rsidRPr="00154DF0">
              <w:rPr>
                <w:sz w:val="24"/>
                <w:szCs w:val="24"/>
              </w:rPr>
              <w:t xml:space="preserve">- </w:t>
            </w:r>
            <w:r w:rsidR="002A0E5C" w:rsidRPr="00154DF0">
              <w:rPr>
                <w:b/>
                <w:sz w:val="24"/>
                <w:szCs w:val="24"/>
              </w:rPr>
              <w:t>(ABSENT)</w:t>
            </w:r>
          </w:p>
          <w:p w:rsidR="0067481D" w:rsidRPr="00C958C1" w:rsidRDefault="0067481D" w:rsidP="00B0030B">
            <w:pPr>
              <w:pStyle w:val="Standard1"/>
              <w:ind w:left="12"/>
              <w:rPr>
                <w:sz w:val="16"/>
                <w:szCs w:val="16"/>
              </w:rPr>
            </w:pPr>
          </w:p>
          <w:p w:rsidR="0067481D" w:rsidRPr="00022DEB" w:rsidRDefault="0067481D" w:rsidP="0067481D">
            <w:pPr>
              <w:pStyle w:val="Standard1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 xml:space="preserve">Officer Support Subcommittee reports: </w:t>
            </w:r>
          </w:p>
          <w:p w:rsidR="00C958C1" w:rsidRDefault="0067481D" w:rsidP="00614A4E">
            <w:pPr>
              <w:pStyle w:val="Standard1"/>
              <w:numPr>
                <w:ilvl w:val="0"/>
                <w:numId w:val="3"/>
              </w:numPr>
              <w:ind w:left="372"/>
              <w:rPr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Recruitment (ad hoc) / Technical Readiness:</w:t>
            </w:r>
            <w:r w:rsidRPr="00022DEB">
              <w:rPr>
                <w:sz w:val="24"/>
                <w:szCs w:val="24"/>
              </w:rPr>
              <w:t xml:space="preserve"> </w:t>
            </w:r>
          </w:p>
          <w:p w:rsidR="0067481D" w:rsidRPr="00022DEB" w:rsidRDefault="0067481D" w:rsidP="00C958C1">
            <w:pPr>
              <w:pStyle w:val="Standard1"/>
              <w:ind w:left="372"/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Torrey Darkenwald</w:t>
            </w:r>
            <w:r w:rsidR="002A0E5C" w:rsidRPr="00BB708E">
              <w:rPr>
                <w:sz w:val="24"/>
                <w:szCs w:val="24"/>
              </w:rPr>
              <w:t xml:space="preserve"> </w:t>
            </w:r>
            <w:r w:rsidR="002A0E5C" w:rsidRPr="00154DF0">
              <w:rPr>
                <w:sz w:val="24"/>
                <w:szCs w:val="24"/>
              </w:rPr>
              <w:t xml:space="preserve">- </w:t>
            </w:r>
            <w:r w:rsidR="002A0E5C" w:rsidRPr="00154DF0">
              <w:rPr>
                <w:b/>
                <w:sz w:val="24"/>
                <w:szCs w:val="24"/>
              </w:rPr>
              <w:t>(ABSENT)</w:t>
            </w:r>
          </w:p>
          <w:p w:rsidR="00C958C1" w:rsidRDefault="0067481D" w:rsidP="0067481D">
            <w:pPr>
              <w:pStyle w:val="Standard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Training, Education, &amp; Mentorship:</w:t>
            </w:r>
            <w:r w:rsidRPr="00022DEB">
              <w:rPr>
                <w:sz w:val="24"/>
                <w:szCs w:val="24"/>
              </w:rPr>
              <w:t xml:space="preserve"> LCDR Jennifer Curtis</w:t>
            </w:r>
          </w:p>
          <w:p w:rsidR="0067481D" w:rsidRPr="00022DEB" w:rsidRDefault="0067481D" w:rsidP="00C958C1">
            <w:pPr>
              <w:pStyle w:val="Standard1"/>
              <w:ind w:left="360"/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Kari Pinsonneault</w:t>
            </w:r>
            <w:r w:rsidR="00D345A4">
              <w:rPr>
                <w:sz w:val="24"/>
                <w:szCs w:val="24"/>
              </w:rPr>
              <w:t xml:space="preserve"> </w:t>
            </w:r>
            <w:r w:rsidR="00D345A4" w:rsidRPr="00154DF0">
              <w:rPr>
                <w:sz w:val="24"/>
                <w:szCs w:val="24"/>
              </w:rPr>
              <w:t xml:space="preserve">- </w:t>
            </w:r>
            <w:r w:rsidR="00D345A4" w:rsidRPr="00154DF0">
              <w:rPr>
                <w:b/>
                <w:sz w:val="24"/>
                <w:szCs w:val="24"/>
              </w:rPr>
              <w:t>(ABSENT)</w:t>
            </w:r>
          </w:p>
          <w:p w:rsidR="00C958C1" w:rsidRPr="00C958C1" w:rsidRDefault="0067481D" w:rsidP="0067481D">
            <w:pPr>
              <w:pStyle w:val="Standard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Data Evaluations:</w:t>
            </w:r>
            <w:r w:rsidR="00ED35F2">
              <w:rPr>
                <w:b/>
                <w:sz w:val="24"/>
                <w:szCs w:val="24"/>
              </w:rPr>
              <w:t xml:space="preserve"> </w:t>
            </w:r>
          </w:p>
          <w:p w:rsidR="0067481D" w:rsidRPr="00ED35F2" w:rsidRDefault="00ED35F2" w:rsidP="00C958C1">
            <w:pPr>
              <w:pStyle w:val="Standard1"/>
              <w:ind w:left="360"/>
              <w:rPr>
                <w:sz w:val="24"/>
                <w:szCs w:val="24"/>
              </w:rPr>
            </w:pPr>
            <w:r w:rsidRPr="00ED35F2">
              <w:rPr>
                <w:sz w:val="24"/>
                <w:szCs w:val="24"/>
              </w:rPr>
              <w:t>LCDR Charles Brucklier</w:t>
            </w:r>
          </w:p>
          <w:p w:rsidR="00154BC2" w:rsidRPr="00C958C1" w:rsidRDefault="00154BC2" w:rsidP="00154BC2">
            <w:pPr>
              <w:pStyle w:val="Standard1"/>
              <w:rPr>
                <w:sz w:val="16"/>
                <w:szCs w:val="16"/>
              </w:rPr>
            </w:pPr>
          </w:p>
          <w:p w:rsidR="00B0030B" w:rsidRPr="00022DEB" w:rsidRDefault="00B0030B" w:rsidP="00B0030B">
            <w:pPr>
              <w:pStyle w:val="Standard1"/>
              <w:rPr>
                <w:b/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 xml:space="preserve">Management Subcommittee reports: </w:t>
            </w:r>
          </w:p>
          <w:p w:rsidR="002A0E5C" w:rsidRDefault="00D572DC" w:rsidP="00580C83">
            <w:pPr>
              <w:pStyle w:val="Standard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22DEB">
              <w:rPr>
                <w:b/>
                <w:sz w:val="24"/>
                <w:szCs w:val="24"/>
              </w:rPr>
              <w:t>P</w:t>
            </w:r>
            <w:r w:rsidR="00FA03F7" w:rsidRPr="00022DEB">
              <w:rPr>
                <w:b/>
                <w:sz w:val="24"/>
                <w:szCs w:val="24"/>
              </w:rPr>
              <w:t>olicy:</w:t>
            </w:r>
          </w:p>
          <w:p w:rsidR="00D572DC" w:rsidRPr="00022DEB" w:rsidRDefault="00FA03F7" w:rsidP="002A0E5C">
            <w:pPr>
              <w:pStyle w:val="Standard1"/>
              <w:ind w:left="360"/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Emily Warnstadt</w:t>
            </w:r>
            <w:r w:rsidR="002A0E5C" w:rsidRPr="00BB708E">
              <w:rPr>
                <w:sz w:val="24"/>
                <w:szCs w:val="24"/>
              </w:rPr>
              <w:t xml:space="preserve"> </w:t>
            </w:r>
            <w:r w:rsidR="002A0E5C" w:rsidRPr="00154DF0">
              <w:rPr>
                <w:sz w:val="24"/>
                <w:szCs w:val="24"/>
              </w:rPr>
              <w:t xml:space="preserve">- </w:t>
            </w:r>
            <w:r w:rsidR="002A0E5C" w:rsidRPr="00154DF0">
              <w:rPr>
                <w:b/>
                <w:sz w:val="24"/>
                <w:szCs w:val="24"/>
              </w:rPr>
              <w:t>(ABSENT)</w:t>
            </w:r>
          </w:p>
          <w:p w:rsidR="00C958C1" w:rsidRPr="00C958C1" w:rsidRDefault="00FA03F7" w:rsidP="00C958C1">
            <w:pPr>
              <w:pStyle w:val="Standard1"/>
              <w:numPr>
                <w:ilvl w:val="0"/>
                <w:numId w:val="9"/>
              </w:numPr>
            </w:pPr>
            <w:r w:rsidRPr="00B031FF">
              <w:rPr>
                <w:b/>
                <w:sz w:val="24"/>
                <w:szCs w:val="24"/>
              </w:rPr>
              <w:t>Administrative Management:</w:t>
            </w:r>
            <w:r w:rsidRPr="00B031FF">
              <w:rPr>
                <w:sz w:val="24"/>
                <w:szCs w:val="24"/>
              </w:rPr>
              <w:t xml:space="preserve"> </w:t>
            </w:r>
          </w:p>
          <w:p w:rsidR="005F615C" w:rsidRDefault="00527F3A" w:rsidP="00C958C1">
            <w:pPr>
              <w:pStyle w:val="Standard1"/>
              <w:ind w:left="360"/>
              <w:rPr>
                <w:sz w:val="24"/>
                <w:szCs w:val="24"/>
              </w:rPr>
            </w:pPr>
            <w:r w:rsidRPr="00B031FF">
              <w:rPr>
                <w:sz w:val="24"/>
                <w:szCs w:val="24"/>
              </w:rPr>
              <w:t>L</w:t>
            </w:r>
            <w:r w:rsidR="00D345A4">
              <w:rPr>
                <w:sz w:val="24"/>
                <w:szCs w:val="24"/>
              </w:rPr>
              <w:t>CDR</w:t>
            </w:r>
            <w:r w:rsidRPr="00B031FF">
              <w:rPr>
                <w:sz w:val="24"/>
                <w:szCs w:val="24"/>
              </w:rPr>
              <w:t xml:space="preserve"> Ruth A. Williams</w:t>
            </w:r>
          </w:p>
          <w:p w:rsidR="0093260E" w:rsidRPr="0093260E" w:rsidRDefault="00D345A4" w:rsidP="00C958C1">
            <w:pPr>
              <w:pStyle w:val="Standard1"/>
              <w:ind w:left="360"/>
            </w:pPr>
            <w:r>
              <w:rPr>
                <w:sz w:val="24"/>
                <w:szCs w:val="24"/>
              </w:rPr>
              <w:t xml:space="preserve">LCDR Diane </w:t>
            </w:r>
            <w:proofErr w:type="spellStart"/>
            <w:r>
              <w:rPr>
                <w:sz w:val="24"/>
                <w:szCs w:val="24"/>
              </w:rPr>
              <w:t>Weidley</w:t>
            </w:r>
            <w:proofErr w:type="spellEnd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BAA" w:rsidRPr="00022DEB" w:rsidRDefault="00A45BAA" w:rsidP="00AC5807">
            <w:pPr>
              <w:pStyle w:val="Standard1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BAA" w:rsidRPr="00022DEB" w:rsidRDefault="00A45BAA" w:rsidP="00AC5807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45BAA" w:rsidRPr="00022DEB" w:rsidRDefault="00A45BAA" w:rsidP="00AC5807">
            <w:pPr>
              <w:pStyle w:val="Informal1"/>
            </w:pPr>
          </w:p>
        </w:tc>
      </w:tr>
      <w:tr w:rsidR="00511E0E" w:rsidRPr="00022DEB" w:rsidTr="00665A1A">
        <w:trPr>
          <w:trHeight w:val="885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E0E" w:rsidRPr="00022DEB" w:rsidRDefault="00E864A0" w:rsidP="00511E0E">
            <w:pPr>
              <w:pStyle w:val="Informal1"/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2017 </w:t>
            </w:r>
            <w:r w:rsidR="00511E0E" w:rsidRPr="00022DEB">
              <w:rPr>
                <w:b/>
              </w:rPr>
              <w:t>Chair Report:</w:t>
            </w:r>
          </w:p>
          <w:p w:rsidR="00BB708E" w:rsidRDefault="00BB708E" w:rsidP="00511E0E">
            <w:pPr>
              <w:pStyle w:val="Informal1"/>
              <w:jc w:val="right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0F48AC">
            <w:pPr>
              <w:pStyle w:val="Informal1"/>
              <w:jc w:val="right"/>
              <w:rPr>
                <w:b/>
              </w:rPr>
            </w:pPr>
          </w:p>
          <w:p w:rsidR="000F48AC" w:rsidRDefault="00E864A0" w:rsidP="000F48AC">
            <w:pPr>
              <w:pStyle w:val="Informal1"/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2017 </w:t>
            </w:r>
            <w:r w:rsidR="000F48AC" w:rsidRPr="00022DEB">
              <w:rPr>
                <w:b/>
              </w:rPr>
              <w:t>Chair Report continued:</w:t>
            </w: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1C176E" w:rsidRDefault="001C176E" w:rsidP="00685F6F">
            <w:pPr>
              <w:pStyle w:val="Informal1"/>
              <w:rPr>
                <w:b/>
              </w:rPr>
            </w:pPr>
          </w:p>
          <w:p w:rsidR="000F48AC" w:rsidRDefault="000F48AC" w:rsidP="000F48AC">
            <w:pPr>
              <w:pStyle w:val="Informal1"/>
              <w:jc w:val="right"/>
              <w:rPr>
                <w:b/>
              </w:rPr>
            </w:pPr>
            <w:r>
              <w:rPr>
                <w:b/>
              </w:rPr>
              <w:t xml:space="preserve">2018 </w:t>
            </w:r>
            <w:r w:rsidRPr="00022DEB">
              <w:rPr>
                <w:b/>
              </w:rPr>
              <w:t>Chair Report</w:t>
            </w:r>
            <w:r>
              <w:rPr>
                <w:b/>
              </w:rPr>
              <w:t xml:space="preserve"> (LCDR Ruth Williams</w:t>
            </w:r>
            <w:r w:rsidRPr="00022DEB">
              <w:rPr>
                <w:b/>
              </w:rPr>
              <w:t>:</w:t>
            </w:r>
          </w:p>
          <w:p w:rsidR="000F48AC" w:rsidRDefault="000F48AC" w:rsidP="00685F6F">
            <w:pPr>
              <w:pStyle w:val="Informal1"/>
              <w:rPr>
                <w:b/>
              </w:rPr>
            </w:pPr>
          </w:p>
          <w:p w:rsidR="00C51240" w:rsidRPr="00022DEB" w:rsidRDefault="00C51240" w:rsidP="00C51240">
            <w:pPr>
              <w:pStyle w:val="Informal1"/>
              <w:jc w:val="right"/>
              <w:rPr>
                <w:b/>
              </w:rPr>
            </w:pPr>
            <w:r>
              <w:rPr>
                <w:b/>
              </w:rPr>
              <w:lastRenderedPageBreak/>
              <w:t xml:space="preserve">2018 </w:t>
            </w:r>
            <w:r w:rsidRPr="00022DEB">
              <w:rPr>
                <w:b/>
              </w:rPr>
              <w:t>Chair Report</w:t>
            </w:r>
            <w:r>
              <w:rPr>
                <w:b/>
              </w:rPr>
              <w:t xml:space="preserve"> continued: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477" w:rsidRDefault="00475067" w:rsidP="00202D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F5477">
              <w:rPr>
                <w:sz w:val="24"/>
                <w:szCs w:val="24"/>
              </w:rPr>
              <w:lastRenderedPageBreak/>
              <w:t xml:space="preserve">Today’s </w:t>
            </w:r>
            <w:r w:rsidR="000431AC" w:rsidRPr="001F5477">
              <w:rPr>
                <w:sz w:val="24"/>
                <w:szCs w:val="24"/>
              </w:rPr>
              <w:t>DHPAG meeting</w:t>
            </w:r>
            <w:r w:rsidRPr="001F5477">
              <w:rPr>
                <w:sz w:val="24"/>
                <w:szCs w:val="24"/>
              </w:rPr>
              <w:t xml:space="preserve"> </w:t>
            </w:r>
            <w:r w:rsidR="007C0F9A" w:rsidRPr="001F5477">
              <w:rPr>
                <w:sz w:val="24"/>
                <w:szCs w:val="24"/>
              </w:rPr>
              <w:t xml:space="preserve">will be </w:t>
            </w:r>
            <w:r w:rsidRPr="001F5477">
              <w:rPr>
                <w:sz w:val="24"/>
                <w:szCs w:val="24"/>
              </w:rPr>
              <w:t>recorded</w:t>
            </w:r>
            <w:r w:rsidR="002D715E">
              <w:rPr>
                <w:sz w:val="24"/>
                <w:szCs w:val="24"/>
              </w:rPr>
              <w:t>, but started late.</w:t>
            </w:r>
          </w:p>
          <w:p w:rsidR="001F5477" w:rsidRDefault="001F5477" w:rsidP="00202D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F5477">
              <w:rPr>
                <w:sz w:val="24"/>
                <w:szCs w:val="24"/>
              </w:rPr>
              <w:t xml:space="preserve">TSA pre-check </w:t>
            </w:r>
            <w:r w:rsidR="006A484A">
              <w:rPr>
                <w:sz w:val="24"/>
                <w:szCs w:val="24"/>
              </w:rPr>
              <w:t>info. (12.11.17, e-mail:)</w:t>
            </w:r>
          </w:p>
          <w:p w:rsidR="006A484A" w:rsidRDefault="001F5477" w:rsidP="00202DB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1F5477">
              <w:rPr>
                <w:sz w:val="24"/>
                <w:szCs w:val="24"/>
              </w:rPr>
              <w:t>USPHS is not military, we are a uniformed service. The TSA pre-check using DoD beneficiary number applies to</w:t>
            </w:r>
            <w:r>
              <w:rPr>
                <w:sz w:val="24"/>
                <w:szCs w:val="24"/>
              </w:rPr>
              <w:t xml:space="preserve"> active duty</w:t>
            </w:r>
            <w:r w:rsidRPr="001F5477">
              <w:rPr>
                <w:sz w:val="24"/>
                <w:szCs w:val="24"/>
              </w:rPr>
              <w:t xml:space="preserve"> DoD members. This is a privilege granted to DoD members</w:t>
            </w:r>
            <w:r>
              <w:rPr>
                <w:sz w:val="24"/>
                <w:szCs w:val="24"/>
              </w:rPr>
              <w:t xml:space="preserve">, which the </w:t>
            </w:r>
            <w:r w:rsidRPr="001F5477">
              <w:rPr>
                <w:sz w:val="24"/>
                <w:szCs w:val="24"/>
              </w:rPr>
              <w:t xml:space="preserve">COA is </w:t>
            </w:r>
            <w:r>
              <w:rPr>
                <w:sz w:val="24"/>
                <w:szCs w:val="24"/>
              </w:rPr>
              <w:t xml:space="preserve">possibly </w:t>
            </w:r>
            <w:r w:rsidRPr="001F5477">
              <w:rPr>
                <w:sz w:val="24"/>
                <w:szCs w:val="24"/>
              </w:rPr>
              <w:t>trying to legislate for PH</w:t>
            </w:r>
            <w:r>
              <w:rPr>
                <w:sz w:val="24"/>
                <w:szCs w:val="24"/>
              </w:rPr>
              <w:t xml:space="preserve">S, </w:t>
            </w:r>
            <w:r w:rsidRPr="001F5477">
              <w:rPr>
                <w:sz w:val="24"/>
                <w:szCs w:val="24"/>
              </w:rPr>
              <w:t xml:space="preserve">but as of now it is not a privilege granted to us as uniformed members (just as free checked bags may not be granted to us either only to </w:t>
            </w:r>
            <w:r>
              <w:rPr>
                <w:sz w:val="24"/>
                <w:szCs w:val="24"/>
              </w:rPr>
              <w:t>active duty</w:t>
            </w:r>
            <w:r w:rsidRPr="001F5477">
              <w:rPr>
                <w:sz w:val="24"/>
                <w:szCs w:val="24"/>
              </w:rPr>
              <w:t xml:space="preserve"> military).</w:t>
            </w:r>
          </w:p>
          <w:p w:rsidR="001F5477" w:rsidRPr="00D75D56" w:rsidRDefault="006A484A" w:rsidP="00202DB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6A484A">
              <w:rPr>
                <w:color w:val="26282A"/>
                <w:sz w:val="24"/>
                <w:szCs w:val="24"/>
              </w:rPr>
              <w:t xml:space="preserve">This is an example why it is important to be part of COA/COF </w:t>
            </w:r>
            <w:r w:rsidR="00D16113">
              <w:rPr>
                <w:color w:val="26282A"/>
                <w:sz w:val="24"/>
                <w:szCs w:val="24"/>
              </w:rPr>
              <w:t xml:space="preserve">or remain a member </w:t>
            </w:r>
            <w:r w:rsidRPr="006A484A">
              <w:rPr>
                <w:color w:val="26282A"/>
                <w:sz w:val="24"/>
                <w:szCs w:val="24"/>
              </w:rPr>
              <w:t xml:space="preserve">and be involved as they are the Association that has helped PHS officers get similar benefits that are provided to </w:t>
            </w:r>
            <w:r w:rsidR="00D16113">
              <w:rPr>
                <w:color w:val="26282A"/>
                <w:sz w:val="24"/>
                <w:szCs w:val="24"/>
              </w:rPr>
              <w:t>active duty</w:t>
            </w:r>
            <w:r w:rsidRPr="006A484A">
              <w:rPr>
                <w:color w:val="26282A"/>
                <w:sz w:val="24"/>
                <w:szCs w:val="24"/>
              </w:rPr>
              <w:t xml:space="preserve"> military/DoD sister service (most recent was discounts at Walt Disney park fees).</w:t>
            </w:r>
          </w:p>
          <w:p w:rsidR="00D75D56" w:rsidRDefault="00D75D56" w:rsidP="00202D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RDH (DHPAG) </w:t>
            </w:r>
            <w:r w:rsidR="004A21EF">
              <w:rPr>
                <w:sz w:val="24"/>
                <w:szCs w:val="24"/>
              </w:rPr>
              <w:t>ListServ</w:t>
            </w:r>
            <w:r>
              <w:rPr>
                <w:sz w:val="24"/>
                <w:szCs w:val="24"/>
              </w:rPr>
              <w:t xml:space="preserve"> (12.11.17, e-mail:)</w:t>
            </w:r>
          </w:p>
          <w:p w:rsidR="00D75D56" w:rsidRPr="005A5B3F" w:rsidRDefault="00D75D56" w:rsidP="00202DB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D75D56">
              <w:rPr>
                <w:color w:val="26282A"/>
                <w:sz w:val="24"/>
                <w:szCs w:val="24"/>
              </w:rPr>
              <w:t xml:space="preserve">Please keep in mind when you are replying to all on the RDH listserv. If you need to contact an </w:t>
            </w:r>
            <w:r w:rsidR="004A21EF" w:rsidRPr="00D75D56">
              <w:rPr>
                <w:color w:val="26282A"/>
                <w:sz w:val="24"/>
                <w:szCs w:val="24"/>
              </w:rPr>
              <w:t>officer,</w:t>
            </w:r>
            <w:r w:rsidR="007B600A">
              <w:rPr>
                <w:color w:val="26282A"/>
                <w:sz w:val="24"/>
                <w:szCs w:val="24"/>
              </w:rPr>
              <w:t xml:space="preserve"> </w:t>
            </w:r>
            <w:r w:rsidR="004A21EF">
              <w:rPr>
                <w:color w:val="26282A"/>
                <w:sz w:val="24"/>
                <w:szCs w:val="24"/>
              </w:rPr>
              <w:t xml:space="preserve">please </w:t>
            </w:r>
            <w:r w:rsidR="004A21EF" w:rsidRPr="00D75D56">
              <w:rPr>
                <w:color w:val="26282A"/>
                <w:sz w:val="24"/>
                <w:szCs w:val="24"/>
              </w:rPr>
              <w:t>make</w:t>
            </w:r>
            <w:r w:rsidRPr="00D75D56">
              <w:rPr>
                <w:color w:val="26282A"/>
                <w:sz w:val="24"/>
                <w:szCs w:val="24"/>
              </w:rPr>
              <w:t xml:space="preserve"> sure the RDH listserv is not included in your response.</w:t>
            </w:r>
          </w:p>
          <w:p w:rsidR="00A6148F" w:rsidRPr="004A21EF" w:rsidRDefault="00A6148F" w:rsidP="004A21EF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AMEX (10.16.17, e-mail), not advocating for credit card, but good information:</w:t>
            </w:r>
          </w:p>
          <w:p w:rsidR="00A6148F" w:rsidRDefault="00A6148F" w:rsidP="00202DB8">
            <w:pPr>
              <w:pStyle w:val="ListParagraph"/>
              <w:numPr>
                <w:ilvl w:val="1"/>
                <w:numId w:val="2"/>
              </w:numPr>
              <w:rPr>
                <w:sz w:val="24"/>
                <w:szCs w:val="24"/>
              </w:rPr>
            </w:pPr>
            <w:r w:rsidRPr="00A6148F">
              <w:rPr>
                <w:b/>
                <w:bCs/>
                <w:sz w:val="24"/>
                <w:szCs w:val="24"/>
                <w:u w:val="single"/>
              </w:rPr>
              <w:t>AMEX Platinum offer for Active Duty service members, including USPHS</w:t>
            </w:r>
            <w:r w:rsidRPr="00A6148F">
              <w:rPr>
                <w:sz w:val="24"/>
                <w:szCs w:val="24"/>
              </w:rPr>
              <w:t xml:space="preserve">. This is a great travel perks card. American Express will waive the annual fee for uniformed </w:t>
            </w:r>
            <w:r w:rsidRPr="00A6148F">
              <w:rPr>
                <w:sz w:val="24"/>
                <w:szCs w:val="24"/>
              </w:rPr>
              <w:lastRenderedPageBreak/>
              <w:t xml:space="preserve">service and dependents. They offer $200 credit for travel expenses for fees such as luggage or in-flight services, access to over 1,000 airport lounges, reimbursement of Global and TSA pre-check applications. Uber VIP where available, and $15 in Uber credits for U.S. rides every month. </w:t>
            </w:r>
          </w:p>
          <w:p w:rsidR="002D715E" w:rsidRPr="002D715E" w:rsidRDefault="000B0A1A" w:rsidP="00202D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Already put in</w:t>
            </w:r>
            <w:r w:rsidR="002D715E" w:rsidRPr="002D715E">
              <w:rPr>
                <w:sz w:val="24"/>
                <w:szCs w:val="24"/>
              </w:rPr>
              <w:t xml:space="preserve"> in for the DHPAG to receive an award with either the HSPAC or DHPAG </w:t>
            </w:r>
            <w:r w:rsidR="002D715E">
              <w:rPr>
                <w:sz w:val="24"/>
                <w:szCs w:val="24"/>
              </w:rPr>
              <w:t>and/</w:t>
            </w:r>
            <w:r w:rsidR="002D715E" w:rsidRPr="002D715E">
              <w:rPr>
                <w:sz w:val="24"/>
                <w:szCs w:val="24"/>
              </w:rPr>
              <w:t xml:space="preserve">or both, so </w:t>
            </w:r>
            <w:r w:rsidR="00176307">
              <w:rPr>
                <w:sz w:val="24"/>
                <w:szCs w:val="24"/>
              </w:rPr>
              <w:t xml:space="preserve">what has been included is the </w:t>
            </w:r>
            <w:r w:rsidR="002D715E" w:rsidRPr="002D715E">
              <w:rPr>
                <w:sz w:val="24"/>
                <w:szCs w:val="24"/>
              </w:rPr>
              <w:t>SERNO #, EMPID, rank, and name of everyone that volunteered with each subcommittee.</w:t>
            </w:r>
          </w:p>
          <w:p w:rsidR="00FB7404" w:rsidRDefault="006C1AEB" w:rsidP="00202D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 is where we are needed for deployment (we do not always deploy as a RDH), as LCDR Charles Brucklier experienced, so those of you that have deployed in 2017 please submit an article of your deployment experiences to the Communications Subcommittee for the 2018 DHPAG Newsletter.</w:t>
            </w:r>
            <w:r w:rsidR="00CA3E67">
              <w:rPr>
                <w:sz w:val="24"/>
                <w:szCs w:val="24"/>
              </w:rPr>
              <w:t xml:space="preserve"> SEE: Data &amp; Subcommittee section on page six.</w:t>
            </w:r>
          </w:p>
          <w:p w:rsidR="00BD58AE" w:rsidRDefault="001C176E" w:rsidP="00202D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Recently, an e-mail was sent out about the</w:t>
            </w:r>
            <w:r w:rsidR="00BD58AE">
              <w:rPr>
                <w:sz w:val="24"/>
                <w:szCs w:val="24"/>
              </w:rPr>
              <w:t xml:space="preserve"> Uniform PAG B</w:t>
            </w:r>
            <w:r w:rsidR="0009580C">
              <w:rPr>
                <w:sz w:val="24"/>
                <w:szCs w:val="24"/>
              </w:rPr>
              <w:t>y</w:t>
            </w:r>
            <w:r w:rsidR="00BD58AE">
              <w:rPr>
                <w:sz w:val="24"/>
                <w:szCs w:val="24"/>
              </w:rPr>
              <w:t>l</w:t>
            </w:r>
            <w:r w:rsidR="0009580C">
              <w:rPr>
                <w:sz w:val="24"/>
                <w:szCs w:val="24"/>
              </w:rPr>
              <w:t xml:space="preserve">aws and </w:t>
            </w:r>
            <w:r w:rsidR="007B600A">
              <w:rPr>
                <w:sz w:val="24"/>
                <w:szCs w:val="24"/>
              </w:rPr>
              <w:t xml:space="preserve">3-year </w:t>
            </w:r>
            <w:r w:rsidR="0009580C">
              <w:rPr>
                <w:sz w:val="24"/>
                <w:szCs w:val="24"/>
              </w:rPr>
              <w:t>term responsibilities for</w:t>
            </w:r>
            <w:r>
              <w:rPr>
                <w:sz w:val="24"/>
                <w:szCs w:val="24"/>
              </w:rPr>
              <w:t xml:space="preserve"> the 2018 VM </w:t>
            </w:r>
            <w:r w:rsidR="006C79EA">
              <w:rPr>
                <w:sz w:val="24"/>
                <w:szCs w:val="24"/>
              </w:rPr>
              <w:t xml:space="preserve">nine </w:t>
            </w:r>
            <w:r>
              <w:rPr>
                <w:sz w:val="24"/>
                <w:szCs w:val="24"/>
              </w:rPr>
              <w:t xml:space="preserve">subcommittee positions. There were several self-nominations for the 2018 VM positions, which </w:t>
            </w:r>
            <w:r w:rsidR="00D80FA8">
              <w:rPr>
                <w:sz w:val="24"/>
                <w:szCs w:val="24"/>
              </w:rPr>
              <w:t>give</w:t>
            </w:r>
            <w:r>
              <w:rPr>
                <w:sz w:val="24"/>
                <w:szCs w:val="24"/>
              </w:rPr>
              <w:t xml:space="preserve"> great leadership opportunity of chair / co-chair positions. </w:t>
            </w:r>
            <w:r w:rsidR="00D80FA8">
              <w:rPr>
                <w:sz w:val="24"/>
                <w:szCs w:val="24"/>
              </w:rPr>
              <w:t xml:space="preserve">Volunteers are always needed and would be in </w:t>
            </w:r>
            <w:r>
              <w:rPr>
                <w:sz w:val="24"/>
                <w:szCs w:val="24"/>
              </w:rPr>
              <w:t xml:space="preserve">the right direction for future VM positions. If you need me (LCDR Chica) to resend the </w:t>
            </w:r>
            <w:r w:rsidR="00BD58AE"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ylaws or chat about the VM positions, please feel free to contact me</w:t>
            </w:r>
            <w:r w:rsidR="00BD58AE">
              <w:rPr>
                <w:sz w:val="24"/>
                <w:szCs w:val="24"/>
              </w:rPr>
              <w:t>.</w:t>
            </w:r>
          </w:p>
          <w:p w:rsidR="0009580C" w:rsidRDefault="001C176E" w:rsidP="00202D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would like to introduce our </w:t>
            </w:r>
            <w:r w:rsidR="00BD58AE">
              <w:rPr>
                <w:sz w:val="24"/>
                <w:szCs w:val="24"/>
              </w:rPr>
              <w:t xml:space="preserve">next </w:t>
            </w:r>
            <w:r>
              <w:rPr>
                <w:sz w:val="24"/>
                <w:szCs w:val="24"/>
              </w:rPr>
              <w:t>2018 DHPAG Chair, LCDR Ruth Williams, which she will announce the new 2018 VMs.</w:t>
            </w:r>
          </w:p>
          <w:p w:rsidR="00202DB8" w:rsidRDefault="00202DB8" w:rsidP="00202DB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2018 DHPAG Voting Member (VM) Chairs:</w:t>
            </w:r>
          </w:p>
          <w:p w:rsidR="00554636" w:rsidRPr="00554636" w:rsidRDefault="00202DB8" w:rsidP="00202DB8">
            <w:pPr>
              <w:pStyle w:val="ListParagraph"/>
              <w:numPr>
                <w:ilvl w:val="1"/>
                <w:numId w:val="2"/>
              </w:numPr>
              <w:ind w:left="736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DHPAG Chair-Elect</w:t>
            </w:r>
          </w:p>
          <w:p w:rsidR="00202DB8" w:rsidRDefault="00554636" w:rsidP="00554636">
            <w:pPr>
              <w:pStyle w:val="ListParagraph"/>
              <w:ind w:left="736"/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LCDR Kari Pinsonneault</w:t>
            </w:r>
          </w:p>
          <w:p w:rsidR="00554636" w:rsidRDefault="00202DB8" w:rsidP="00202DB8">
            <w:pPr>
              <w:numPr>
                <w:ilvl w:val="1"/>
                <w:numId w:val="2"/>
              </w:numPr>
              <w:ind w:left="73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Awards Chair: </w:t>
            </w:r>
          </w:p>
          <w:p w:rsidR="00202DB8" w:rsidRDefault="00554636" w:rsidP="00554636">
            <w:pPr>
              <w:ind w:left="736"/>
              <w:rPr>
                <w:b/>
                <w:bCs/>
                <w:color w:val="000000"/>
                <w:sz w:val="24"/>
                <w:szCs w:val="24"/>
              </w:rPr>
            </w:pPr>
            <w:r w:rsidRPr="00BB708E">
              <w:rPr>
                <w:sz w:val="24"/>
                <w:szCs w:val="24"/>
              </w:rPr>
              <w:t>LCDR Tammy Thomason</w:t>
            </w:r>
          </w:p>
          <w:p w:rsidR="00A42666" w:rsidRDefault="00202DB8" w:rsidP="00202DB8">
            <w:pPr>
              <w:numPr>
                <w:ilvl w:val="1"/>
                <w:numId w:val="2"/>
              </w:numPr>
              <w:ind w:left="736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Stakeholder &amp; Community Engagement Chair:</w:t>
            </w:r>
          </w:p>
          <w:p w:rsidR="00A42666" w:rsidRDefault="00A42666" w:rsidP="00A42666">
            <w:pPr>
              <w:ind w:left="736"/>
              <w:rPr>
                <w:b/>
                <w:bCs/>
                <w:color w:val="000000"/>
                <w:sz w:val="24"/>
                <w:szCs w:val="24"/>
              </w:rPr>
            </w:pPr>
            <w:r w:rsidRPr="00A42666">
              <w:rPr>
                <w:bCs/>
                <w:color w:val="000000"/>
                <w:sz w:val="24"/>
                <w:szCs w:val="24"/>
              </w:rPr>
              <w:t>LCDR Nicolette Bennett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202DB8" w:rsidRPr="00A42666" w:rsidRDefault="00202DB8" w:rsidP="00202DB8">
            <w:pPr>
              <w:numPr>
                <w:ilvl w:val="1"/>
                <w:numId w:val="2"/>
              </w:numPr>
              <w:ind w:left="736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Training, Education &amp; Mentorship Chair: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42666" w:rsidRPr="00A42666" w:rsidRDefault="00A42666" w:rsidP="00A42666">
            <w:pPr>
              <w:ind w:left="736"/>
              <w:rPr>
                <w:bCs/>
                <w:color w:val="000000"/>
                <w:sz w:val="24"/>
                <w:szCs w:val="24"/>
              </w:rPr>
            </w:pPr>
            <w:r w:rsidRPr="00A42666">
              <w:rPr>
                <w:bCs/>
                <w:color w:val="000000"/>
                <w:sz w:val="24"/>
                <w:szCs w:val="24"/>
              </w:rPr>
              <w:t>LCDR Paula Arango</w:t>
            </w:r>
          </w:p>
          <w:p w:rsidR="00202DB8" w:rsidRPr="00A42666" w:rsidRDefault="00202DB8" w:rsidP="001C176E">
            <w:pPr>
              <w:numPr>
                <w:ilvl w:val="1"/>
                <w:numId w:val="2"/>
              </w:numPr>
              <w:ind w:left="736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Administrative Management Chair:</w:t>
            </w:r>
          </w:p>
          <w:p w:rsidR="00A42666" w:rsidRPr="001C176E" w:rsidRDefault="00A42666" w:rsidP="00A42666">
            <w:pPr>
              <w:ind w:left="736"/>
              <w:rPr>
                <w:b/>
                <w:bCs/>
                <w:color w:val="000000"/>
                <w:sz w:val="24"/>
                <w:szCs w:val="24"/>
              </w:rPr>
            </w:pPr>
            <w:r w:rsidRPr="00A42666">
              <w:rPr>
                <w:bCs/>
                <w:color w:val="000000"/>
                <w:sz w:val="24"/>
                <w:szCs w:val="24"/>
              </w:rPr>
              <w:t xml:space="preserve">LCDR </w:t>
            </w:r>
            <w:r>
              <w:rPr>
                <w:bCs/>
                <w:color w:val="000000"/>
                <w:sz w:val="24"/>
                <w:szCs w:val="24"/>
              </w:rPr>
              <w:t xml:space="preserve">Diane </w:t>
            </w:r>
            <w:proofErr w:type="spellStart"/>
            <w:r w:rsidR="00E864A0">
              <w:rPr>
                <w:sz w:val="24"/>
                <w:szCs w:val="24"/>
                <w:lang w:val="en"/>
              </w:rPr>
              <w:t>Weidley</w:t>
            </w:r>
            <w:proofErr w:type="spellEnd"/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0E" w:rsidRPr="00022DEB" w:rsidRDefault="00511E0E" w:rsidP="00511E0E">
            <w:pPr>
              <w:pStyle w:val="Standard1"/>
              <w:rPr>
                <w:rStyle w:val="Hyperlink"/>
                <w:sz w:val="24"/>
                <w:szCs w:val="24"/>
              </w:rPr>
            </w:pPr>
            <w:r w:rsidRPr="00022DEB">
              <w:rPr>
                <w:bCs/>
                <w:sz w:val="24"/>
                <w:szCs w:val="24"/>
              </w:rPr>
              <w:lastRenderedPageBreak/>
              <w:t>If you are a non-voting member of the DHPAG and attended the meeting, to log your attendance please send your name and rank in an e-mail to the DHPAG Executive Secretary, L</w:t>
            </w:r>
            <w:r w:rsidR="00C61C3F">
              <w:rPr>
                <w:bCs/>
                <w:sz w:val="24"/>
                <w:szCs w:val="24"/>
              </w:rPr>
              <w:t>CDR</w:t>
            </w:r>
            <w:r w:rsidRPr="00022DEB">
              <w:rPr>
                <w:bCs/>
                <w:sz w:val="24"/>
                <w:szCs w:val="24"/>
              </w:rPr>
              <w:t xml:space="preserve"> Tiffany H. Smith at </w:t>
            </w:r>
            <w:hyperlink r:id="rId8" w:history="1">
              <w:r w:rsidRPr="00022DEB">
                <w:rPr>
                  <w:rStyle w:val="Hyperlink"/>
                  <w:sz w:val="24"/>
                  <w:szCs w:val="24"/>
                </w:rPr>
                <w:t>Tiffany.H.Smith@ice.dhs.gov</w:t>
              </w:r>
            </w:hyperlink>
          </w:p>
          <w:p w:rsidR="00511E0E" w:rsidRPr="00022DEB" w:rsidRDefault="00511E0E" w:rsidP="00511E0E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C5EF3" w:rsidRPr="00022DEB" w:rsidRDefault="005C5EF3" w:rsidP="00C113A1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113A1" w:rsidRPr="00022DEB" w:rsidRDefault="00C113A1" w:rsidP="00C113A1">
            <w:pPr>
              <w:pStyle w:val="Informal1"/>
            </w:pPr>
          </w:p>
        </w:tc>
      </w:tr>
      <w:tr w:rsidR="00511E0E" w:rsidRPr="00022DEB" w:rsidTr="005C4BAD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E0E" w:rsidRPr="00022DEB" w:rsidRDefault="00511E0E" w:rsidP="00511E0E">
            <w:pPr>
              <w:pStyle w:val="Informal1"/>
              <w:jc w:val="center"/>
              <w:rPr>
                <w:b/>
                <w:u w:val="single"/>
              </w:rPr>
            </w:pPr>
            <w:r w:rsidRPr="00022DEB">
              <w:rPr>
                <w:b/>
                <w:u w:val="single"/>
              </w:rPr>
              <w:lastRenderedPageBreak/>
              <w:t>SUBCOMMITTEE REPORTS</w:t>
            </w:r>
          </w:p>
          <w:p w:rsidR="00511E0E" w:rsidRPr="00022DEB" w:rsidRDefault="00511E0E" w:rsidP="00511E0E">
            <w:pPr>
              <w:pStyle w:val="Informal1"/>
              <w:jc w:val="center"/>
              <w:rPr>
                <w:b/>
                <w:color w:val="0070C0"/>
                <w:u w:val="single"/>
              </w:rPr>
            </w:pPr>
            <w:r w:rsidRPr="00022DEB">
              <w:rPr>
                <w:b/>
                <w:color w:val="0070C0"/>
                <w:u w:val="single"/>
              </w:rPr>
              <w:t>(OPERATIONS)</w:t>
            </w:r>
          </w:p>
          <w:p w:rsidR="00511E0E" w:rsidRPr="00022DEB" w:rsidRDefault="00511E0E" w:rsidP="00511E0E">
            <w:pPr>
              <w:pStyle w:val="Informal1"/>
              <w:rPr>
                <w:b/>
              </w:rPr>
            </w:pPr>
            <w:r w:rsidRPr="00022DEB">
              <w:rPr>
                <w:b/>
              </w:rPr>
              <w:t xml:space="preserve">                          </w:t>
            </w:r>
          </w:p>
          <w:p w:rsidR="00511E0E" w:rsidRPr="00022DEB" w:rsidRDefault="00511E0E" w:rsidP="00511E0E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 xml:space="preserve">Communications </w:t>
            </w:r>
          </w:p>
          <w:p w:rsidR="00511E0E" w:rsidRPr="00022DEB" w:rsidRDefault="00511E0E" w:rsidP="003C145F">
            <w:pPr>
              <w:pStyle w:val="Informal1"/>
              <w:jc w:val="right"/>
            </w:pPr>
            <w:r w:rsidRPr="00022DEB">
              <w:t xml:space="preserve">LCDR Tammy </w:t>
            </w:r>
            <w:r w:rsidR="00400DCA" w:rsidRPr="00022DEB">
              <w:t xml:space="preserve">Thomason </w:t>
            </w:r>
            <w:r w:rsidR="00400DCA">
              <w:t>-</w:t>
            </w:r>
            <w:r w:rsidR="00154DF0">
              <w:t xml:space="preserve"> </w:t>
            </w:r>
            <w:r w:rsidR="00154DF0" w:rsidRPr="00022DEB">
              <w:rPr>
                <w:b/>
              </w:rPr>
              <w:t>(ABSENT)</w:t>
            </w:r>
            <w:r w:rsidR="00CF5354">
              <w:rPr>
                <w:b/>
              </w:rPr>
              <w:t xml:space="preserve"> </w:t>
            </w:r>
            <w:r w:rsidRPr="00022DEB">
              <w:t>/</w:t>
            </w:r>
          </w:p>
          <w:p w:rsidR="00511E0E" w:rsidRPr="00022DEB" w:rsidRDefault="00511E0E" w:rsidP="00C61C3F">
            <w:pPr>
              <w:pStyle w:val="Informal1"/>
              <w:jc w:val="right"/>
              <w:rPr>
                <w:b/>
              </w:rPr>
            </w:pPr>
            <w:r w:rsidRPr="00022DEB">
              <w:t>LCDR Kelli Shaffer</w:t>
            </w:r>
            <w:r w:rsidR="00F466AA">
              <w:t xml:space="preserve"> </w:t>
            </w:r>
            <w:r w:rsidR="00F466AA" w:rsidRPr="00154DF0">
              <w:t xml:space="preserve">- </w:t>
            </w:r>
            <w:r w:rsidR="00F466AA" w:rsidRPr="00154DF0">
              <w:rPr>
                <w:b/>
              </w:rPr>
              <w:t>(ABSENT)</w:t>
            </w:r>
            <w:r>
              <w:t xml:space="preserve">  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0E" w:rsidRPr="001346DB" w:rsidRDefault="00511E0E" w:rsidP="00511E0E">
            <w:pPr>
              <w:pStyle w:val="Standard1"/>
              <w:rPr>
                <w:sz w:val="24"/>
                <w:szCs w:val="24"/>
              </w:rPr>
            </w:pPr>
          </w:p>
          <w:p w:rsidR="00511E0E" w:rsidRPr="001346DB" w:rsidRDefault="00511E0E" w:rsidP="00511E0E">
            <w:pPr>
              <w:pStyle w:val="Standard1"/>
              <w:rPr>
                <w:sz w:val="24"/>
                <w:szCs w:val="24"/>
              </w:rPr>
            </w:pPr>
          </w:p>
          <w:p w:rsidR="00511E0E" w:rsidRPr="001346DB" w:rsidRDefault="00511E0E" w:rsidP="00511E0E">
            <w:pPr>
              <w:pStyle w:val="Standard1"/>
              <w:rPr>
                <w:sz w:val="24"/>
                <w:szCs w:val="24"/>
              </w:rPr>
            </w:pPr>
          </w:p>
          <w:p w:rsidR="00511E0E" w:rsidRPr="001346DB" w:rsidRDefault="00511E0E" w:rsidP="00511E0E">
            <w:pPr>
              <w:pStyle w:val="Standard1"/>
              <w:rPr>
                <w:sz w:val="24"/>
                <w:szCs w:val="24"/>
              </w:rPr>
            </w:pPr>
          </w:p>
          <w:p w:rsidR="001346DB" w:rsidRPr="001346DB" w:rsidRDefault="001346DB" w:rsidP="00614A4E">
            <w:pPr>
              <w:pStyle w:val="ListParagraph"/>
              <w:numPr>
                <w:ilvl w:val="0"/>
                <w:numId w:val="10"/>
              </w:numPr>
            </w:pPr>
            <w:r w:rsidRPr="001346DB">
              <w:rPr>
                <w:sz w:val="24"/>
                <w:szCs w:val="24"/>
              </w:rPr>
              <w:t>N</w:t>
            </w:r>
            <w:r w:rsidR="00CF5354">
              <w:rPr>
                <w:sz w:val="24"/>
                <w:szCs w:val="24"/>
              </w:rPr>
              <w:t>othing to report.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0E" w:rsidRPr="00022DEB" w:rsidRDefault="00511E0E" w:rsidP="00511E0E">
            <w:pPr>
              <w:pStyle w:val="Standard1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E0E" w:rsidRPr="00022DEB" w:rsidRDefault="00511E0E" w:rsidP="00511E0E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E0E" w:rsidRPr="00022DEB" w:rsidRDefault="00511E0E" w:rsidP="00511E0E">
            <w:pPr>
              <w:pStyle w:val="Informal1"/>
            </w:pPr>
          </w:p>
        </w:tc>
      </w:tr>
      <w:tr w:rsidR="00511E0E" w:rsidRPr="00022DEB" w:rsidTr="000C2B4F">
        <w:trPr>
          <w:trHeight w:val="750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E0E" w:rsidRPr="00022DEB" w:rsidRDefault="00511E0E" w:rsidP="00511E0E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>Awards</w:t>
            </w:r>
          </w:p>
          <w:p w:rsidR="00511E0E" w:rsidRPr="00022DEB" w:rsidRDefault="00511E0E" w:rsidP="000C2B4F">
            <w:pPr>
              <w:pStyle w:val="Informal1"/>
              <w:jc w:val="right"/>
              <w:rPr>
                <w:b/>
              </w:rPr>
            </w:pPr>
            <w:r w:rsidRPr="00022DEB">
              <w:t>CDR Stacy Harper</w:t>
            </w:r>
            <w:r w:rsidR="007C0F9A" w:rsidRPr="00022DEB">
              <w:t xml:space="preserve"> </w:t>
            </w:r>
            <w:r w:rsidR="007C0F9A">
              <w:t xml:space="preserve">- </w:t>
            </w:r>
            <w:r w:rsidR="007C0F9A" w:rsidRPr="00022DEB">
              <w:rPr>
                <w:b/>
              </w:rPr>
              <w:t>(ABSENT)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63" w:rsidRPr="006B5563" w:rsidRDefault="00C14A10" w:rsidP="00614A4E">
            <w:pPr>
              <w:pStyle w:val="NoSpacing"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Nothing to report</w:t>
            </w:r>
            <w:r w:rsidR="007C0F9A">
              <w:rPr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0E" w:rsidRPr="00022DEB" w:rsidRDefault="00511E0E" w:rsidP="00511E0E">
            <w:pPr>
              <w:pStyle w:val="m6942586776451470516msolistparagraph"/>
              <w:rPr>
                <w:bCs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E0E" w:rsidRPr="00022DEB" w:rsidRDefault="00511E0E" w:rsidP="00511E0E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E0E" w:rsidRPr="00022DEB" w:rsidRDefault="00511E0E" w:rsidP="00F466AA">
            <w:pPr>
              <w:pStyle w:val="Informal1"/>
            </w:pPr>
          </w:p>
        </w:tc>
      </w:tr>
      <w:tr w:rsidR="00511E0E" w:rsidRPr="00022DEB" w:rsidTr="005C4BAD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E0E" w:rsidRPr="00022DEB" w:rsidRDefault="00511E0E" w:rsidP="00511E0E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>Stakeholder &amp; Community Engagement</w:t>
            </w:r>
          </w:p>
          <w:p w:rsidR="00CF5354" w:rsidRDefault="00511E0E" w:rsidP="00511E0E">
            <w:pPr>
              <w:pStyle w:val="Informal1"/>
              <w:jc w:val="right"/>
              <w:rPr>
                <w:b/>
              </w:rPr>
            </w:pPr>
            <w:r w:rsidRPr="00022DEB">
              <w:t xml:space="preserve">LCDR Stephanie </w:t>
            </w:r>
            <w:r w:rsidR="0018654F" w:rsidRPr="00022DEB">
              <w:t>Lovell</w:t>
            </w:r>
            <w:r w:rsidR="00CF5354">
              <w:rPr>
                <w:b/>
              </w:rPr>
              <w:t xml:space="preserve"> </w:t>
            </w:r>
          </w:p>
          <w:p w:rsidR="00CF5354" w:rsidRDefault="00CF5354" w:rsidP="00511E0E">
            <w:pPr>
              <w:pStyle w:val="Informal1"/>
              <w:jc w:val="right"/>
            </w:pPr>
            <w:r>
              <w:t xml:space="preserve">/ </w:t>
            </w:r>
          </w:p>
          <w:p w:rsidR="00511E0E" w:rsidRPr="00022DEB" w:rsidRDefault="00B031FF" w:rsidP="00511E0E">
            <w:pPr>
              <w:pStyle w:val="Informal1"/>
              <w:jc w:val="right"/>
            </w:pPr>
            <w:r>
              <w:t>LT Latasha Turner</w:t>
            </w:r>
            <w:r w:rsidR="007C0F9A" w:rsidRPr="00022DEB">
              <w:t xml:space="preserve"> </w:t>
            </w:r>
            <w:r w:rsidR="007C0F9A">
              <w:t xml:space="preserve">- </w:t>
            </w:r>
            <w:r w:rsidR="007C0F9A" w:rsidRPr="00022DEB">
              <w:rPr>
                <w:b/>
              </w:rPr>
              <w:t>(ABSENT)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51" w:rsidRPr="00394E55" w:rsidRDefault="00394E55" w:rsidP="00394E55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2017, e</w:t>
            </w:r>
            <w:r w:rsidR="006605F4">
              <w:rPr>
                <w:sz w:val="24"/>
                <w:szCs w:val="24"/>
              </w:rPr>
              <w:t>stablished a key stakeholder relationship</w:t>
            </w:r>
            <w:r w:rsidR="00076251">
              <w:rPr>
                <w:sz w:val="24"/>
                <w:szCs w:val="24"/>
              </w:rPr>
              <w:t xml:space="preserve"> with the American Dental Hygienists Association (ADHA) paving the way for future collaboration in the way for a USPHS Special Interest Group at the ADHA Annual Conference and creating a USPHS liaison role</w:t>
            </w:r>
            <w:r>
              <w:rPr>
                <w:sz w:val="24"/>
                <w:szCs w:val="24"/>
              </w:rPr>
              <w:t>, which will be continued into 2018 for continuity with officer’s transition.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0E" w:rsidRPr="00022DEB" w:rsidRDefault="00511E0E" w:rsidP="00511E0E">
            <w:pPr>
              <w:pStyle w:val="Standard1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E0E" w:rsidRPr="00022DEB" w:rsidRDefault="00511E0E" w:rsidP="00511E0E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E0E" w:rsidRPr="00022DEB" w:rsidRDefault="00511E0E" w:rsidP="00511E0E">
            <w:pPr>
              <w:pStyle w:val="Informal1"/>
            </w:pPr>
          </w:p>
        </w:tc>
      </w:tr>
      <w:tr w:rsidR="00511E0E" w:rsidRPr="00022DEB" w:rsidTr="005C4BAD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E0E" w:rsidRPr="00022DEB" w:rsidRDefault="00511E0E" w:rsidP="00511E0E">
            <w:pPr>
              <w:pStyle w:val="Informal1"/>
              <w:jc w:val="center"/>
              <w:rPr>
                <w:b/>
                <w:u w:val="single"/>
              </w:rPr>
            </w:pPr>
            <w:r w:rsidRPr="00022DEB">
              <w:rPr>
                <w:b/>
                <w:u w:val="single"/>
              </w:rPr>
              <w:t>SUBCOMMITTEE REPORTS</w:t>
            </w:r>
          </w:p>
          <w:p w:rsidR="00511E0E" w:rsidRPr="00022DEB" w:rsidRDefault="00511E0E" w:rsidP="00511E0E">
            <w:pPr>
              <w:pStyle w:val="Informal1"/>
              <w:jc w:val="center"/>
              <w:rPr>
                <w:b/>
                <w:color w:val="0070C0"/>
                <w:u w:val="single"/>
              </w:rPr>
            </w:pPr>
            <w:r w:rsidRPr="00022DEB">
              <w:rPr>
                <w:b/>
                <w:color w:val="0070C0"/>
                <w:u w:val="single"/>
              </w:rPr>
              <w:lastRenderedPageBreak/>
              <w:t>(OFFICE SUPPORT)</w:t>
            </w:r>
          </w:p>
          <w:p w:rsidR="00511E0E" w:rsidRPr="00022DEB" w:rsidRDefault="00511E0E" w:rsidP="00511E0E">
            <w:pPr>
              <w:pStyle w:val="Informal1"/>
              <w:jc w:val="right"/>
              <w:rPr>
                <w:b/>
              </w:rPr>
            </w:pPr>
          </w:p>
          <w:p w:rsidR="00511E0E" w:rsidRPr="00022DEB" w:rsidRDefault="00511E0E" w:rsidP="00DA3E3B">
            <w:pPr>
              <w:pStyle w:val="Informal1"/>
              <w:rPr>
                <w:b/>
              </w:rPr>
            </w:pPr>
            <w:r w:rsidRPr="00022DEB">
              <w:rPr>
                <w:b/>
              </w:rPr>
              <w:t>Recruitment (</w:t>
            </w:r>
            <w:r w:rsidRPr="00DA3E3B">
              <w:rPr>
                <w:b/>
                <w:sz w:val="21"/>
                <w:szCs w:val="21"/>
              </w:rPr>
              <w:t>AD HOC</w:t>
            </w:r>
            <w:r w:rsidRPr="00022DEB">
              <w:rPr>
                <w:b/>
              </w:rPr>
              <w:t xml:space="preserve">) </w:t>
            </w:r>
          </w:p>
          <w:p w:rsidR="00511E0E" w:rsidRPr="00022DEB" w:rsidRDefault="00511E0E" w:rsidP="00511E0E">
            <w:pPr>
              <w:pStyle w:val="Informal1"/>
              <w:jc w:val="right"/>
              <w:rPr>
                <w:b/>
              </w:rPr>
            </w:pPr>
            <w:r w:rsidRPr="00022DEB">
              <w:t>LCDR Torrey Darkenwald</w:t>
            </w:r>
            <w:r w:rsidR="00DA3E3B" w:rsidRPr="00022DEB">
              <w:t xml:space="preserve"> </w:t>
            </w:r>
            <w:r w:rsidR="00DA3E3B">
              <w:t xml:space="preserve">- </w:t>
            </w:r>
            <w:r w:rsidR="00DA3E3B" w:rsidRPr="00022DEB">
              <w:rPr>
                <w:b/>
              </w:rPr>
              <w:t>(ABSENT)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0E" w:rsidRPr="00022DEB" w:rsidRDefault="00511E0E" w:rsidP="00511E0E">
            <w:pPr>
              <w:pStyle w:val="Standard1"/>
              <w:rPr>
                <w:sz w:val="24"/>
                <w:szCs w:val="24"/>
              </w:rPr>
            </w:pPr>
          </w:p>
          <w:p w:rsidR="00511E0E" w:rsidRPr="00022DEB" w:rsidRDefault="00511E0E" w:rsidP="00511E0E">
            <w:pPr>
              <w:pStyle w:val="Standard1"/>
              <w:rPr>
                <w:sz w:val="24"/>
                <w:szCs w:val="24"/>
              </w:rPr>
            </w:pPr>
          </w:p>
          <w:p w:rsidR="00511E0E" w:rsidRPr="00022DEB" w:rsidRDefault="00511E0E" w:rsidP="00511E0E">
            <w:pPr>
              <w:pStyle w:val="Standard1"/>
              <w:rPr>
                <w:sz w:val="24"/>
                <w:szCs w:val="24"/>
              </w:rPr>
            </w:pPr>
          </w:p>
          <w:p w:rsidR="00511E0E" w:rsidRPr="00022DEB" w:rsidRDefault="00511E0E" w:rsidP="00511E0E">
            <w:pPr>
              <w:pStyle w:val="Standard1"/>
              <w:rPr>
                <w:sz w:val="24"/>
                <w:szCs w:val="24"/>
              </w:rPr>
            </w:pPr>
          </w:p>
          <w:p w:rsidR="00511E0E" w:rsidRPr="00022DEB" w:rsidRDefault="00A50662" w:rsidP="00614A4E">
            <w:pPr>
              <w:pStyle w:val="Standard1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r</w:t>
            </w:r>
            <w:r w:rsidR="00186309">
              <w:rPr>
                <w:sz w:val="24"/>
                <w:szCs w:val="24"/>
              </w:rPr>
              <w:t>efer to the Technical Readiness report.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E0E" w:rsidRPr="00022DEB" w:rsidRDefault="00511E0E" w:rsidP="00511E0E">
            <w:pPr>
              <w:pStyle w:val="Standard1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E0E" w:rsidRPr="00022DEB" w:rsidRDefault="00511E0E" w:rsidP="00511E0E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11E0E" w:rsidRPr="00022DEB" w:rsidRDefault="00511E0E" w:rsidP="00511E0E">
            <w:pPr>
              <w:pStyle w:val="Informal1"/>
            </w:pPr>
          </w:p>
        </w:tc>
      </w:tr>
      <w:tr w:rsidR="00CF5354" w:rsidRPr="00022DEB" w:rsidTr="005C4BAD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54" w:rsidRPr="00022DEB" w:rsidRDefault="00CF5354" w:rsidP="00CF5354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>Training, Education &amp; Mentorship</w:t>
            </w:r>
          </w:p>
          <w:p w:rsidR="000C2B4F" w:rsidRDefault="00CF5354" w:rsidP="00CF5354">
            <w:pPr>
              <w:pStyle w:val="Informal1"/>
              <w:jc w:val="right"/>
            </w:pPr>
            <w:r w:rsidRPr="00022DEB">
              <w:t>LCDR Jennifer Curtis</w:t>
            </w:r>
          </w:p>
          <w:p w:rsidR="000C2B4F" w:rsidRDefault="00CF5354" w:rsidP="00CF5354">
            <w:pPr>
              <w:pStyle w:val="Informal1"/>
              <w:jc w:val="right"/>
            </w:pPr>
            <w:r>
              <w:t xml:space="preserve"> </w:t>
            </w:r>
            <w:r w:rsidRPr="00022DEB">
              <w:t>/</w:t>
            </w:r>
          </w:p>
          <w:p w:rsidR="00CF5354" w:rsidRPr="00022DEB" w:rsidRDefault="00CF5354" w:rsidP="00CF5354">
            <w:pPr>
              <w:pStyle w:val="Informal1"/>
              <w:jc w:val="right"/>
              <w:rPr>
                <w:b/>
              </w:rPr>
            </w:pPr>
            <w:r w:rsidRPr="00022DEB">
              <w:t xml:space="preserve"> LCDR Kari Pinsonneault</w:t>
            </w:r>
            <w:r w:rsidR="000C2B4F">
              <w:t xml:space="preserve"> - </w:t>
            </w:r>
            <w:r w:rsidR="000C2B4F" w:rsidRPr="00022DEB">
              <w:rPr>
                <w:b/>
              </w:rPr>
              <w:t>(ABSENT)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B358D6" w:rsidRDefault="00B070D6" w:rsidP="00614A4E">
            <w:pPr>
              <w:pStyle w:val="NoSpacing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Nothing to report</w:t>
            </w:r>
            <w:r w:rsidR="00DA3E3B">
              <w:rPr>
                <w:sz w:val="24"/>
                <w:szCs w:val="24"/>
              </w:rPr>
              <w:t>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022DEB" w:rsidRDefault="00CF5354" w:rsidP="00CF5354">
            <w:pPr>
              <w:pStyle w:val="Standard1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</w:tr>
      <w:tr w:rsidR="00CF5354" w:rsidRPr="00022DEB" w:rsidTr="00727857">
        <w:trPr>
          <w:trHeight w:val="3702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54" w:rsidRPr="00022DEB" w:rsidRDefault="00CF5354" w:rsidP="00CF5354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>Technical Readiness</w:t>
            </w:r>
          </w:p>
          <w:p w:rsidR="00CF5354" w:rsidRDefault="00CF5354" w:rsidP="00CF5354">
            <w:pPr>
              <w:pStyle w:val="Informal1"/>
              <w:jc w:val="right"/>
              <w:rPr>
                <w:b/>
              </w:rPr>
            </w:pPr>
            <w:r w:rsidRPr="00022DEB">
              <w:t>LCDR Torrey Darkenwald</w:t>
            </w:r>
            <w:r w:rsidR="00DA3E3B" w:rsidRPr="00022DEB">
              <w:t xml:space="preserve"> </w:t>
            </w:r>
            <w:r w:rsidR="00DA3E3B">
              <w:t xml:space="preserve">- </w:t>
            </w:r>
            <w:r w:rsidR="00DA3E3B" w:rsidRPr="00022DEB">
              <w:rPr>
                <w:b/>
              </w:rPr>
              <w:t>(ABSENT)</w:t>
            </w:r>
          </w:p>
          <w:p w:rsidR="00DA3E3B" w:rsidRDefault="00DA3E3B" w:rsidP="00CF5354">
            <w:pPr>
              <w:pStyle w:val="Informal1"/>
              <w:jc w:val="right"/>
            </w:pPr>
          </w:p>
          <w:p w:rsidR="00DA3E3B" w:rsidRPr="00022DEB" w:rsidRDefault="00DA3E3B" w:rsidP="00CF5354">
            <w:pPr>
              <w:pStyle w:val="Informal1"/>
              <w:jc w:val="right"/>
            </w:pPr>
            <w:r>
              <w:t xml:space="preserve">LCDR Angelica Chica will speak on behalf of LCDR Darkenwald 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F13" w:rsidRDefault="00646F13" w:rsidP="00114E96">
            <w:pPr>
              <w:pStyle w:val="NoSpacing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46F13">
              <w:rPr>
                <w:sz w:val="24"/>
                <w:szCs w:val="24"/>
              </w:rPr>
              <w:t xml:space="preserve">Working with </w:t>
            </w:r>
            <w:r w:rsidR="00CF5354" w:rsidRPr="00646F13">
              <w:rPr>
                <w:sz w:val="24"/>
                <w:szCs w:val="24"/>
              </w:rPr>
              <w:t xml:space="preserve">HSPAC </w:t>
            </w:r>
            <w:r w:rsidRPr="00646F13">
              <w:rPr>
                <w:sz w:val="24"/>
                <w:szCs w:val="24"/>
              </w:rPr>
              <w:t>on pilot program for the Advanced</w:t>
            </w:r>
            <w:r w:rsidR="00CF5354" w:rsidRPr="00646F13">
              <w:rPr>
                <w:sz w:val="24"/>
                <w:szCs w:val="24"/>
              </w:rPr>
              <w:t xml:space="preserve"> </w:t>
            </w:r>
            <w:r w:rsidR="00570BEC" w:rsidRPr="00646F13">
              <w:rPr>
                <w:sz w:val="24"/>
                <w:szCs w:val="24"/>
              </w:rPr>
              <w:t xml:space="preserve">Technical </w:t>
            </w:r>
            <w:r w:rsidR="00CF5354" w:rsidRPr="00646F13">
              <w:rPr>
                <w:sz w:val="24"/>
                <w:szCs w:val="24"/>
              </w:rPr>
              <w:t>Readiness process</w:t>
            </w:r>
            <w:r w:rsidRPr="00646F13">
              <w:rPr>
                <w:sz w:val="24"/>
                <w:szCs w:val="24"/>
              </w:rPr>
              <w:t>, which will be implemented by the PHPAG and PHPAC</w:t>
            </w:r>
            <w:r w:rsidR="00145A63">
              <w:rPr>
                <w:sz w:val="24"/>
                <w:szCs w:val="24"/>
              </w:rPr>
              <w:t xml:space="preserve"> before sent out to the other PAGs / PACs.</w:t>
            </w:r>
          </w:p>
          <w:p w:rsidR="004362ED" w:rsidRDefault="00646F13" w:rsidP="00727857">
            <w:pPr>
              <w:pStyle w:val="NoSpacing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2018, we will be </w:t>
            </w:r>
            <w:r w:rsidR="004362ED">
              <w:rPr>
                <w:sz w:val="24"/>
                <w:szCs w:val="24"/>
              </w:rPr>
              <w:t>conducting a s</w:t>
            </w:r>
            <w:r>
              <w:rPr>
                <w:sz w:val="24"/>
                <w:szCs w:val="24"/>
              </w:rPr>
              <w:t>urvey</w:t>
            </w:r>
            <w:r w:rsidR="00CF5354" w:rsidRPr="00B96DF9">
              <w:rPr>
                <w:sz w:val="24"/>
                <w:szCs w:val="24"/>
              </w:rPr>
              <w:t xml:space="preserve"> to </w:t>
            </w:r>
            <w:r w:rsidR="004362ED">
              <w:rPr>
                <w:sz w:val="24"/>
                <w:szCs w:val="24"/>
              </w:rPr>
              <w:t>assess:</w:t>
            </w:r>
          </w:p>
          <w:p w:rsidR="004362ED" w:rsidRDefault="004362ED" w:rsidP="004362ED">
            <w:pPr>
              <w:pStyle w:val="ListParagraph"/>
              <w:numPr>
                <w:ilvl w:val="1"/>
                <w:numId w:val="8"/>
              </w:numPr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many non-clinical duty stations allow RDH’s to obtain 80 clinical hours each year in present position? </w:t>
            </w:r>
          </w:p>
          <w:p w:rsidR="004362ED" w:rsidRDefault="004362ED" w:rsidP="004362ED">
            <w:pPr>
              <w:pStyle w:val="ListParagraph"/>
              <w:numPr>
                <w:ilvl w:val="1"/>
                <w:numId w:val="8"/>
              </w:numPr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it be hard to obtain and/or is 80 hours excessive?</w:t>
            </w:r>
          </w:p>
          <w:p w:rsidR="00727857" w:rsidRPr="004362ED" w:rsidRDefault="004362ED" w:rsidP="004362ED">
            <w:pPr>
              <w:pStyle w:val="ListParagraph"/>
              <w:numPr>
                <w:ilvl w:val="1"/>
                <w:numId w:val="8"/>
              </w:numPr>
              <w:ind w:left="6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license requires CEU’s and hours.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4362ED" w:rsidRDefault="00CF5354" w:rsidP="004362ED">
            <w:pPr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</w:tr>
      <w:tr w:rsidR="00CF5354" w:rsidRPr="00022DEB" w:rsidTr="005C4BAD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54" w:rsidRPr="00022DEB" w:rsidRDefault="00CF5354" w:rsidP="00CF5354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>Data &amp; Evaluation</w:t>
            </w:r>
          </w:p>
          <w:p w:rsidR="00CF5354" w:rsidRPr="00022DEB" w:rsidRDefault="00CF5354" w:rsidP="00CF5354">
            <w:pPr>
              <w:pStyle w:val="Informal1"/>
              <w:jc w:val="right"/>
            </w:pPr>
            <w:r w:rsidRPr="00ED35F2">
              <w:t>LCDR Charles Brucklie</w:t>
            </w:r>
            <w:r w:rsidR="00DA3E3B">
              <w:t>r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022DEB" w:rsidRDefault="006B3768" w:rsidP="00614A4E">
            <w:pPr>
              <w:pStyle w:val="ListParagraph"/>
              <w:numPr>
                <w:ilvl w:val="0"/>
                <w:numId w:val="5"/>
              </w:numPr>
              <w:spacing w:after="160" w:line="256" w:lineRule="auto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Nothing to report for </w:t>
            </w:r>
            <w:r w:rsidR="009914E4">
              <w:rPr>
                <w:color w:val="000000"/>
                <w:sz w:val="24"/>
                <w:szCs w:val="24"/>
              </w:rPr>
              <w:t xml:space="preserve">the </w:t>
            </w:r>
            <w:r w:rsidR="00CA3E67">
              <w:rPr>
                <w:color w:val="000000"/>
                <w:sz w:val="24"/>
                <w:szCs w:val="24"/>
              </w:rPr>
              <w:t>Data &amp; Evaluation</w:t>
            </w:r>
            <w:r w:rsidR="009914E4">
              <w:rPr>
                <w:color w:val="000000"/>
                <w:sz w:val="24"/>
                <w:szCs w:val="24"/>
              </w:rPr>
              <w:t xml:space="preserve"> Subcommittee</w:t>
            </w:r>
            <w:r w:rsidR="00CA3E67">
              <w:rPr>
                <w:color w:val="000000"/>
                <w:sz w:val="24"/>
                <w:szCs w:val="24"/>
              </w:rPr>
              <w:t>, but would like to share deployment experience to Puerto Rico. Deployed with the RDF4 as a Safety Officer and not as a RDH.</w:t>
            </w:r>
            <w:r w:rsidR="009914E4">
              <w:rPr>
                <w:color w:val="000000"/>
                <w:sz w:val="24"/>
                <w:szCs w:val="24"/>
              </w:rPr>
              <w:t xml:space="preserve"> The two titles </w:t>
            </w:r>
            <w:r w:rsidR="000015A8">
              <w:rPr>
                <w:color w:val="000000"/>
                <w:sz w:val="24"/>
                <w:szCs w:val="24"/>
              </w:rPr>
              <w:t xml:space="preserve">during the deployment, </w:t>
            </w:r>
            <w:r w:rsidR="009914E4">
              <w:rPr>
                <w:color w:val="000000"/>
                <w:sz w:val="24"/>
                <w:szCs w:val="24"/>
              </w:rPr>
              <w:t xml:space="preserve">were as the Deputy and Lead Officer, which </w:t>
            </w:r>
            <w:proofErr w:type="gramStart"/>
            <w:r w:rsidR="009914E4">
              <w:rPr>
                <w:color w:val="000000"/>
                <w:sz w:val="24"/>
                <w:szCs w:val="24"/>
              </w:rPr>
              <w:t>was in charge of</w:t>
            </w:r>
            <w:proofErr w:type="gramEnd"/>
            <w:r w:rsidR="009914E4">
              <w:rPr>
                <w:color w:val="000000"/>
                <w:sz w:val="24"/>
                <w:szCs w:val="24"/>
              </w:rPr>
              <w:t xml:space="preserve"> the safety and security of officers</w:t>
            </w:r>
            <w:r w:rsidR="000015A8">
              <w:rPr>
                <w:color w:val="000000"/>
                <w:sz w:val="24"/>
                <w:szCs w:val="24"/>
              </w:rPr>
              <w:t>. There w</w:t>
            </w:r>
            <w:r w:rsidR="009914E4">
              <w:rPr>
                <w:color w:val="000000"/>
                <w:sz w:val="24"/>
                <w:szCs w:val="24"/>
              </w:rPr>
              <w:t xml:space="preserve">as </w:t>
            </w:r>
            <w:r w:rsidR="000015A8">
              <w:rPr>
                <w:color w:val="000000"/>
                <w:sz w:val="24"/>
                <w:szCs w:val="24"/>
              </w:rPr>
              <w:t xml:space="preserve">a </w:t>
            </w:r>
            <w:r w:rsidR="009914E4">
              <w:rPr>
                <w:color w:val="000000"/>
                <w:sz w:val="24"/>
                <w:szCs w:val="24"/>
              </w:rPr>
              <w:t>morning and evening team.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022DEB" w:rsidRDefault="00CF5354" w:rsidP="00CF5354">
            <w:pPr>
              <w:pStyle w:val="Standard1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</w:tr>
      <w:tr w:rsidR="00CF5354" w:rsidRPr="00022DEB" w:rsidTr="00872B11">
        <w:trPr>
          <w:trHeight w:val="2118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54" w:rsidRPr="00022DEB" w:rsidRDefault="00CF5354" w:rsidP="00CF5354">
            <w:pPr>
              <w:pStyle w:val="Informal1"/>
              <w:jc w:val="center"/>
              <w:rPr>
                <w:b/>
                <w:u w:val="single"/>
              </w:rPr>
            </w:pPr>
            <w:r w:rsidRPr="00022DEB">
              <w:rPr>
                <w:b/>
                <w:u w:val="single"/>
              </w:rPr>
              <w:lastRenderedPageBreak/>
              <w:t>SUBCOMMITTEE REPORTS</w:t>
            </w:r>
          </w:p>
          <w:p w:rsidR="00CF5354" w:rsidRPr="00022DEB" w:rsidRDefault="00CF5354" w:rsidP="00CF5354">
            <w:pPr>
              <w:pStyle w:val="Informal1"/>
              <w:jc w:val="center"/>
              <w:rPr>
                <w:b/>
                <w:color w:val="0070C0"/>
                <w:u w:val="single"/>
              </w:rPr>
            </w:pPr>
            <w:r w:rsidRPr="00022DEB">
              <w:rPr>
                <w:b/>
                <w:color w:val="0070C0"/>
                <w:u w:val="single"/>
              </w:rPr>
              <w:t>(MANAGEMENT)</w:t>
            </w:r>
          </w:p>
          <w:p w:rsidR="00CF5354" w:rsidRPr="00022DEB" w:rsidRDefault="00CF5354" w:rsidP="00CF5354">
            <w:pPr>
              <w:pStyle w:val="Informal1"/>
              <w:jc w:val="right"/>
              <w:rPr>
                <w:b/>
              </w:rPr>
            </w:pPr>
          </w:p>
          <w:p w:rsidR="00CF5354" w:rsidRPr="00022DEB" w:rsidRDefault="00CF5354" w:rsidP="00CF5354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>Policy</w:t>
            </w:r>
          </w:p>
          <w:p w:rsidR="00CF5354" w:rsidRPr="00022DEB" w:rsidRDefault="00CF5354" w:rsidP="00872B11">
            <w:pPr>
              <w:pStyle w:val="Informal1"/>
              <w:jc w:val="right"/>
            </w:pPr>
            <w:r w:rsidRPr="00022DEB">
              <w:t>LCDR Emily Warnstadt</w:t>
            </w:r>
            <w:r w:rsidR="00DA3E3B">
              <w:t xml:space="preserve"> - </w:t>
            </w:r>
            <w:r w:rsidR="00DA3E3B" w:rsidRPr="00022DEB">
              <w:rPr>
                <w:b/>
              </w:rPr>
              <w:t>(ABSENT</w:t>
            </w:r>
            <w:r w:rsidR="00DA3E3B">
              <w:rPr>
                <w:b/>
              </w:rPr>
              <w:t>)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022DEB" w:rsidRDefault="00CF5354" w:rsidP="00CF5354">
            <w:pPr>
              <w:pStyle w:val="Standard1"/>
              <w:rPr>
                <w:sz w:val="24"/>
                <w:szCs w:val="24"/>
              </w:rPr>
            </w:pPr>
          </w:p>
          <w:p w:rsidR="00CF5354" w:rsidRPr="00022DEB" w:rsidRDefault="00CF5354" w:rsidP="00CF5354">
            <w:pPr>
              <w:pStyle w:val="Standard1"/>
              <w:rPr>
                <w:sz w:val="24"/>
                <w:szCs w:val="24"/>
              </w:rPr>
            </w:pPr>
          </w:p>
          <w:p w:rsidR="00CF5354" w:rsidRPr="00022DEB" w:rsidRDefault="00CF5354" w:rsidP="00CF5354">
            <w:pPr>
              <w:pStyle w:val="Standard1"/>
              <w:rPr>
                <w:sz w:val="24"/>
                <w:szCs w:val="24"/>
              </w:rPr>
            </w:pPr>
          </w:p>
          <w:p w:rsidR="00CF5354" w:rsidRPr="00022DEB" w:rsidRDefault="00CF5354" w:rsidP="00CF5354">
            <w:pPr>
              <w:pStyle w:val="Standard1"/>
              <w:rPr>
                <w:sz w:val="24"/>
                <w:szCs w:val="24"/>
              </w:rPr>
            </w:pPr>
          </w:p>
          <w:p w:rsidR="00CF5354" w:rsidRPr="00E23975" w:rsidRDefault="00DA3E3B" w:rsidP="00614A4E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Nothing to report.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022DEB" w:rsidRDefault="00CF5354" w:rsidP="00CF5354">
            <w:pPr>
              <w:pStyle w:val="Standard1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</w:tr>
      <w:tr w:rsidR="00CF5354" w:rsidRPr="00022DEB" w:rsidTr="005C4BAD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354" w:rsidRPr="00022DEB" w:rsidRDefault="00CF5354" w:rsidP="00CF5354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>Administrative Management</w:t>
            </w:r>
          </w:p>
          <w:p w:rsidR="00872B11" w:rsidRDefault="00CF5354" w:rsidP="00872B11">
            <w:pPr>
              <w:pStyle w:val="Informal1"/>
              <w:jc w:val="right"/>
              <w:rPr>
                <w:b/>
              </w:rPr>
            </w:pPr>
            <w:r w:rsidRPr="00022DEB">
              <w:t>L</w:t>
            </w:r>
            <w:r w:rsidR="00872B11">
              <w:t>CDR</w:t>
            </w:r>
            <w:r w:rsidRPr="00022DEB">
              <w:t xml:space="preserve"> Ruth A. Williams</w:t>
            </w:r>
            <w:r w:rsidR="00872B11">
              <w:rPr>
                <w:b/>
              </w:rPr>
              <w:t xml:space="preserve"> </w:t>
            </w:r>
          </w:p>
          <w:p w:rsidR="00872B11" w:rsidRPr="00685EBC" w:rsidRDefault="00872B11" w:rsidP="00872B11">
            <w:pPr>
              <w:pStyle w:val="Informal1"/>
              <w:jc w:val="right"/>
            </w:pPr>
            <w:r w:rsidRPr="00685EBC">
              <w:t>/</w:t>
            </w:r>
          </w:p>
          <w:p w:rsidR="00872B11" w:rsidRPr="00022DEB" w:rsidRDefault="00872B11" w:rsidP="00872B11">
            <w:pPr>
              <w:pStyle w:val="Informal1"/>
              <w:jc w:val="right"/>
              <w:rPr>
                <w:b/>
              </w:rPr>
            </w:pPr>
            <w:r w:rsidRPr="00685EBC">
              <w:t xml:space="preserve">LCDR Diane </w:t>
            </w:r>
            <w:proofErr w:type="spellStart"/>
            <w:r w:rsidRPr="00685EBC">
              <w:t>Weidley</w:t>
            </w:r>
            <w:proofErr w:type="spellEnd"/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9623AF" w:rsidRDefault="00872B11" w:rsidP="00614A4E">
            <w:pPr>
              <w:pStyle w:val="ListParagraph"/>
              <w:numPr>
                <w:ilvl w:val="0"/>
                <w:numId w:val="7"/>
              </w:numPr>
            </w:pPr>
            <w:r>
              <w:rPr>
                <w:color w:val="000000"/>
                <w:sz w:val="24"/>
                <w:szCs w:val="24"/>
              </w:rPr>
              <w:t>Nothing to report.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022DEB" w:rsidRDefault="00CF5354" w:rsidP="00CF5354">
            <w:pPr>
              <w:pStyle w:val="Standard1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</w:pPr>
          </w:p>
        </w:tc>
      </w:tr>
      <w:tr w:rsidR="00CF5354" w:rsidRPr="00022DEB" w:rsidTr="00B66E40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51519E" w:rsidRPr="00022DEB" w:rsidRDefault="00CF5354" w:rsidP="00732050">
            <w:pPr>
              <w:pStyle w:val="Informal1"/>
              <w:jc w:val="right"/>
              <w:rPr>
                <w:b/>
              </w:rPr>
            </w:pPr>
            <w:r w:rsidRPr="00022DEB">
              <w:rPr>
                <w:b/>
              </w:rPr>
              <w:t>Old Business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732050" w:rsidRDefault="00CF5354" w:rsidP="00732050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796B93" w:rsidRDefault="00CF5354" w:rsidP="00796B9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09C" w:rsidRPr="00796B93" w:rsidRDefault="00A9709C" w:rsidP="00796B9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709C" w:rsidRPr="00F935D4" w:rsidRDefault="00A9709C" w:rsidP="00A9709C">
            <w:pPr>
              <w:rPr>
                <w:sz w:val="24"/>
                <w:szCs w:val="24"/>
              </w:rPr>
            </w:pPr>
          </w:p>
        </w:tc>
      </w:tr>
      <w:tr w:rsidR="00CF5354" w:rsidRPr="00022DEB" w:rsidTr="00B66E40">
        <w:trPr>
          <w:trHeight w:val="207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CF5354" w:rsidRPr="00022DEB" w:rsidRDefault="00CF5354" w:rsidP="00CF5354">
            <w:pPr>
              <w:pStyle w:val="Informal2"/>
              <w:spacing w:line="192" w:lineRule="auto"/>
              <w:jc w:val="right"/>
              <w:rPr>
                <w:rFonts w:ascii="Times New Roman" w:hAnsi="Times New Roman" w:cs="Times New Roman"/>
              </w:rPr>
            </w:pPr>
            <w:r w:rsidRPr="00022DEB">
              <w:rPr>
                <w:rFonts w:ascii="Times New Roman" w:hAnsi="Times New Roman" w:cs="Times New Roman"/>
              </w:rPr>
              <w:t>New Business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26F" w:rsidRDefault="00055B08" w:rsidP="00202DB8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Contacting</w:t>
            </w:r>
            <w:r w:rsidR="00202DB8">
              <w:rPr>
                <w:sz w:val="24"/>
                <w:szCs w:val="24"/>
              </w:rPr>
              <w:t xml:space="preserve"> RedDOG </w:t>
            </w:r>
            <w:r w:rsidR="004362ED">
              <w:rPr>
                <w:sz w:val="24"/>
                <w:szCs w:val="24"/>
              </w:rPr>
              <w:t xml:space="preserve">and accessing RedDOG self-service </w:t>
            </w:r>
            <w:r w:rsidR="00202DB8">
              <w:rPr>
                <w:sz w:val="24"/>
                <w:szCs w:val="24"/>
              </w:rPr>
              <w:t>has been difficult, due to active deployments. Per CDR Dorinda Ball, during this time, please be patient with RedDOG and not inundate with multiple e-mails or voice messages</w:t>
            </w:r>
            <w:r>
              <w:rPr>
                <w:sz w:val="24"/>
                <w:szCs w:val="24"/>
              </w:rPr>
              <w:t>.</w:t>
            </w:r>
          </w:p>
          <w:p w:rsidR="004362ED" w:rsidRPr="00202DB8" w:rsidRDefault="004362ED" w:rsidP="004362ED">
            <w:pPr>
              <w:pStyle w:val="ListParagraph"/>
              <w:numPr>
                <w:ilvl w:val="1"/>
                <w:numId w:val="4"/>
              </w:numPr>
              <w:ind w:left="7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a copy of ticket submissions of BLS/APFT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C113A1" w:rsidRDefault="00CF5354" w:rsidP="00CF5354">
            <w:pPr>
              <w:tabs>
                <w:tab w:val="left" w:pos="111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1342B" w:rsidRPr="00DB1650" w:rsidRDefault="0041342B" w:rsidP="00CF5354">
            <w:pPr>
              <w:pStyle w:val="Informal1"/>
              <w:spacing w:line="192" w:lineRule="auto"/>
            </w:pPr>
          </w:p>
        </w:tc>
      </w:tr>
      <w:tr w:rsidR="00CF5354" w:rsidRPr="00022DEB" w:rsidTr="00B66E40">
        <w:trPr>
          <w:trHeight w:val="741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CF5354" w:rsidRPr="00022DEB" w:rsidRDefault="00CF5354" w:rsidP="00CF5354">
            <w:pPr>
              <w:pStyle w:val="Informal2"/>
              <w:spacing w:line="192" w:lineRule="auto"/>
              <w:jc w:val="right"/>
              <w:rPr>
                <w:rFonts w:ascii="Times New Roman" w:hAnsi="Times New Roman" w:cs="Times New Roman"/>
              </w:rPr>
            </w:pPr>
            <w:r w:rsidRPr="00022DEB">
              <w:rPr>
                <w:rFonts w:ascii="Times New Roman" w:hAnsi="Times New Roman" w:cs="Times New Roman"/>
              </w:rPr>
              <w:t>Next Meeting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8D7" w:rsidRDefault="00CF5354" w:rsidP="00DA3E3B">
            <w:pPr>
              <w:pStyle w:val="Informal1"/>
              <w:numPr>
                <w:ilvl w:val="0"/>
                <w:numId w:val="6"/>
              </w:numPr>
              <w:spacing w:line="192" w:lineRule="auto"/>
            </w:pPr>
            <w:r w:rsidRPr="00022DEB">
              <w:t xml:space="preserve">LCDR </w:t>
            </w:r>
            <w:r w:rsidR="00DA3E3B">
              <w:t xml:space="preserve">Ruth Williams </w:t>
            </w:r>
            <w:r w:rsidRPr="00022DEB">
              <w:t xml:space="preserve">will send out the calendar invite for </w:t>
            </w:r>
            <w:r w:rsidR="00CC599C">
              <w:t xml:space="preserve">the </w:t>
            </w:r>
            <w:r w:rsidR="00DA3E3B">
              <w:t>next meeting to take place in 2018</w:t>
            </w:r>
            <w:r w:rsidR="00DD38D7">
              <w:t>.</w:t>
            </w:r>
          </w:p>
          <w:p w:rsidR="00CF5354" w:rsidRPr="00022DEB" w:rsidRDefault="00DD38D7" w:rsidP="00DA3E3B">
            <w:pPr>
              <w:pStyle w:val="Informal1"/>
              <w:numPr>
                <w:ilvl w:val="0"/>
                <w:numId w:val="6"/>
              </w:numPr>
              <w:spacing w:line="192" w:lineRule="auto"/>
            </w:pPr>
            <w:r>
              <w:t>T</w:t>
            </w:r>
            <w:r w:rsidR="00E75C67">
              <w:t xml:space="preserve">he new Organizational </w:t>
            </w:r>
            <w:r>
              <w:t>Chart and DHPAG Roster will be sent out to the VMs.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022DEB" w:rsidRDefault="00CF5354" w:rsidP="00CF5354">
            <w:pPr>
              <w:pStyle w:val="Standard1"/>
              <w:spacing w:line="216" w:lineRule="auto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  <w:spacing w:line="192" w:lineRule="auto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  <w:spacing w:line="192" w:lineRule="auto"/>
            </w:pPr>
          </w:p>
        </w:tc>
      </w:tr>
      <w:tr w:rsidR="00CF5354" w:rsidRPr="00022DEB" w:rsidTr="00B66E40">
        <w:trPr>
          <w:trHeight w:val="741"/>
        </w:trPr>
        <w:tc>
          <w:tcPr>
            <w:tcW w:w="25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</w:tcPr>
          <w:p w:rsidR="00CF5354" w:rsidRPr="00022DEB" w:rsidRDefault="00CF5354" w:rsidP="00CF5354">
            <w:pPr>
              <w:pStyle w:val="Informal2"/>
              <w:spacing w:line="192" w:lineRule="auto"/>
              <w:jc w:val="right"/>
              <w:rPr>
                <w:rFonts w:ascii="Times New Roman" w:hAnsi="Times New Roman" w:cs="Times New Roman"/>
              </w:rPr>
            </w:pPr>
            <w:r w:rsidRPr="00022DEB">
              <w:rPr>
                <w:rFonts w:ascii="Times New Roman" w:hAnsi="Times New Roman" w:cs="Times New Roman"/>
              </w:rPr>
              <w:t>Adjournment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022DEB" w:rsidRDefault="00CF5354" w:rsidP="00CF5354">
            <w:pPr>
              <w:pStyle w:val="Informal1"/>
              <w:spacing w:line="192" w:lineRule="auto"/>
            </w:pPr>
            <w:r w:rsidRPr="00022DEB">
              <w:t xml:space="preserve">Motion for Adjournment:  </w:t>
            </w:r>
          </w:p>
          <w:p w:rsidR="00CF5354" w:rsidRPr="00022DEB" w:rsidRDefault="00CF5354" w:rsidP="00CF5354">
            <w:pPr>
              <w:rPr>
                <w:sz w:val="24"/>
                <w:szCs w:val="24"/>
              </w:rPr>
            </w:pPr>
            <w:r w:rsidRPr="00022DEB">
              <w:rPr>
                <w:sz w:val="24"/>
                <w:szCs w:val="24"/>
              </w:rPr>
              <w:t>1</w:t>
            </w:r>
            <w:r w:rsidRPr="00022DEB">
              <w:rPr>
                <w:sz w:val="24"/>
                <w:szCs w:val="24"/>
                <w:vertAlign w:val="superscript"/>
              </w:rPr>
              <w:t>st</w:t>
            </w:r>
            <w:r w:rsidRPr="00022DEB">
              <w:rPr>
                <w:sz w:val="24"/>
                <w:szCs w:val="24"/>
              </w:rPr>
              <w:t xml:space="preserve">   </w:t>
            </w:r>
            <w:r w:rsidR="0041342B">
              <w:rPr>
                <w:sz w:val="24"/>
                <w:szCs w:val="24"/>
              </w:rPr>
              <w:t>LCDR Angelica Chica</w:t>
            </w:r>
          </w:p>
          <w:p w:rsidR="00CF5354" w:rsidRPr="002D0E20" w:rsidRDefault="00CF5354" w:rsidP="00CF5354">
            <w:r w:rsidRPr="00022DEB">
              <w:rPr>
                <w:sz w:val="24"/>
                <w:szCs w:val="24"/>
              </w:rPr>
              <w:t>2</w:t>
            </w:r>
            <w:r w:rsidRPr="00022DEB">
              <w:rPr>
                <w:sz w:val="24"/>
                <w:szCs w:val="24"/>
                <w:vertAlign w:val="superscript"/>
              </w:rPr>
              <w:t xml:space="preserve">nd   </w:t>
            </w:r>
            <w:r w:rsidR="00D55C03" w:rsidRPr="006E0978">
              <w:rPr>
                <w:sz w:val="24"/>
                <w:szCs w:val="24"/>
              </w:rPr>
              <w:t>LCDR Jennifer Curtis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5354" w:rsidRPr="00022DEB" w:rsidRDefault="00CF5354" w:rsidP="00CF5354">
            <w:pPr>
              <w:pStyle w:val="Standard1"/>
              <w:spacing w:line="216" w:lineRule="auto"/>
              <w:rPr>
                <w:bCs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  <w:spacing w:line="192" w:lineRule="auto"/>
            </w:pPr>
            <w:r w:rsidRPr="00C113A1">
              <w:rPr>
                <w:b/>
              </w:rPr>
              <w:t>Time Meeting Adjourned</w:t>
            </w:r>
            <w:r w:rsidRPr="00022DEB">
              <w:t>:</w:t>
            </w:r>
          </w:p>
          <w:p w:rsidR="00CF5354" w:rsidRPr="00022DEB" w:rsidRDefault="00CF5354" w:rsidP="00CF5354">
            <w:pPr>
              <w:pStyle w:val="Informal1"/>
              <w:spacing w:line="192" w:lineRule="auto"/>
            </w:pPr>
            <w:r>
              <w:t>1</w:t>
            </w:r>
            <w:r w:rsidR="00D55C03">
              <w:t>644</w:t>
            </w:r>
            <w:r>
              <w:t xml:space="preserve"> </w:t>
            </w:r>
            <w:r w:rsidRPr="00022DEB">
              <w:t>(EST)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F5354" w:rsidRPr="00022DEB" w:rsidRDefault="00CF5354" w:rsidP="00CF5354">
            <w:pPr>
              <w:pStyle w:val="Informal1"/>
              <w:spacing w:line="192" w:lineRule="auto"/>
            </w:pPr>
          </w:p>
        </w:tc>
      </w:tr>
    </w:tbl>
    <w:p w:rsidR="00564891" w:rsidRPr="00022DEB" w:rsidRDefault="00564891" w:rsidP="00F34E51">
      <w:pPr>
        <w:rPr>
          <w:b/>
          <w:sz w:val="24"/>
          <w:szCs w:val="24"/>
        </w:rPr>
      </w:pPr>
    </w:p>
    <w:sectPr w:rsidR="00564891" w:rsidRPr="00022DEB" w:rsidSect="000A7211">
      <w:footerReference w:type="default" r:id="rId9"/>
      <w:pgSz w:w="15840" w:h="12240" w:orient="landscape" w:code="1"/>
      <w:pgMar w:top="360" w:right="720" w:bottom="360" w:left="36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F3A" w:rsidRDefault="003E5F3A">
      <w:r>
        <w:separator/>
      </w:r>
    </w:p>
  </w:endnote>
  <w:endnote w:type="continuationSeparator" w:id="0">
    <w:p w:rsidR="003E5F3A" w:rsidRDefault="003E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C67" w:rsidRDefault="00E75C67">
    <w:pPr>
      <w:pStyle w:val="Footer"/>
      <w:jc w:val="center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B7496">
      <w:rPr>
        <w:noProof/>
        <w:snapToGrid w:val="0"/>
      </w:rPr>
      <w:t>7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AB7496"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F3A" w:rsidRDefault="003E5F3A">
      <w:r>
        <w:separator/>
      </w:r>
    </w:p>
  </w:footnote>
  <w:footnote w:type="continuationSeparator" w:id="0">
    <w:p w:rsidR="003E5F3A" w:rsidRDefault="003E5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0D11"/>
    <w:multiLevelType w:val="hybridMultilevel"/>
    <w:tmpl w:val="FDBCB4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2107F"/>
    <w:multiLevelType w:val="hybridMultilevel"/>
    <w:tmpl w:val="1C183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E927B8"/>
    <w:multiLevelType w:val="hybridMultilevel"/>
    <w:tmpl w:val="36D01962"/>
    <w:lvl w:ilvl="0" w:tplc="1B447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56C8A"/>
    <w:multiLevelType w:val="hybridMultilevel"/>
    <w:tmpl w:val="6A40A32A"/>
    <w:lvl w:ilvl="0" w:tplc="3DBEF2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71FA1"/>
    <w:multiLevelType w:val="hybridMultilevel"/>
    <w:tmpl w:val="891ED63C"/>
    <w:lvl w:ilvl="0" w:tplc="3DBEF2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B8200E"/>
    <w:multiLevelType w:val="hybridMultilevel"/>
    <w:tmpl w:val="F2DA1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BA5B1A"/>
    <w:multiLevelType w:val="multilevel"/>
    <w:tmpl w:val="901C1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369E17AA"/>
    <w:multiLevelType w:val="hybridMultilevel"/>
    <w:tmpl w:val="271A5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3921DF"/>
    <w:multiLevelType w:val="multilevel"/>
    <w:tmpl w:val="5C02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2E0EA9"/>
    <w:multiLevelType w:val="hybridMultilevel"/>
    <w:tmpl w:val="388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45630"/>
    <w:multiLevelType w:val="hybridMultilevel"/>
    <w:tmpl w:val="F60CF4F0"/>
    <w:lvl w:ilvl="0" w:tplc="5EB829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E40A08"/>
    <w:multiLevelType w:val="hybridMultilevel"/>
    <w:tmpl w:val="0C764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27674"/>
    <w:multiLevelType w:val="hybridMultilevel"/>
    <w:tmpl w:val="94865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B903FD"/>
    <w:multiLevelType w:val="hybridMultilevel"/>
    <w:tmpl w:val="8416A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30F3A"/>
    <w:multiLevelType w:val="hybridMultilevel"/>
    <w:tmpl w:val="E040A8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  <w:num w:numId="10">
    <w:abstractNumId w:val="10"/>
  </w:num>
  <w:num w:numId="11">
    <w:abstractNumId w:val="14"/>
  </w:num>
  <w:num w:numId="12">
    <w:abstractNumId w:val="2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95"/>
    <w:rsid w:val="0000003F"/>
    <w:rsid w:val="000015A8"/>
    <w:rsid w:val="00002058"/>
    <w:rsid w:val="000025C3"/>
    <w:rsid w:val="00007940"/>
    <w:rsid w:val="00007EFA"/>
    <w:rsid w:val="000108E2"/>
    <w:rsid w:val="00013A41"/>
    <w:rsid w:val="00020B05"/>
    <w:rsid w:val="00022DEB"/>
    <w:rsid w:val="00030345"/>
    <w:rsid w:val="000323E3"/>
    <w:rsid w:val="00041C5E"/>
    <w:rsid w:val="00041E3B"/>
    <w:rsid w:val="000431AC"/>
    <w:rsid w:val="000439BA"/>
    <w:rsid w:val="00044BD6"/>
    <w:rsid w:val="00046BFC"/>
    <w:rsid w:val="000473A2"/>
    <w:rsid w:val="00047870"/>
    <w:rsid w:val="00055B08"/>
    <w:rsid w:val="00060FFF"/>
    <w:rsid w:val="00063A62"/>
    <w:rsid w:val="00064A9E"/>
    <w:rsid w:val="000737BE"/>
    <w:rsid w:val="00076251"/>
    <w:rsid w:val="000847FE"/>
    <w:rsid w:val="000848E3"/>
    <w:rsid w:val="00084BE4"/>
    <w:rsid w:val="000871A3"/>
    <w:rsid w:val="0009580C"/>
    <w:rsid w:val="00096EF0"/>
    <w:rsid w:val="000A2609"/>
    <w:rsid w:val="000A3B52"/>
    <w:rsid w:val="000A3E43"/>
    <w:rsid w:val="000A40B7"/>
    <w:rsid w:val="000A515A"/>
    <w:rsid w:val="000A5B15"/>
    <w:rsid w:val="000A6783"/>
    <w:rsid w:val="000A7211"/>
    <w:rsid w:val="000B0A1A"/>
    <w:rsid w:val="000B2160"/>
    <w:rsid w:val="000B5A31"/>
    <w:rsid w:val="000B74DB"/>
    <w:rsid w:val="000C08AB"/>
    <w:rsid w:val="000C2B4F"/>
    <w:rsid w:val="000C428B"/>
    <w:rsid w:val="000C48BA"/>
    <w:rsid w:val="000D5F8A"/>
    <w:rsid w:val="000E094C"/>
    <w:rsid w:val="000E2575"/>
    <w:rsid w:val="000F48AC"/>
    <w:rsid w:val="000F4C4C"/>
    <w:rsid w:val="000F59BE"/>
    <w:rsid w:val="000F6BBF"/>
    <w:rsid w:val="00106578"/>
    <w:rsid w:val="00106AE2"/>
    <w:rsid w:val="00125BC4"/>
    <w:rsid w:val="001346DB"/>
    <w:rsid w:val="00136CDE"/>
    <w:rsid w:val="00137D6B"/>
    <w:rsid w:val="00140896"/>
    <w:rsid w:val="0014426F"/>
    <w:rsid w:val="00145A63"/>
    <w:rsid w:val="001512A7"/>
    <w:rsid w:val="0015242F"/>
    <w:rsid w:val="00152922"/>
    <w:rsid w:val="001539A2"/>
    <w:rsid w:val="00154BC2"/>
    <w:rsid w:val="00154DF0"/>
    <w:rsid w:val="001620EB"/>
    <w:rsid w:val="00174BB5"/>
    <w:rsid w:val="00176307"/>
    <w:rsid w:val="001778A8"/>
    <w:rsid w:val="00181454"/>
    <w:rsid w:val="0018279B"/>
    <w:rsid w:val="00186309"/>
    <w:rsid w:val="0018654F"/>
    <w:rsid w:val="00191871"/>
    <w:rsid w:val="00191BAA"/>
    <w:rsid w:val="00192EDA"/>
    <w:rsid w:val="00194C55"/>
    <w:rsid w:val="00195E39"/>
    <w:rsid w:val="001A25EF"/>
    <w:rsid w:val="001A5792"/>
    <w:rsid w:val="001A7C80"/>
    <w:rsid w:val="001B2EA9"/>
    <w:rsid w:val="001B55E6"/>
    <w:rsid w:val="001B5A5C"/>
    <w:rsid w:val="001B6533"/>
    <w:rsid w:val="001C0C13"/>
    <w:rsid w:val="001C176E"/>
    <w:rsid w:val="001C6517"/>
    <w:rsid w:val="001C6D49"/>
    <w:rsid w:val="001D1B8B"/>
    <w:rsid w:val="001E4020"/>
    <w:rsid w:val="001E69B0"/>
    <w:rsid w:val="001E72CB"/>
    <w:rsid w:val="001E7887"/>
    <w:rsid w:val="001F0678"/>
    <w:rsid w:val="001F2961"/>
    <w:rsid w:val="001F4066"/>
    <w:rsid w:val="001F4A3E"/>
    <w:rsid w:val="001F5477"/>
    <w:rsid w:val="001F7494"/>
    <w:rsid w:val="00202DB8"/>
    <w:rsid w:val="00204DA3"/>
    <w:rsid w:val="00205F6E"/>
    <w:rsid w:val="00210F98"/>
    <w:rsid w:val="002125E3"/>
    <w:rsid w:val="00213219"/>
    <w:rsid w:val="00213A5D"/>
    <w:rsid w:val="00216DAD"/>
    <w:rsid w:val="00217D16"/>
    <w:rsid w:val="002227D8"/>
    <w:rsid w:val="00227A58"/>
    <w:rsid w:val="0023232F"/>
    <w:rsid w:val="00233328"/>
    <w:rsid w:val="00240CD5"/>
    <w:rsid w:val="002416A4"/>
    <w:rsid w:val="002438ED"/>
    <w:rsid w:val="00246495"/>
    <w:rsid w:val="00251B6A"/>
    <w:rsid w:val="00257FEC"/>
    <w:rsid w:val="0026072F"/>
    <w:rsid w:val="002621D9"/>
    <w:rsid w:val="002642F5"/>
    <w:rsid w:val="002779B6"/>
    <w:rsid w:val="00285040"/>
    <w:rsid w:val="002868B8"/>
    <w:rsid w:val="00295B93"/>
    <w:rsid w:val="002961B6"/>
    <w:rsid w:val="00296A1B"/>
    <w:rsid w:val="00297028"/>
    <w:rsid w:val="002A0E5C"/>
    <w:rsid w:val="002A2F4B"/>
    <w:rsid w:val="002A50EA"/>
    <w:rsid w:val="002A5519"/>
    <w:rsid w:val="002A6DBC"/>
    <w:rsid w:val="002A7AE4"/>
    <w:rsid w:val="002B2A27"/>
    <w:rsid w:val="002B6C8B"/>
    <w:rsid w:val="002B7D10"/>
    <w:rsid w:val="002C2C51"/>
    <w:rsid w:val="002C5B44"/>
    <w:rsid w:val="002C6BEF"/>
    <w:rsid w:val="002D0DEB"/>
    <w:rsid w:val="002D0E20"/>
    <w:rsid w:val="002D32CD"/>
    <w:rsid w:val="002D5E5B"/>
    <w:rsid w:val="002D715E"/>
    <w:rsid w:val="002E0EF3"/>
    <w:rsid w:val="002E38DE"/>
    <w:rsid w:val="002E63E4"/>
    <w:rsid w:val="002F017B"/>
    <w:rsid w:val="002F0AA9"/>
    <w:rsid w:val="002F406B"/>
    <w:rsid w:val="002F64EC"/>
    <w:rsid w:val="002F78A5"/>
    <w:rsid w:val="0031618B"/>
    <w:rsid w:val="00320C0C"/>
    <w:rsid w:val="0032139A"/>
    <w:rsid w:val="003308D8"/>
    <w:rsid w:val="00333277"/>
    <w:rsid w:val="003336AC"/>
    <w:rsid w:val="00335FEB"/>
    <w:rsid w:val="00336316"/>
    <w:rsid w:val="00336DD5"/>
    <w:rsid w:val="00341BF7"/>
    <w:rsid w:val="003421B9"/>
    <w:rsid w:val="003517AA"/>
    <w:rsid w:val="00355793"/>
    <w:rsid w:val="00356F8A"/>
    <w:rsid w:val="00364723"/>
    <w:rsid w:val="00366B4D"/>
    <w:rsid w:val="003707F4"/>
    <w:rsid w:val="00371897"/>
    <w:rsid w:val="00375294"/>
    <w:rsid w:val="0037715A"/>
    <w:rsid w:val="003803DB"/>
    <w:rsid w:val="0038300F"/>
    <w:rsid w:val="00383295"/>
    <w:rsid w:val="00385D9D"/>
    <w:rsid w:val="003905C4"/>
    <w:rsid w:val="00394E55"/>
    <w:rsid w:val="00397696"/>
    <w:rsid w:val="003A16B8"/>
    <w:rsid w:val="003A253F"/>
    <w:rsid w:val="003B0F5A"/>
    <w:rsid w:val="003B13AE"/>
    <w:rsid w:val="003B17F5"/>
    <w:rsid w:val="003B25C7"/>
    <w:rsid w:val="003B578E"/>
    <w:rsid w:val="003B7DA1"/>
    <w:rsid w:val="003C145F"/>
    <w:rsid w:val="003C3D23"/>
    <w:rsid w:val="003C7B34"/>
    <w:rsid w:val="003D2102"/>
    <w:rsid w:val="003D2C53"/>
    <w:rsid w:val="003D5A07"/>
    <w:rsid w:val="003E094A"/>
    <w:rsid w:val="003E23AA"/>
    <w:rsid w:val="003E4CE0"/>
    <w:rsid w:val="003E5F3A"/>
    <w:rsid w:val="003E6724"/>
    <w:rsid w:val="003F2550"/>
    <w:rsid w:val="003F4942"/>
    <w:rsid w:val="003F4DD4"/>
    <w:rsid w:val="00400DCA"/>
    <w:rsid w:val="004020DA"/>
    <w:rsid w:val="0040475E"/>
    <w:rsid w:val="00406414"/>
    <w:rsid w:val="00407ED5"/>
    <w:rsid w:val="004129E4"/>
    <w:rsid w:val="0041342B"/>
    <w:rsid w:val="00413A54"/>
    <w:rsid w:val="004150DC"/>
    <w:rsid w:val="00415E74"/>
    <w:rsid w:val="004203C4"/>
    <w:rsid w:val="004245D1"/>
    <w:rsid w:val="00430390"/>
    <w:rsid w:val="00430A03"/>
    <w:rsid w:val="00430B77"/>
    <w:rsid w:val="004362ED"/>
    <w:rsid w:val="00437805"/>
    <w:rsid w:val="004432DF"/>
    <w:rsid w:val="004525D1"/>
    <w:rsid w:val="00456060"/>
    <w:rsid w:val="00457A27"/>
    <w:rsid w:val="00461280"/>
    <w:rsid w:val="0046362F"/>
    <w:rsid w:val="00463B1E"/>
    <w:rsid w:val="004649DE"/>
    <w:rsid w:val="00471423"/>
    <w:rsid w:val="0047227C"/>
    <w:rsid w:val="00473D48"/>
    <w:rsid w:val="00475067"/>
    <w:rsid w:val="004806BE"/>
    <w:rsid w:val="00483C2A"/>
    <w:rsid w:val="004936B3"/>
    <w:rsid w:val="004947E1"/>
    <w:rsid w:val="00495BBF"/>
    <w:rsid w:val="00497339"/>
    <w:rsid w:val="004A21EF"/>
    <w:rsid w:val="004A5003"/>
    <w:rsid w:val="004B0569"/>
    <w:rsid w:val="004B0959"/>
    <w:rsid w:val="004B2127"/>
    <w:rsid w:val="004B3E3A"/>
    <w:rsid w:val="004B7CF1"/>
    <w:rsid w:val="004C01F7"/>
    <w:rsid w:val="004C0F49"/>
    <w:rsid w:val="004D1928"/>
    <w:rsid w:val="004D1F10"/>
    <w:rsid w:val="004D5AFF"/>
    <w:rsid w:val="004D5C45"/>
    <w:rsid w:val="004E2B74"/>
    <w:rsid w:val="004F2550"/>
    <w:rsid w:val="004F5901"/>
    <w:rsid w:val="00506712"/>
    <w:rsid w:val="00511E0E"/>
    <w:rsid w:val="00512C23"/>
    <w:rsid w:val="00512DB1"/>
    <w:rsid w:val="0051519E"/>
    <w:rsid w:val="0052360B"/>
    <w:rsid w:val="00527F3A"/>
    <w:rsid w:val="005352C2"/>
    <w:rsid w:val="00537C68"/>
    <w:rsid w:val="005403BF"/>
    <w:rsid w:val="00543A3A"/>
    <w:rsid w:val="00544402"/>
    <w:rsid w:val="00546787"/>
    <w:rsid w:val="005470A2"/>
    <w:rsid w:val="00550B7F"/>
    <w:rsid w:val="0055127C"/>
    <w:rsid w:val="00554636"/>
    <w:rsid w:val="005563A6"/>
    <w:rsid w:val="00560621"/>
    <w:rsid w:val="00562A39"/>
    <w:rsid w:val="005630A1"/>
    <w:rsid w:val="00564891"/>
    <w:rsid w:val="00565E0A"/>
    <w:rsid w:val="00570BEC"/>
    <w:rsid w:val="005714E3"/>
    <w:rsid w:val="00580C83"/>
    <w:rsid w:val="00586F46"/>
    <w:rsid w:val="0059642F"/>
    <w:rsid w:val="005A1890"/>
    <w:rsid w:val="005A3E60"/>
    <w:rsid w:val="005A4840"/>
    <w:rsid w:val="005A5B3F"/>
    <w:rsid w:val="005B2A2C"/>
    <w:rsid w:val="005B4EAB"/>
    <w:rsid w:val="005B6952"/>
    <w:rsid w:val="005B7B68"/>
    <w:rsid w:val="005B7B91"/>
    <w:rsid w:val="005C2AF9"/>
    <w:rsid w:val="005C4BAD"/>
    <w:rsid w:val="005C5E0F"/>
    <w:rsid w:val="005C5EF3"/>
    <w:rsid w:val="005C7A5A"/>
    <w:rsid w:val="005E39B9"/>
    <w:rsid w:val="005E3B85"/>
    <w:rsid w:val="005F615C"/>
    <w:rsid w:val="005F7818"/>
    <w:rsid w:val="005F7C03"/>
    <w:rsid w:val="005F7FB6"/>
    <w:rsid w:val="006013EB"/>
    <w:rsid w:val="00601BF1"/>
    <w:rsid w:val="006145B3"/>
    <w:rsid w:val="00614A4E"/>
    <w:rsid w:val="006160A3"/>
    <w:rsid w:val="00620350"/>
    <w:rsid w:val="00620679"/>
    <w:rsid w:val="00621E81"/>
    <w:rsid w:val="00625E94"/>
    <w:rsid w:val="0063138D"/>
    <w:rsid w:val="006357D6"/>
    <w:rsid w:val="006378C6"/>
    <w:rsid w:val="006413AE"/>
    <w:rsid w:val="00643056"/>
    <w:rsid w:val="00646F13"/>
    <w:rsid w:val="0065043E"/>
    <w:rsid w:val="006605F4"/>
    <w:rsid w:val="00665A1A"/>
    <w:rsid w:val="00665D75"/>
    <w:rsid w:val="00670D66"/>
    <w:rsid w:val="006715C6"/>
    <w:rsid w:val="00671D6C"/>
    <w:rsid w:val="00672557"/>
    <w:rsid w:val="00673A42"/>
    <w:rsid w:val="0067481D"/>
    <w:rsid w:val="00676B5E"/>
    <w:rsid w:val="006851A3"/>
    <w:rsid w:val="00685EBC"/>
    <w:rsid w:val="00685F6F"/>
    <w:rsid w:val="00687702"/>
    <w:rsid w:val="00695CB9"/>
    <w:rsid w:val="00696956"/>
    <w:rsid w:val="006A1CD1"/>
    <w:rsid w:val="006A484A"/>
    <w:rsid w:val="006A70F0"/>
    <w:rsid w:val="006B056B"/>
    <w:rsid w:val="006B087F"/>
    <w:rsid w:val="006B1197"/>
    <w:rsid w:val="006B3768"/>
    <w:rsid w:val="006B5563"/>
    <w:rsid w:val="006B6316"/>
    <w:rsid w:val="006B6E6F"/>
    <w:rsid w:val="006C184D"/>
    <w:rsid w:val="006C1AEB"/>
    <w:rsid w:val="006C5BAD"/>
    <w:rsid w:val="006C751B"/>
    <w:rsid w:val="006C79EA"/>
    <w:rsid w:val="006C7A30"/>
    <w:rsid w:val="006D0609"/>
    <w:rsid w:val="006D5C2A"/>
    <w:rsid w:val="006D6FAA"/>
    <w:rsid w:val="006E00A3"/>
    <w:rsid w:val="006E0978"/>
    <w:rsid w:val="006E13F7"/>
    <w:rsid w:val="006E1857"/>
    <w:rsid w:val="006F5093"/>
    <w:rsid w:val="0070270C"/>
    <w:rsid w:val="007075AA"/>
    <w:rsid w:val="00714FE5"/>
    <w:rsid w:val="00717507"/>
    <w:rsid w:val="00723FD2"/>
    <w:rsid w:val="007261F9"/>
    <w:rsid w:val="00727857"/>
    <w:rsid w:val="00731DDB"/>
    <w:rsid w:val="00732050"/>
    <w:rsid w:val="00733E82"/>
    <w:rsid w:val="00735634"/>
    <w:rsid w:val="00740EA7"/>
    <w:rsid w:val="0074154A"/>
    <w:rsid w:val="0074523F"/>
    <w:rsid w:val="007572C9"/>
    <w:rsid w:val="007574C1"/>
    <w:rsid w:val="00762468"/>
    <w:rsid w:val="00762873"/>
    <w:rsid w:val="007629CD"/>
    <w:rsid w:val="0076305D"/>
    <w:rsid w:val="00764902"/>
    <w:rsid w:val="00764F66"/>
    <w:rsid w:val="00767EAF"/>
    <w:rsid w:val="00771450"/>
    <w:rsid w:val="007714FB"/>
    <w:rsid w:val="00776906"/>
    <w:rsid w:val="00776A58"/>
    <w:rsid w:val="00780928"/>
    <w:rsid w:val="0078424E"/>
    <w:rsid w:val="0079030D"/>
    <w:rsid w:val="00796B93"/>
    <w:rsid w:val="007A037E"/>
    <w:rsid w:val="007A0F79"/>
    <w:rsid w:val="007A69CA"/>
    <w:rsid w:val="007A6BEE"/>
    <w:rsid w:val="007B1845"/>
    <w:rsid w:val="007B1A40"/>
    <w:rsid w:val="007B1EDC"/>
    <w:rsid w:val="007B39C6"/>
    <w:rsid w:val="007B5448"/>
    <w:rsid w:val="007B600A"/>
    <w:rsid w:val="007C0F9A"/>
    <w:rsid w:val="007C40A1"/>
    <w:rsid w:val="007D2089"/>
    <w:rsid w:val="007D407F"/>
    <w:rsid w:val="007D7655"/>
    <w:rsid w:val="007E107E"/>
    <w:rsid w:val="007E5867"/>
    <w:rsid w:val="007E761C"/>
    <w:rsid w:val="007E7ED5"/>
    <w:rsid w:val="007F15C6"/>
    <w:rsid w:val="007F1E72"/>
    <w:rsid w:val="007F1FF9"/>
    <w:rsid w:val="007F4338"/>
    <w:rsid w:val="007F6364"/>
    <w:rsid w:val="007F6EED"/>
    <w:rsid w:val="00801B57"/>
    <w:rsid w:val="008040F7"/>
    <w:rsid w:val="00810E16"/>
    <w:rsid w:val="00811B1A"/>
    <w:rsid w:val="008122E5"/>
    <w:rsid w:val="00815065"/>
    <w:rsid w:val="00821919"/>
    <w:rsid w:val="008239D6"/>
    <w:rsid w:val="008241AF"/>
    <w:rsid w:val="00836944"/>
    <w:rsid w:val="00837E96"/>
    <w:rsid w:val="00842455"/>
    <w:rsid w:val="00842A92"/>
    <w:rsid w:val="00842D86"/>
    <w:rsid w:val="008469EC"/>
    <w:rsid w:val="00872B11"/>
    <w:rsid w:val="00881EC5"/>
    <w:rsid w:val="0088310B"/>
    <w:rsid w:val="008870A3"/>
    <w:rsid w:val="00890514"/>
    <w:rsid w:val="00894F08"/>
    <w:rsid w:val="00897ACF"/>
    <w:rsid w:val="008A363C"/>
    <w:rsid w:val="008A6A25"/>
    <w:rsid w:val="008A72C5"/>
    <w:rsid w:val="008A7DDE"/>
    <w:rsid w:val="008B0478"/>
    <w:rsid w:val="008B0C50"/>
    <w:rsid w:val="008B7A0B"/>
    <w:rsid w:val="008C590B"/>
    <w:rsid w:val="008C6873"/>
    <w:rsid w:val="008D2514"/>
    <w:rsid w:val="008D4B6F"/>
    <w:rsid w:val="008E0F62"/>
    <w:rsid w:val="008E5A6B"/>
    <w:rsid w:val="008F0246"/>
    <w:rsid w:val="008F10BE"/>
    <w:rsid w:val="008F27A0"/>
    <w:rsid w:val="008F659B"/>
    <w:rsid w:val="00902621"/>
    <w:rsid w:val="00903CF2"/>
    <w:rsid w:val="0090517B"/>
    <w:rsid w:val="00920BE0"/>
    <w:rsid w:val="00924DFF"/>
    <w:rsid w:val="009277CF"/>
    <w:rsid w:val="009302A7"/>
    <w:rsid w:val="0093260E"/>
    <w:rsid w:val="00941E0B"/>
    <w:rsid w:val="00942CD7"/>
    <w:rsid w:val="009449BB"/>
    <w:rsid w:val="00945968"/>
    <w:rsid w:val="00947715"/>
    <w:rsid w:val="00957931"/>
    <w:rsid w:val="00961677"/>
    <w:rsid w:val="009623AF"/>
    <w:rsid w:val="00962D63"/>
    <w:rsid w:val="00962F18"/>
    <w:rsid w:val="009714FF"/>
    <w:rsid w:val="00972AFE"/>
    <w:rsid w:val="00973B7D"/>
    <w:rsid w:val="00973D0A"/>
    <w:rsid w:val="00974088"/>
    <w:rsid w:val="009901B8"/>
    <w:rsid w:val="00990B8E"/>
    <w:rsid w:val="009914E4"/>
    <w:rsid w:val="00991679"/>
    <w:rsid w:val="0099622B"/>
    <w:rsid w:val="009A7001"/>
    <w:rsid w:val="009C1AC9"/>
    <w:rsid w:val="009C49D2"/>
    <w:rsid w:val="009C49FC"/>
    <w:rsid w:val="009D00A9"/>
    <w:rsid w:val="009D3458"/>
    <w:rsid w:val="009E0FD8"/>
    <w:rsid w:val="009E182C"/>
    <w:rsid w:val="009E4DD4"/>
    <w:rsid w:val="009E5F48"/>
    <w:rsid w:val="009F1F74"/>
    <w:rsid w:val="009F250D"/>
    <w:rsid w:val="009F4118"/>
    <w:rsid w:val="009F77E9"/>
    <w:rsid w:val="00A01C09"/>
    <w:rsid w:val="00A024DA"/>
    <w:rsid w:val="00A04729"/>
    <w:rsid w:val="00A061B7"/>
    <w:rsid w:val="00A07693"/>
    <w:rsid w:val="00A14559"/>
    <w:rsid w:val="00A20DFF"/>
    <w:rsid w:val="00A21DC6"/>
    <w:rsid w:val="00A239C7"/>
    <w:rsid w:val="00A27D36"/>
    <w:rsid w:val="00A30E02"/>
    <w:rsid w:val="00A319E4"/>
    <w:rsid w:val="00A40970"/>
    <w:rsid w:val="00A42666"/>
    <w:rsid w:val="00A45BAA"/>
    <w:rsid w:val="00A47326"/>
    <w:rsid w:val="00A50662"/>
    <w:rsid w:val="00A50FF0"/>
    <w:rsid w:val="00A51D0B"/>
    <w:rsid w:val="00A57C04"/>
    <w:rsid w:val="00A61006"/>
    <w:rsid w:val="00A6148F"/>
    <w:rsid w:val="00A64BED"/>
    <w:rsid w:val="00A667FD"/>
    <w:rsid w:val="00A70C20"/>
    <w:rsid w:val="00A812EF"/>
    <w:rsid w:val="00A82374"/>
    <w:rsid w:val="00A84BBB"/>
    <w:rsid w:val="00A92003"/>
    <w:rsid w:val="00A9319A"/>
    <w:rsid w:val="00A9709C"/>
    <w:rsid w:val="00AA15FC"/>
    <w:rsid w:val="00AA2A25"/>
    <w:rsid w:val="00AB25BD"/>
    <w:rsid w:val="00AB51C9"/>
    <w:rsid w:val="00AB7496"/>
    <w:rsid w:val="00AC0E40"/>
    <w:rsid w:val="00AC1EFA"/>
    <w:rsid w:val="00AC5807"/>
    <w:rsid w:val="00AC6C68"/>
    <w:rsid w:val="00AD2B63"/>
    <w:rsid w:val="00AD43AD"/>
    <w:rsid w:val="00AD4828"/>
    <w:rsid w:val="00AD6491"/>
    <w:rsid w:val="00AE01C0"/>
    <w:rsid w:val="00AE55C8"/>
    <w:rsid w:val="00AE5E0D"/>
    <w:rsid w:val="00AF4A48"/>
    <w:rsid w:val="00B0030B"/>
    <w:rsid w:val="00B031FF"/>
    <w:rsid w:val="00B05206"/>
    <w:rsid w:val="00B068BE"/>
    <w:rsid w:val="00B070D6"/>
    <w:rsid w:val="00B0730D"/>
    <w:rsid w:val="00B10E76"/>
    <w:rsid w:val="00B1705E"/>
    <w:rsid w:val="00B207F5"/>
    <w:rsid w:val="00B27881"/>
    <w:rsid w:val="00B358D6"/>
    <w:rsid w:val="00B40501"/>
    <w:rsid w:val="00B43401"/>
    <w:rsid w:val="00B47CDB"/>
    <w:rsid w:val="00B50BF4"/>
    <w:rsid w:val="00B5652F"/>
    <w:rsid w:val="00B66E40"/>
    <w:rsid w:val="00B73D4A"/>
    <w:rsid w:val="00B776CF"/>
    <w:rsid w:val="00B80DE1"/>
    <w:rsid w:val="00B81FBC"/>
    <w:rsid w:val="00B828F2"/>
    <w:rsid w:val="00B82B52"/>
    <w:rsid w:val="00B86D48"/>
    <w:rsid w:val="00B87997"/>
    <w:rsid w:val="00B96359"/>
    <w:rsid w:val="00B96DF9"/>
    <w:rsid w:val="00B97F43"/>
    <w:rsid w:val="00BA390D"/>
    <w:rsid w:val="00BA7B09"/>
    <w:rsid w:val="00BB029C"/>
    <w:rsid w:val="00BB3FEE"/>
    <w:rsid w:val="00BB6FFB"/>
    <w:rsid w:val="00BB708E"/>
    <w:rsid w:val="00BC2351"/>
    <w:rsid w:val="00BC5A74"/>
    <w:rsid w:val="00BD009A"/>
    <w:rsid w:val="00BD58AE"/>
    <w:rsid w:val="00BE21C4"/>
    <w:rsid w:val="00BE359E"/>
    <w:rsid w:val="00BE7ECC"/>
    <w:rsid w:val="00BF0592"/>
    <w:rsid w:val="00C00160"/>
    <w:rsid w:val="00C04FAC"/>
    <w:rsid w:val="00C05736"/>
    <w:rsid w:val="00C07131"/>
    <w:rsid w:val="00C07BF9"/>
    <w:rsid w:val="00C113A1"/>
    <w:rsid w:val="00C13855"/>
    <w:rsid w:val="00C14A10"/>
    <w:rsid w:val="00C1769E"/>
    <w:rsid w:val="00C21A15"/>
    <w:rsid w:val="00C4091B"/>
    <w:rsid w:val="00C43B55"/>
    <w:rsid w:val="00C469D8"/>
    <w:rsid w:val="00C51240"/>
    <w:rsid w:val="00C61C3F"/>
    <w:rsid w:val="00C6295C"/>
    <w:rsid w:val="00C675C5"/>
    <w:rsid w:val="00C67F7D"/>
    <w:rsid w:val="00C94EAA"/>
    <w:rsid w:val="00C958C1"/>
    <w:rsid w:val="00C974E3"/>
    <w:rsid w:val="00C9752B"/>
    <w:rsid w:val="00CA3E67"/>
    <w:rsid w:val="00CA7459"/>
    <w:rsid w:val="00CB399F"/>
    <w:rsid w:val="00CB3AC4"/>
    <w:rsid w:val="00CB5BD1"/>
    <w:rsid w:val="00CC38E2"/>
    <w:rsid w:val="00CC3C05"/>
    <w:rsid w:val="00CC599C"/>
    <w:rsid w:val="00CC7E92"/>
    <w:rsid w:val="00CD398B"/>
    <w:rsid w:val="00CD4359"/>
    <w:rsid w:val="00CF0A47"/>
    <w:rsid w:val="00CF2042"/>
    <w:rsid w:val="00CF2693"/>
    <w:rsid w:val="00CF4446"/>
    <w:rsid w:val="00CF5354"/>
    <w:rsid w:val="00CF7483"/>
    <w:rsid w:val="00D03F60"/>
    <w:rsid w:val="00D14E8C"/>
    <w:rsid w:val="00D16113"/>
    <w:rsid w:val="00D16AC9"/>
    <w:rsid w:val="00D179AD"/>
    <w:rsid w:val="00D26AF8"/>
    <w:rsid w:val="00D26C3F"/>
    <w:rsid w:val="00D276DE"/>
    <w:rsid w:val="00D303FB"/>
    <w:rsid w:val="00D3326C"/>
    <w:rsid w:val="00D33CF3"/>
    <w:rsid w:val="00D34023"/>
    <w:rsid w:val="00D345A4"/>
    <w:rsid w:val="00D44989"/>
    <w:rsid w:val="00D51012"/>
    <w:rsid w:val="00D5244C"/>
    <w:rsid w:val="00D53A18"/>
    <w:rsid w:val="00D55AD6"/>
    <w:rsid w:val="00D55C03"/>
    <w:rsid w:val="00D572DC"/>
    <w:rsid w:val="00D609DB"/>
    <w:rsid w:val="00D732FE"/>
    <w:rsid w:val="00D73A14"/>
    <w:rsid w:val="00D73BB5"/>
    <w:rsid w:val="00D75D56"/>
    <w:rsid w:val="00D80FA8"/>
    <w:rsid w:val="00D85DF7"/>
    <w:rsid w:val="00DA3E3B"/>
    <w:rsid w:val="00DA71E7"/>
    <w:rsid w:val="00DB0D02"/>
    <w:rsid w:val="00DB1650"/>
    <w:rsid w:val="00DB1A5F"/>
    <w:rsid w:val="00DB1AAB"/>
    <w:rsid w:val="00DB5989"/>
    <w:rsid w:val="00DB6F7A"/>
    <w:rsid w:val="00DD38D7"/>
    <w:rsid w:val="00DE387D"/>
    <w:rsid w:val="00DE43C4"/>
    <w:rsid w:val="00DF1C99"/>
    <w:rsid w:val="00DF41D8"/>
    <w:rsid w:val="00E00CBA"/>
    <w:rsid w:val="00E01256"/>
    <w:rsid w:val="00E109C6"/>
    <w:rsid w:val="00E12B15"/>
    <w:rsid w:val="00E1653E"/>
    <w:rsid w:val="00E16869"/>
    <w:rsid w:val="00E23975"/>
    <w:rsid w:val="00E23D36"/>
    <w:rsid w:val="00E279AC"/>
    <w:rsid w:val="00E3017B"/>
    <w:rsid w:val="00E358FD"/>
    <w:rsid w:val="00E40A9F"/>
    <w:rsid w:val="00E40AB3"/>
    <w:rsid w:val="00E5253B"/>
    <w:rsid w:val="00E5453D"/>
    <w:rsid w:val="00E54598"/>
    <w:rsid w:val="00E62245"/>
    <w:rsid w:val="00E644BE"/>
    <w:rsid w:val="00E65494"/>
    <w:rsid w:val="00E75C67"/>
    <w:rsid w:val="00E7722D"/>
    <w:rsid w:val="00E804B6"/>
    <w:rsid w:val="00E80BE1"/>
    <w:rsid w:val="00E818ED"/>
    <w:rsid w:val="00E8224E"/>
    <w:rsid w:val="00E864A0"/>
    <w:rsid w:val="00E86881"/>
    <w:rsid w:val="00E902D4"/>
    <w:rsid w:val="00E90781"/>
    <w:rsid w:val="00E90BB1"/>
    <w:rsid w:val="00E9334A"/>
    <w:rsid w:val="00E94C51"/>
    <w:rsid w:val="00E9551E"/>
    <w:rsid w:val="00E9620D"/>
    <w:rsid w:val="00EA4A1F"/>
    <w:rsid w:val="00EA5AFF"/>
    <w:rsid w:val="00EA7FBF"/>
    <w:rsid w:val="00EB6729"/>
    <w:rsid w:val="00EC0E09"/>
    <w:rsid w:val="00EC1A4A"/>
    <w:rsid w:val="00EC2386"/>
    <w:rsid w:val="00EC4EAC"/>
    <w:rsid w:val="00EC7B29"/>
    <w:rsid w:val="00ED122F"/>
    <w:rsid w:val="00ED1AB9"/>
    <w:rsid w:val="00ED35F2"/>
    <w:rsid w:val="00ED60BA"/>
    <w:rsid w:val="00ED6A2E"/>
    <w:rsid w:val="00EE0526"/>
    <w:rsid w:val="00EE2B2D"/>
    <w:rsid w:val="00EE3F7A"/>
    <w:rsid w:val="00EE4D9B"/>
    <w:rsid w:val="00EF0D97"/>
    <w:rsid w:val="00EF10ED"/>
    <w:rsid w:val="00EF1A8F"/>
    <w:rsid w:val="00EF56FE"/>
    <w:rsid w:val="00EF623C"/>
    <w:rsid w:val="00F05055"/>
    <w:rsid w:val="00F1023F"/>
    <w:rsid w:val="00F103EF"/>
    <w:rsid w:val="00F10D5B"/>
    <w:rsid w:val="00F11C9C"/>
    <w:rsid w:val="00F33367"/>
    <w:rsid w:val="00F34E51"/>
    <w:rsid w:val="00F3684D"/>
    <w:rsid w:val="00F408FB"/>
    <w:rsid w:val="00F466AA"/>
    <w:rsid w:val="00F50A24"/>
    <w:rsid w:val="00F53F60"/>
    <w:rsid w:val="00F56672"/>
    <w:rsid w:val="00F569A6"/>
    <w:rsid w:val="00F629CE"/>
    <w:rsid w:val="00F644B7"/>
    <w:rsid w:val="00F66CFD"/>
    <w:rsid w:val="00F71473"/>
    <w:rsid w:val="00F72E84"/>
    <w:rsid w:val="00F72EDB"/>
    <w:rsid w:val="00F77395"/>
    <w:rsid w:val="00F77DDB"/>
    <w:rsid w:val="00F83A47"/>
    <w:rsid w:val="00F8439A"/>
    <w:rsid w:val="00F85D8D"/>
    <w:rsid w:val="00F87DAE"/>
    <w:rsid w:val="00F90F8B"/>
    <w:rsid w:val="00F935D4"/>
    <w:rsid w:val="00F94FA9"/>
    <w:rsid w:val="00F96A79"/>
    <w:rsid w:val="00FA0126"/>
    <w:rsid w:val="00FA03F7"/>
    <w:rsid w:val="00FA1DE7"/>
    <w:rsid w:val="00FA7199"/>
    <w:rsid w:val="00FB133C"/>
    <w:rsid w:val="00FB4255"/>
    <w:rsid w:val="00FB46C6"/>
    <w:rsid w:val="00FB588D"/>
    <w:rsid w:val="00FB7404"/>
    <w:rsid w:val="00FC0C99"/>
    <w:rsid w:val="00FC1FE4"/>
    <w:rsid w:val="00FC3B31"/>
    <w:rsid w:val="00FC4D77"/>
    <w:rsid w:val="00FE1AB7"/>
    <w:rsid w:val="00FE28BC"/>
    <w:rsid w:val="00FE2A93"/>
    <w:rsid w:val="00FE517A"/>
    <w:rsid w:val="00FF4DEB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211"/>
  </w:style>
  <w:style w:type="paragraph" w:styleId="Heading1">
    <w:name w:val="heading 1"/>
    <w:basedOn w:val="Normal"/>
    <w:next w:val="Normal"/>
    <w:link w:val="Heading1Char"/>
    <w:uiPriority w:val="9"/>
    <w:qFormat/>
    <w:rsid w:val="00407E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0A7211"/>
    <w:pPr>
      <w:spacing w:before="60" w:after="60"/>
    </w:pPr>
  </w:style>
  <w:style w:type="paragraph" w:customStyle="1" w:styleId="Informal1">
    <w:name w:val="Informal1"/>
    <w:basedOn w:val="Normal"/>
    <w:rsid w:val="000A7211"/>
    <w:pPr>
      <w:spacing w:before="60" w:after="60"/>
    </w:pPr>
    <w:rPr>
      <w:sz w:val="24"/>
      <w:szCs w:val="24"/>
    </w:rPr>
  </w:style>
  <w:style w:type="paragraph" w:customStyle="1" w:styleId="Informal2">
    <w:name w:val="Informal2"/>
    <w:basedOn w:val="Informal1"/>
    <w:rsid w:val="000A7211"/>
    <w:rPr>
      <w:rFonts w:ascii="Arial" w:hAnsi="Arial" w:cs="Arial"/>
      <w:b/>
      <w:bCs/>
    </w:rPr>
  </w:style>
  <w:style w:type="paragraph" w:styleId="Header">
    <w:name w:val="header"/>
    <w:basedOn w:val="Normal"/>
    <w:rsid w:val="000A72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721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0A7211"/>
    <w:rPr>
      <w:b/>
      <w:iCs/>
    </w:rPr>
  </w:style>
  <w:style w:type="paragraph" w:styleId="BodyText3">
    <w:name w:val="Body Text 3"/>
    <w:basedOn w:val="Normal"/>
    <w:rsid w:val="000A7211"/>
    <w:rPr>
      <w:bCs/>
      <w:i/>
    </w:rPr>
  </w:style>
  <w:style w:type="character" w:styleId="Hyperlink">
    <w:name w:val="Hyperlink"/>
    <w:rsid w:val="009901B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8A72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72C5"/>
  </w:style>
  <w:style w:type="table" w:styleId="TableGrid">
    <w:name w:val="Table Grid"/>
    <w:basedOn w:val="TableNormal"/>
    <w:rsid w:val="008A72C5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428B"/>
    <w:pPr>
      <w:ind w:left="720"/>
    </w:pPr>
  </w:style>
  <w:style w:type="character" w:customStyle="1" w:styleId="aqj">
    <w:name w:val="aqj"/>
    <w:rsid w:val="00962F18"/>
  </w:style>
  <w:style w:type="paragraph" w:customStyle="1" w:styleId="m6942586776451470516msolistparagraph">
    <w:name w:val="m_6942586776451470516msolistparagraph"/>
    <w:basedOn w:val="Normal"/>
    <w:rsid w:val="00962F18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33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B1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33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33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3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B133C"/>
    <w:rPr>
      <w:b/>
      <w:bCs/>
    </w:rPr>
  </w:style>
  <w:style w:type="paragraph" w:customStyle="1" w:styleId="yiv2104493155msolistparagraph">
    <w:name w:val="yiv2104493155msolistparagraph"/>
    <w:basedOn w:val="Normal"/>
    <w:rsid w:val="008122E5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1F0678"/>
  </w:style>
  <w:style w:type="character" w:customStyle="1" w:styleId="Mention1">
    <w:name w:val="Mention1"/>
    <w:basedOn w:val="DefaultParagraphFont"/>
    <w:uiPriority w:val="99"/>
    <w:semiHidden/>
    <w:unhideWhenUsed/>
    <w:rsid w:val="00512DB1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64F66"/>
  </w:style>
  <w:style w:type="paragraph" w:customStyle="1" w:styleId="yiv2870327963msonormal">
    <w:name w:val="yiv2870327963msonormal"/>
    <w:basedOn w:val="Normal"/>
    <w:rsid w:val="00D53A18"/>
    <w:pPr>
      <w:spacing w:before="100" w:beforeAutospacing="1" w:after="100" w:afterAutospacing="1"/>
    </w:pPr>
    <w:rPr>
      <w:sz w:val="24"/>
      <w:szCs w:val="24"/>
    </w:rPr>
  </w:style>
  <w:style w:type="paragraph" w:customStyle="1" w:styleId="yiv2870327963msolistparagraph">
    <w:name w:val="yiv2870327963msolistparagraph"/>
    <w:basedOn w:val="Normal"/>
    <w:rsid w:val="00D53A18"/>
    <w:pPr>
      <w:spacing w:before="100" w:beforeAutospacing="1" w:after="100" w:afterAutospacing="1"/>
    </w:pPr>
    <w:rPr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F408FB"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40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23975"/>
    <w:rPr>
      <w:rFonts w:eastAsiaTheme="minorHAns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23A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614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49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1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65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0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2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95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06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821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02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6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81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1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292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0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35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44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14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37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180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1399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9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ffany.H.Smith@ice.dh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8D803-75A8-4DB7-8869-B9A2F92D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8032</CharactersWithSpaces>
  <SharedDoc>false</SharedDoc>
  <HLinks>
    <vt:vector size="24" baseType="variant">
      <vt:variant>
        <vt:i4>3735587</vt:i4>
      </vt:variant>
      <vt:variant>
        <vt:i4>9</vt:i4>
      </vt:variant>
      <vt:variant>
        <vt:i4>0</vt:i4>
      </vt:variant>
      <vt:variant>
        <vt:i4>5</vt:i4>
      </vt:variant>
      <vt:variant>
        <vt:lpwstr>http://usphs-hso/?q=pags/dhpag</vt:lpwstr>
      </vt:variant>
      <vt:variant>
        <vt:lpwstr/>
      </vt:variant>
      <vt:variant>
        <vt:i4>8257569</vt:i4>
      </vt:variant>
      <vt:variant>
        <vt:i4>6</vt:i4>
      </vt:variant>
      <vt:variant>
        <vt:i4>0</vt:i4>
      </vt:variant>
      <vt:variant>
        <vt:i4>5</vt:i4>
      </vt:variant>
      <vt:variant>
        <vt:lpwstr>http://dcp.psc.gov/ccmis/promotions/promotions.aspx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mailto:K1Shaffer@bop.gov</vt:lpwstr>
      </vt:variant>
      <vt:variant>
        <vt:lpwstr/>
      </vt:variant>
      <vt:variant>
        <vt:i4>7864342</vt:i4>
      </vt:variant>
      <vt:variant>
        <vt:i4>0</vt:i4>
      </vt:variant>
      <vt:variant>
        <vt:i4>0</vt:i4>
      </vt:variant>
      <vt:variant>
        <vt:i4>5</vt:i4>
      </vt:variant>
      <vt:variant>
        <vt:lpwstr>mailto:Tiffany.H.Smith@ice.dhs.gov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2018-01-08T19:42:00Z</dcterms:created>
  <dcterms:modified xsi:type="dcterms:W3CDTF">2018-08-15T21:36:00Z</dcterms:modified>
</cp:coreProperties>
</file>