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561EF6">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50" w:type="dxa"/>
            <w:gridSpan w:val="4"/>
            <w:tcBorders>
              <w:top w:val="single" w:sz="6" w:space="0" w:color="auto"/>
            </w:tcBorders>
            <w:shd w:val="pct10" w:color="auto" w:fill="auto"/>
          </w:tcPr>
          <w:p w14:paraId="2EAAA40F" w14:textId="07E62DDC" w:rsidR="009302A7" w:rsidRPr="00022DEB" w:rsidRDefault="001E7887" w:rsidP="002C5B44">
            <w:pPr>
              <w:pStyle w:val="Standard1"/>
              <w:spacing w:before="0" w:after="0"/>
              <w:jc w:val="center"/>
              <w:rPr>
                <w:b/>
                <w:color w:val="000000"/>
                <w:sz w:val="24"/>
                <w:szCs w:val="24"/>
              </w:rPr>
            </w:pPr>
            <w:bookmarkStart w:id="1" w:name="Logistics"/>
            <w:bookmarkEnd w:id="1"/>
            <w:r w:rsidRPr="00022DEB">
              <w:rPr>
                <w:b/>
                <w:color w:val="000000"/>
                <w:sz w:val="24"/>
                <w:szCs w:val="24"/>
              </w:rPr>
              <w:t xml:space="preserve">Tuesday, </w:t>
            </w:r>
            <w:r w:rsidR="00B84FA6">
              <w:rPr>
                <w:b/>
                <w:color w:val="000000"/>
                <w:sz w:val="24"/>
                <w:szCs w:val="24"/>
              </w:rPr>
              <w:t>February 12, 2019</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561EF6">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2" w:name="Names" w:colFirst="0" w:colLast="4"/>
            <w:bookmarkEnd w:id="0"/>
            <w:r w:rsidRPr="00022DEB">
              <w:rPr>
                <w:b/>
                <w:color w:val="943634"/>
                <w:sz w:val="24"/>
                <w:szCs w:val="24"/>
              </w:rPr>
              <w:t>Meeting called by:</w:t>
            </w:r>
            <w:r w:rsidRPr="00022DEB">
              <w:rPr>
                <w:sz w:val="24"/>
                <w:szCs w:val="24"/>
              </w:rPr>
              <w:t xml:space="preserve"> </w:t>
            </w:r>
          </w:p>
          <w:p w14:paraId="5497DB23" w14:textId="59D5112F" w:rsidR="009302A7" w:rsidRPr="00022DEB" w:rsidRDefault="00E5453D" w:rsidP="009C443D">
            <w:pPr>
              <w:pStyle w:val="Standard1"/>
              <w:rPr>
                <w:sz w:val="24"/>
                <w:szCs w:val="24"/>
              </w:rPr>
            </w:pPr>
            <w:r w:rsidRPr="00022DEB">
              <w:rPr>
                <w:sz w:val="24"/>
                <w:szCs w:val="24"/>
              </w:rPr>
              <w:t xml:space="preserve">CDR </w:t>
            </w:r>
            <w:r w:rsidR="00B57855">
              <w:rPr>
                <w:sz w:val="24"/>
                <w:szCs w:val="24"/>
              </w:rPr>
              <w:t xml:space="preserve">Kari </w:t>
            </w:r>
            <w:proofErr w:type="spellStart"/>
            <w:r w:rsidR="00B57855">
              <w:rPr>
                <w:sz w:val="24"/>
                <w:szCs w:val="24"/>
              </w:rPr>
              <w:t>Pinsonn</w:t>
            </w:r>
            <w:r w:rsidR="00D76457">
              <w:rPr>
                <w:sz w:val="24"/>
                <w:szCs w:val="24"/>
              </w:rPr>
              <w:t>e</w:t>
            </w:r>
            <w:r w:rsidR="00B57855">
              <w:rPr>
                <w:sz w:val="24"/>
                <w:szCs w:val="24"/>
              </w:rPr>
              <w:t>ault</w:t>
            </w:r>
            <w:proofErr w:type="spellEnd"/>
            <w:r w:rsidRPr="00022DEB">
              <w:rPr>
                <w:sz w:val="24"/>
                <w:szCs w:val="24"/>
              </w:rPr>
              <w:t>, Chair</w:t>
            </w:r>
          </w:p>
        </w:tc>
        <w:tc>
          <w:tcPr>
            <w:tcW w:w="4950" w:type="dxa"/>
            <w:gridSpan w:val="4"/>
            <w:vAlign w:val="center"/>
          </w:tcPr>
          <w:p w14:paraId="0F2B8D5F" w14:textId="1124414E" w:rsidR="009302A7" w:rsidRPr="00D31D8A" w:rsidRDefault="0093119D" w:rsidP="005D4A54">
            <w:pPr>
              <w:rPr>
                <w:sz w:val="24"/>
                <w:szCs w:val="24"/>
              </w:rPr>
            </w:pPr>
            <w:r w:rsidRPr="00022DEB">
              <w:rPr>
                <w:b/>
                <w:sz w:val="24"/>
                <w:szCs w:val="24"/>
              </w:rPr>
              <w:t>Executive Secretary</w:t>
            </w:r>
            <w:r w:rsidRPr="0093119D">
              <w:rPr>
                <w:sz w:val="24"/>
                <w:szCs w:val="24"/>
              </w:rPr>
              <w:t xml:space="preserve"> </w:t>
            </w:r>
            <w:r w:rsidRPr="00022DEB">
              <w:rPr>
                <w:sz w:val="24"/>
                <w:szCs w:val="24"/>
              </w:rPr>
              <w:t>L</w:t>
            </w:r>
            <w:r w:rsidR="00B57855">
              <w:rPr>
                <w:sz w:val="24"/>
                <w:szCs w:val="24"/>
              </w:rPr>
              <w:t>T</w:t>
            </w:r>
            <w:r w:rsidRPr="00022DEB">
              <w:rPr>
                <w:sz w:val="24"/>
                <w:szCs w:val="24"/>
              </w:rPr>
              <w:t xml:space="preserve"> </w:t>
            </w:r>
            <w:r w:rsidR="00B57855">
              <w:rPr>
                <w:sz w:val="24"/>
                <w:szCs w:val="24"/>
              </w:rPr>
              <w:t xml:space="preserve">Michele </w:t>
            </w:r>
            <w:proofErr w:type="spellStart"/>
            <w:r w:rsidR="00B57855">
              <w:rPr>
                <w:sz w:val="24"/>
                <w:szCs w:val="24"/>
              </w:rPr>
              <w:t>Gottshall</w:t>
            </w:r>
            <w:proofErr w:type="spellEnd"/>
            <w:r w:rsidRPr="00022DEB">
              <w:rPr>
                <w:b/>
                <w:sz w:val="24"/>
                <w:szCs w:val="24"/>
              </w:rPr>
              <w:t>:</w:t>
            </w:r>
          </w:p>
        </w:tc>
      </w:tr>
      <w:tr w:rsidR="007D7655" w:rsidRPr="00022DEB" w14:paraId="5A6E9755" w14:textId="76E460EA" w:rsidTr="007B2A7C">
        <w:trPr>
          <w:trHeight w:val="3465"/>
        </w:trPr>
        <w:tc>
          <w:tcPr>
            <w:tcW w:w="11718" w:type="dxa"/>
            <w:gridSpan w:val="5"/>
          </w:tcPr>
          <w:p w14:paraId="369AE544" w14:textId="2434EA69" w:rsidR="00564891" w:rsidRPr="007E4AC1" w:rsidRDefault="009302A7" w:rsidP="002C5B44">
            <w:pPr>
              <w:rPr>
                <w:sz w:val="24"/>
                <w:szCs w:val="24"/>
              </w:rPr>
            </w:pPr>
            <w:bookmarkStart w:id="3" w:name="Attendees" w:colFirst="0" w:colLast="2"/>
            <w:bookmarkEnd w:id="2"/>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183C9BC0" w:rsidR="00717507" w:rsidRPr="007E4AC1" w:rsidRDefault="003D2C53" w:rsidP="007E4AC1">
            <w:pPr>
              <w:pStyle w:val="NoSpacing"/>
              <w:rPr>
                <w:sz w:val="24"/>
                <w:szCs w:val="24"/>
              </w:rPr>
            </w:pPr>
            <w:r w:rsidRPr="007E4AC1">
              <w:rPr>
                <w:sz w:val="24"/>
                <w:szCs w:val="24"/>
              </w:rPr>
              <w:t>CDR</w:t>
            </w:r>
            <w:r w:rsidR="00717507" w:rsidRPr="007E4AC1">
              <w:rPr>
                <w:sz w:val="24"/>
                <w:szCs w:val="24"/>
              </w:rPr>
              <w:t xml:space="preserve"> </w:t>
            </w:r>
            <w:r w:rsidR="00B57855">
              <w:rPr>
                <w:sz w:val="24"/>
                <w:szCs w:val="24"/>
              </w:rPr>
              <w:t xml:space="preserve">Kari </w:t>
            </w:r>
            <w:proofErr w:type="spellStart"/>
            <w:r w:rsidR="00B57855">
              <w:rPr>
                <w:sz w:val="24"/>
                <w:szCs w:val="24"/>
              </w:rPr>
              <w:t>Pinsonn</w:t>
            </w:r>
            <w:r w:rsidR="00576251">
              <w:rPr>
                <w:sz w:val="24"/>
                <w:szCs w:val="24"/>
              </w:rPr>
              <w:t>e</w:t>
            </w:r>
            <w:r w:rsidR="00B57855">
              <w:rPr>
                <w:sz w:val="24"/>
                <w:szCs w:val="24"/>
              </w:rPr>
              <w:t>ault</w:t>
            </w:r>
            <w:proofErr w:type="spellEnd"/>
            <w:r w:rsidR="00F95D04">
              <w:t xml:space="preserve"> </w:t>
            </w:r>
          </w:p>
          <w:p w14:paraId="2A24A69F" w14:textId="32E089EA" w:rsidR="00C075D8" w:rsidRPr="007E4AC1" w:rsidRDefault="00B57855" w:rsidP="007E4AC1">
            <w:pPr>
              <w:pStyle w:val="NoSpacing"/>
              <w:rPr>
                <w:sz w:val="24"/>
                <w:szCs w:val="24"/>
              </w:rPr>
            </w:pPr>
            <w:r>
              <w:rPr>
                <w:sz w:val="24"/>
                <w:szCs w:val="24"/>
              </w:rPr>
              <w:t>L</w:t>
            </w:r>
            <w:r w:rsidR="00C075D8" w:rsidRPr="007E4AC1">
              <w:rPr>
                <w:sz w:val="24"/>
                <w:szCs w:val="24"/>
              </w:rPr>
              <w:t xml:space="preserve">CDR </w:t>
            </w:r>
            <w:r>
              <w:rPr>
                <w:sz w:val="24"/>
                <w:szCs w:val="24"/>
              </w:rPr>
              <w:t>Jennifer Curtis</w:t>
            </w:r>
            <w:r w:rsidR="00C075D8" w:rsidRPr="007E4AC1">
              <w:rPr>
                <w:sz w:val="24"/>
                <w:szCs w:val="24"/>
              </w:rPr>
              <w:t xml:space="preserve"> (Chair-Elect)</w:t>
            </w:r>
          </w:p>
          <w:p w14:paraId="54B3A087" w14:textId="25E328CA" w:rsidR="00717507" w:rsidRDefault="00717507" w:rsidP="007B2A7C">
            <w:pPr>
              <w:pStyle w:val="NoSpacing"/>
              <w:rPr>
                <w:sz w:val="24"/>
                <w:szCs w:val="24"/>
              </w:rPr>
            </w:pPr>
            <w:r w:rsidRPr="007E4AC1">
              <w:rPr>
                <w:sz w:val="24"/>
                <w:szCs w:val="24"/>
              </w:rPr>
              <w:t>L</w:t>
            </w:r>
            <w:r w:rsidR="00F22C47">
              <w:rPr>
                <w:sz w:val="24"/>
                <w:szCs w:val="24"/>
              </w:rPr>
              <w:t xml:space="preserve">T Michele </w:t>
            </w:r>
            <w:proofErr w:type="spellStart"/>
            <w:r w:rsidR="00F22C47">
              <w:rPr>
                <w:sz w:val="24"/>
                <w:szCs w:val="24"/>
              </w:rPr>
              <w:t>Gottshall</w:t>
            </w:r>
            <w:proofErr w:type="spellEnd"/>
          </w:p>
          <w:p w14:paraId="0A167875" w14:textId="65523BD8" w:rsidR="00A80799" w:rsidRDefault="00D60237" w:rsidP="007B2A7C">
            <w:pPr>
              <w:pStyle w:val="NoSpacing"/>
              <w:rPr>
                <w:sz w:val="24"/>
                <w:szCs w:val="24"/>
              </w:rPr>
            </w:pPr>
            <w:r>
              <w:rPr>
                <w:sz w:val="24"/>
                <w:szCs w:val="24"/>
                <w:lang w:val="en"/>
              </w:rPr>
              <w:t>LCDR Marie-Elena Puleo</w:t>
            </w:r>
            <w:r w:rsidR="001C56EE">
              <w:rPr>
                <w:sz w:val="24"/>
                <w:szCs w:val="24"/>
                <w:lang w:val="en"/>
              </w:rPr>
              <w:t>-</w:t>
            </w:r>
            <w:r w:rsidR="001C56EE">
              <w:rPr>
                <w:b/>
                <w:lang w:val="en"/>
              </w:rPr>
              <w:t xml:space="preserve">absent </w:t>
            </w:r>
            <w:r>
              <w:rPr>
                <w:sz w:val="24"/>
                <w:szCs w:val="24"/>
                <w:lang w:val="en"/>
              </w:rPr>
              <w:t xml:space="preserve"> </w:t>
            </w:r>
          </w:p>
          <w:p w14:paraId="25E8B270" w14:textId="78A05362" w:rsidR="00141506" w:rsidRPr="007E4AC1" w:rsidRDefault="00E5453D" w:rsidP="007B2A7C">
            <w:pPr>
              <w:pStyle w:val="NoSpacing"/>
              <w:rPr>
                <w:sz w:val="24"/>
                <w:szCs w:val="24"/>
              </w:rPr>
            </w:pPr>
            <w:r w:rsidRPr="007E4AC1">
              <w:rPr>
                <w:sz w:val="24"/>
                <w:szCs w:val="24"/>
              </w:rPr>
              <w:t>LCDR Tammy Thomason</w:t>
            </w:r>
            <w:r w:rsidR="00F95D04">
              <w:t xml:space="preserve"> </w:t>
            </w:r>
            <w:r w:rsidR="00F95D04" w:rsidRPr="00B25C77">
              <w:rPr>
                <w:b/>
              </w:rPr>
              <w:t xml:space="preserve">– </w:t>
            </w:r>
            <w:r w:rsidR="00F22C47">
              <w:rPr>
                <w:b/>
              </w:rPr>
              <w:t>excused</w:t>
            </w:r>
          </w:p>
          <w:p w14:paraId="19440F2F" w14:textId="77777777" w:rsidR="00C075D8" w:rsidRPr="007E4AC1" w:rsidRDefault="00C075D8" w:rsidP="007E4AC1">
            <w:pPr>
              <w:pStyle w:val="NoSpacing"/>
              <w:rPr>
                <w:sz w:val="24"/>
                <w:szCs w:val="24"/>
                <w:lang w:val="en"/>
              </w:rPr>
            </w:pPr>
            <w:r w:rsidRPr="007E4AC1">
              <w:rPr>
                <w:sz w:val="24"/>
                <w:szCs w:val="24"/>
                <w:lang w:val="en"/>
              </w:rPr>
              <w:t>LCDR Nicolette Bennett</w:t>
            </w:r>
          </w:p>
          <w:p w14:paraId="7C78C4AD" w14:textId="27D86C0A" w:rsidR="009542B8" w:rsidRDefault="00B031FF" w:rsidP="007E4AC1">
            <w:pPr>
              <w:pStyle w:val="NoSpacing"/>
              <w:rPr>
                <w:sz w:val="24"/>
                <w:szCs w:val="24"/>
              </w:rPr>
            </w:pPr>
            <w:r w:rsidRPr="007E4AC1">
              <w:rPr>
                <w:sz w:val="24"/>
                <w:szCs w:val="24"/>
              </w:rPr>
              <w:t>L</w:t>
            </w:r>
            <w:r w:rsidR="002E5399">
              <w:rPr>
                <w:sz w:val="24"/>
                <w:szCs w:val="24"/>
              </w:rPr>
              <w:t xml:space="preserve">CDR </w:t>
            </w:r>
            <w:proofErr w:type="spellStart"/>
            <w:r w:rsidR="005753F5">
              <w:rPr>
                <w:sz w:val="24"/>
                <w:szCs w:val="24"/>
              </w:rPr>
              <w:t>Doretha</w:t>
            </w:r>
            <w:proofErr w:type="spellEnd"/>
            <w:r w:rsidR="005753F5">
              <w:rPr>
                <w:sz w:val="24"/>
                <w:szCs w:val="24"/>
              </w:rPr>
              <w:t xml:space="preserve"> M. </w:t>
            </w:r>
            <w:proofErr w:type="spellStart"/>
            <w:r w:rsidR="005753F5">
              <w:rPr>
                <w:sz w:val="24"/>
                <w:szCs w:val="24"/>
              </w:rPr>
              <w:t>Tonkins</w:t>
            </w:r>
            <w:proofErr w:type="spellEnd"/>
            <w:r w:rsidR="002E5399" w:rsidRPr="007E4AC1" w:rsidDel="002E5399">
              <w:rPr>
                <w:sz w:val="24"/>
                <w:szCs w:val="24"/>
              </w:rPr>
              <w:t xml:space="preserve"> </w:t>
            </w:r>
          </w:p>
          <w:p w14:paraId="4FF4484E" w14:textId="3BBCAAED" w:rsidR="00B031FF" w:rsidRPr="007E4AC1" w:rsidRDefault="009542B8" w:rsidP="007E4AC1">
            <w:pPr>
              <w:pStyle w:val="NoSpacing"/>
              <w:rPr>
                <w:sz w:val="24"/>
                <w:szCs w:val="24"/>
              </w:rPr>
            </w:pPr>
            <w:r>
              <w:rPr>
                <w:sz w:val="24"/>
                <w:szCs w:val="24"/>
              </w:rPr>
              <w:t xml:space="preserve">LCDR Paula </w:t>
            </w:r>
            <w:proofErr w:type="spellStart"/>
            <w:r>
              <w:rPr>
                <w:sz w:val="24"/>
                <w:szCs w:val="24"/>
              </w:rPr>
              <w:t>Arango</w:t>
            </w:r>
            <w:proofErr w:type="spellEnd"/>
          </w:p>
          <w:p w14:paraId="1D7A2EFD" w14:textId="77777777" w:rsidR="0087452E" w:rsidRDefault="009542B8" w:rsidP="009C443D">
            <w:pPr>
              <w:pStyle w:val="NoSpacing"/>
              <w:rPr>
                <w:sz w:val="24"/>
                <w:szCs w:val="24"/>
              </w:rPr>
            </w:pPr>
            <w:r>
              <w:rPr>
                <w:sz w:val="24"/>
                <w:szCs w:val="24"/>
              </w:rPr>
              <w:t>CDR Amy Strain</w:t>
            </w:r>
          </w:p>
          <w:p w14:paraId="6674F2C6" w14:textId="40587B2C" w:rsidR="000737BE" w:rsidRPr="007E4AC1" w:rsidRDefault="000737BE" w:rsidP="009C443D">
            <w:pPr>
              <w:pStyle w:val="NoSpacing"/>
              <w:rPr>
                <w:sz w:val="24"/>
                <w:szCs w:val="24"/>
              </w:rPr>
            </w:pPr>
            <w:r w:rsidRPr="007E4AC1">
              <w:rPr>
                <w:sz w:val="24"/>
                <w:szCs w:val="24"/>
              </w:rPr>
              <w:t xml:space="preserve">LCDR Charles </w:t>
            </w:r>
            <w:proofErr w:type="spellStart"/>
            <w:r w:rsidRPr="007E4AC1">
              <w:rPr>
                <w:sz w:val="24"/>
                <w:szCs w:val="24"/>
              </w:rPr>
              <w:t>Brucklier</w:t>
            </w:r>
            <w:proofErr w:type="spellEnd"/>
            <w:r w:rsidR="00F95D04">
              <w:t xml:space="preserve"> </w:t>
            </w:r>
          </w:p>
          <w:p w14:paraId="0348161E" w14:textId="5D3B2FCC" w:rsidR="00C075D8" w:rsidRPr="007E4AC1" w:rsidRDefault="000A40B7" w:rsidP="007E4AC1">
            <w:pPr>
              <w:pStyle w:val="NoSpacing"/>
              <w:rPr>
                <w:sz w:val="24"/>
                <w:szCs w:val="24"/>
              </w:rPr>
            </w:pPr>
            <w:r w:rsidRPr="007E4AC1">
              <w:rPr>
                <w:sz w:val="24"/>
                <w:szCs w:val="24"/>
              </w:rPr>
              <w:t>LCDR Emily Warnstadt</w:t>
            </w:r>
            <w:r w:rsidR="0073152C">
              <w:t xml:space="preserve"> </w:t>
            </w:r>
          </w:p>
          <w:p w14:paraId="20FEBCEB" w14:textId="2D2E21F0" w:rsidR="00B031FF" w:rsidRPr="005D4A54" w:rsidRDefault="003D2C53" w:rsidP="007E4AC1">
            <w:pPr>
              <w:pStyle w:val="NoSpacing"/>
              <w:rPr>
                <w:b/>
              </w:rPr>
            </w:pPr>
            <w:r w:rsidRPr="007E4AC1">
              <w:rPr>
                <w:sz w:val="24"/>
                <w:szCs w:val="24"/>
                <w:lang w:val="en"/>
              </w:rPr>
              <w:t xml:space="preserve">LCDR Diane </w:t>
            </w:r>
            <w:proofErr w:type="spellStart"/>
            <w:r w:rsidRPr="007E4AC1">
              <w:rPr>
                <w:sz w:val="24"/>
                <w:szCs w:val="24"/>
                <w:lang w:val="en"/>
              </w:rPr>
              <w:t>Weidley</w:t>
            </w:r>
            <w:proofErr w:type="spellEnd"/>
            <w:r w:rsidR="00E62CD9">
              <w:rPr>
                <w:sz w:val="24"/>
                <w:szCs w:val="24"/>
                <w:lang w:val="en"/>
              </w:rPr>
              <w:t>-</w:t>
            </w:r>
            <w:r w:rsidR="00E62CD9" w:rsidRPr="005D4A54">
              <w:rPr>
                <w:b/>
                <w:lang w:val="en"/>
              </w:rPr>
              <w:t>excused</w:t>
            </w:r>
          </w:p>
        </w:tc>
        <w:tc>
          <w:tcPr>
            <w:tcW w:w="2610" w:type="dxa"/>
            <w:gridSpan w:val="2"/>
          </w:tcPr>
          <w:p w14:paraId="67A25A49" w14:textId="54373264" w:rsidR="007D7655" w:rsidRPr="007E4AC1" w:rsidRDefault="000C48BA" w:rsidP="00F50A24">
            <w:pPr>
              <w:rPr>
                <w:b/>
                <w:sz w:val="24"/>
                <w:szCs w:val="24"/>
              </w:rPr>
            </w:pPr>
            <w:r w:rsidRPr="007E4AC1">
              <w:rPr>
                <w:b/>
                <w:color w:val="000000"/>
                <w:sz w:val="24"/>
                <w:szCs w:val="24"/>
              </w:rPr>
              <w:t>Quorum</w:t>
            </w:r>
            <w:r w:rsidR="00141506">
              <w:rPr>
                <w:b/>
                <w:color w:val="000000"/>
                <w:sz w:val="24"/>
                <w:szCs w:val="24"/>
              </w:rPr>
              <w:t xml:space="preserve"> (5)</w:t>
            </w:r>
            <w:r w:rsidRPr="007E4AC1">
              <w:rPr>
                <w:b/>
                <w:color w:val="000000"/>
                <w:sz w:val="24"/>
                <w:szCs w:val="24"/>
              </w:rPr>
              <w:t xml:space="preserve">: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561EF6">
        <w:trPr>
          <w:trHeight w:val="540"/>
        </w:trPr>
        <w:tc>
          <w:tcPr>
            <w:tcW w:w="14328" w:type="dxa"/>
            <w:gridSpan w:val="7"/>
            <w:tcBorders>
              <w:bottom w:val="single" w:sz="6" w:space="0" w:color="auto"/>
            </w:tcBorders>
          </w:tcPr>
          <w:p w14:paraId="4F9BCDF6" w14:textId="7BCE1D83" w:rsidR="00855DFA" w:rsidRDefault="00F05055" w:rsidP="009D6F27">
            <w:pPr>
              <w:pStyle w:val="Standard1"/>
              <w:rPr>
                <w:b/>
                <w:color w:val="943634"/>
                <w:sz w:val="24"/>
                <w:szCs w:val="24"/>
              </w:rPr>
            </w:pPr>
            <w:bookmarkStart w:id="4" w:name="Topics"/>
            <w:bookmarkEnd w:id="3"/>
            <w:bookmarkEnd w:id="4"/>
            <w:r w:rsidRPr="006B4E8F">
              <w:rPr>
                <w:b/>
                <w:color w:val="943634"/>
                <w:sz w:val="24"/>
                <w:szCs w:val="24"/>
              </w:rPr>
              <w:t xml:space="preserve">Non-Voting </w:t>
            </w:r>
            <w:r w:rsidR="0021136E" w:rsidRPr="006B4E8F">
              <w:rPr>
                <w:b/>
                <w:color w:val="943634"/>
                <w:sz w:val="24"/>
                <w:szCs w:val="24"/>
              </w:rPr>
              <w:t>Member</w:t>
            </w:r>
            <w:r w:rsidR="0021136E">
              <w:rPr>
                <w:b/>
                <w:color w:val="943634"/>
                <w:sz w:val="24"/>
                <w:szCs w:val="24"/>
              </w:rPr>
              <w:t xml:space="preserve"> Present:</w:t>
            </w:r>
          </w:p>
          <w:p w14:paraId="2A531078" w14:textId="5D146F2D" w:rsidR="008831AA" w:rsidRPr="0087452E" w:rsidRDefault="008831AA" w:rsidP="0087452E">
            <w:pPr>
              <w:pStyle w:val="NoSpacing"/>
              <w:rPr>
                <w:sz w:val="24"/>
                <w:szCs w:val="24"/>
              </w:rPr>
            </w:pPr>
            <w:r w:rsidRPr="0087452E">
              <w:rPr>
                <w:sz w:val="24"/>
                <w:szCs w:val="24"/>
              </w:rPr>
              <w:t>CAPT Sherlene B. Jacques</w:t>
            </w:r>
          </w:p>
          <w:p w14:paraId="73FA00C3" w14:textId="6BA905D3" w:rsidR="0021136E" w:rsidRPr="0087452E" w:rsidRDefault="0021136E" w:rsidP="0087452E">
            <w:pPr>
              <w:pStyle w:val="NoSpacing"/>
              <w:rPr>
                <w:sz w:val="24"/>
                <w:szCs w:val="24"/>
              </w:rPr>
            </w:pPr>
            <w:r w:rsidRPr="0087452E">
              <w:rPr>
                <w:sz w:val="24"/>
                <w:szCs w:val="24"/>
              </w:rPr>
              <w:t>LCDR Ruth A. Williams</w:t>
            </w:r>
          </w:p>
          <w:p w14:paraId="2916A160" w14:textId="07489EBB" w:rsidR="007F0B78" w:rsidRPr="006B4E8F" w:rsidRDefault="0021136E" w:rsidP="0087452E">
            <w:pPr>
              <w:pStyle w:val="NoSpacing"/>
              <w:rPr>
                <w:bCs/>
              </w:rPr>
            </w:pPr>
            <w:r w:rsidRPr="0087452E">
              <w:rPr>
                <w:sz w:val="24"/>
                <w:szCs w:val="24"/>
              </w:rPr>
              <w:t>LT Theresa Chennault</w:t>
            </w:r>
          </w:p>
        </w:tc>
      </w:tr>
      <w:tr w:rsidR="00A45BAA" w:rsidRPr="00022DEB" w14:paraId="1776ABB2" w14:textId="77777777" w:rsidTr="00561EF6">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8"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561EF6">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3"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561EF6">
        <w:trPr>
          <w:trHeight w:val="207"/>
        </w:trPr>
        <w:tc>
          <w:tcPr>
            <w:tcW w:w="2580" w:type="dxa"/>
            <w:tcBorders>
              <w:top w:val="single" w:sz="6" w:space="0" w:color="auto"/>
              <w:bottom w:val="single" w:sz="6" w:space="0" w:color="auto"/>
              <w:right w:val="single" w:sz="6" w:space="0" w:color="auto"/>
            </w:tcBorders>
          </w:tcPr>
          <w:p w14:paraId="2C8D2190" w14:textId="77777777" w:rsidR="00A45BAA" w:rsidRPr="00C048C8" w:rsidRDefault="00A45BAA" w:rsidP="002C5B44">
            <w:pPr>
              <w:pStyle w:val="Informal1"/>
              <w:rPr>
                <w:b/>
                <w:color w:val="943634"/>
                <w:sz w:val="22"/>
                <w:szCs w:val="22"/>
              </w:rPr>
            </w:pPr>
            <w:r w:rsidRPr="00C048C8">
              <w:rPr>
                <w:b/>
                <w:color w:val="943634"/>
                <w:sz w:val="22"/>
                <w:szCs w:val="22"/>
              </w:rPr>
              <w:t>Welcome:</w:t>
            </w:r>
          </w:p>
          <w:p w14:paraId="3D4D630F" w14:textId="0F272999" w:rsidR="00A45BAA" w:rsidRPr="00C048C8" w:rsidRDefault="009542B8" w:rsidP="00002474">
            <w:pPr>
              <w:pStyle w:val="Informal1"/>
              <w:rPr>
                <w:b/>
                <w:color w:val="943634"/>
                <w:sz w:val="22"/>
                <w:szCs w:val="22"/>
              </w:rPr>
            </w:pPr>
            <w:r>
              <w:rPr>
                <w:b/>
                <w:color w:val="943634"/>
                <w:sz w:val="22"/>
                <w:szCs w:val="22"/>
              </w:rPr>
              <w:t xml:space="preserve">CDR Kari </w:t>
            </w:r>
            <w:proofErr w:type="spellStart"/>
            <w:r w:rsidR="00002474">
              <w:rPr>
                <w:b/>
                <w:color w:val="943634"/>
                <w:sz w:val="22"/>
                <w:szCs w:val="22"/>
              </w:rPr>
              <w:t>Pinsonn</w:t>
            </w:r>
            <w:r w:rsidR="00576251">
              <w:rPr>
                <w:b/>
                <w:color w:val="943634"/>
                <w:sz w:val="22"/>
                <w:szCs w:val="22"/>
              </w:rPr>
              <w:t>e</w:t>
            </w:r>
            <w:r w:rsidR="00002474">
              <w:rPr>
                <w:b/>
                <w:color w:val="943634"/>
                <w:sz w:val="22"/>
                <w:szCs w:val="22"/>
              </w:rPr>
              <w:t>ault</w:t>
            </w:r>
            <w:proofErr w:type="spellEnd"/>
            <w:r w:rsidR="00A45BAA" w:rsidRPr="00C048C8">
              <w:rPr>
                <w:b/>
                <w:color w:val="943634"/>
                <w:sz w:val="22"/>
                <w:szCs w:val="22"/>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480127F1" w:rsidR="00A45BAA" w:rsidRPr="00022DEB" w:rsidRDefault="004B264D" w:rsidP="00576251">
            <w:pPr>
              <w:pStyle w:val="Standard1"/>
              <w:rPr>
                <w:bCs/>
                <w:sz w:val="24"/>
                <w:szCs w:val="24"/>
              </w:rPr>
            </w:pPr>
            <w:r>
              <w:rPr>
                <w:bCs/>
                <w:sz w:val="24"/>
                <w:szCs w:val="24"/>
              </w:rPr>
              <w:t xml:space="preserve">Meeting commenced by Chair CDR Kari </w:t>
            </w:r>
            <w:proofErr w:type="spellStart"/>
            <w:r w:rsidR="00002474">
              <w:rPr>
                <w:bCs/>
                <w:sz w:val="24"/>
                <w:szCs w:val="24"/>
              </w:rPr>
              <w:t>Pinsonn</w:t>
            </w:r>
            <w:r w:rsidR="00576251">
              <w:rPr>
                <w:bCs/>
                <w:sz w:val="24"/>
                <w:szCs w:val="24"/>
              </w:rPr>
              <w:t>e</w:t>
            </w:r>
            <w:r w:rsidR="00002474">
              <w:rPr>
                <w:bCs/>
                <w:sz w:val="24"/>
                <w:szCs w:val="24"/>
              </w:rPr>
              <w:t>ault</w:t>
            </w:r>
            <w:proofErr w:type="spellEnd"/>
            <w:r>
              <w:rPr>
                <w:bCs/>
                <w:sz w:val="24"/>
                <w:szCs w:val="24"/>
              </w:rPr>
              <w:t>.</w:t>
            </w: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3"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561EF6">
        <w:trPr>
          <w:trHeight w:val="207"/>
        </w:trPr>
        <w:tc>
          <w:tcPr>
            <w:tcW w:w="2580" w:type="dxa"/>
            <w:tcBorders>
              <w:top w:val="single" w:sz="6" w:space="0" w:color="auto"/>
              <w:bottom w:val="single" w:sz="6" w:space="0" w:color="auto"/>
              <w:right w:val="single" w:sz="6" w:space="0" w:color="auto"/>
            </w:tcBorders>
          </w:tcPr>
          <w:p w14:paraId="61F41E5F" w14:textId="77777777" w:rsidR="00A45BAA" w:rsidRPr="00C048C8" w:rsidRDefault="00A45BAA" w:rsidP="002C5B44">
            <w:pPr>
              <w:pStyle w:val="Informal1"/>
              <w:rPr>
                <w:b/>
                <w:color w:val="943634"/>
                <w:sz w:val="22"/>
                <w:szCs w:val="22"/>
              </w:rPr>
            </w:pPr>
            <w:r w:rsidRPr="00C048C8">
              <w:rPr>
                <w:b/>
                <w:color w:val="943634"/>
                <w:sz w:val="22"/>
                <w:szCs w:val="22"/>
              </w:rPr>
              <w:t>Action on previous meeting minutes</w:t>
            </w:r>
            <w:r w:rsidR="002621D9" w:rsidRPr="00C048C8">
              <w:rPr>
                <w:b/>
                <w:color w:val="943634"/>
                <w:sz w:val="22"/>
                <w:szCs w:val="22"/>
              </w:rPr>
              <w:t>:</w:t>
            </w:r>
          </w:p>
        </w:tc>
        <w:tc>
          <w:tcPr>
            <w:tcW w:w="4710" w:type="dxa"/>
            <w:tcBorders>
              <w:top w:val="single" w:sz="6" w:space="0" w:color="auto"/>
              <w:left w:val="single" w:sz="6" w:space="0" w:color="auto"/>
              <w:bottom w:val="single" w:sz="6" w:space="0" w:color="auto"/>
              <w:right w:val="single" w:sz="6" w:space="0" w:color="auto"/>
            </w:tcBorders>
          </w:tcPr>
          <w:p w14:paraId="6D3E0CE8" w14:textId="6DBF9C9D"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Minutes with edits from previous meeting in</w:t>
            </w:r>
            <w:r w:rsidR="009C443D">
              <w:rPr>
                <w:bCs/>
                <w:sz w:val="24"/>
                <w:szCs w:val="24"/>
              </w:rPr>
              <w:t>: December 11</w:t>
            </w:r>
            <w:r w:rsidR="00CD5467">
              <w:rPr>
                <w:bCs/>
                <w:sz w:val="24"/>
                <w:szCs w:val="24"/>
              </w:rPr>
              <w:t>, 2018</w:t>
            </w:r>
            <w:r w:rsidR="009E182C" w:rsidRPr="006E0978">
              <w:rPr>
                <w:bCs/>
                <w:sz w:val="24"/>
                <w:szCs w:val="24"/>
              </w:rPr>
              <w:t>:</w:t>
            </w:r>
            <w:r w:rsidRPr="006E0978">
              <w:rPr>
                <w:bCs/>
                <w:sz w:val="24"/>
                <w:szCs w:val="24"/>
              </w:rPr>
              <w:t xml:space="preserve"> </w:t>
            </w:r>
          </w:p>
          <w:p w14:paraId="45102594" w14:textId="0A1F18F6" w:rsidR="00384043" w:rsidRPr="00561EF6" w:rsidRDefault="00A45BAA" w:rsidP="009C443D">
            <w:pPr>
              <w:pStyle w:val="NoSpacing"/>
              <w:rPr>
                <w:sz w:val="24"/>
                <w:szCs w:val="24"/>
              </w:rPr>
            </w:pPr>
            <w:r w:rsidRPr="00561EF6">
              <w:rPr>
                <w:sz w:val="24"/>
                <w:szCs w:val="24"/>
              </w:rPr>
              <w:t>1</w:t>
            </w:r>
            <w:r w:rsidRPr="00561EF6">
              <w:rPr>
                <w:sz w:val="24"/>
                <w:szCs w:val="24"/>
                <w:vertAlign w:val="superscript"/>
              </w:rPr>
              <w:t>st</w:t>
            </w:r>
            <w:r w:rsidRPr="00561EF6">
              <w:rPr>
                <w:sz w:val="24"/>
                <w:szCs w:val="24"/>
              </w:rPr>
              <w:t xml:space="preserve">: </w:t>
            </w:r>
            <w:r w:rsidR="0093353C" w:rsidRPr="00561EF6">
              <w:rPr>
                <w:sz w:val="24"/>
                <w:szCs w:val="24"/>
              </w:rPr>
              <w:t>LCDR Nicolette Bennett</w:t>
            </w:r>
            <w:r w:rsidRPr="00561EF6">
              <w:rPr>
                <w:sz w:val="24"/>
                <w:szCs w:val="24"/>
              </w:rPr>
              <w:t xml:space="preserve"> </w:t>
            </w:r>
            <w:r w:rsidR="0073152C" w:rsidRPr="00561EF6">
              <w:rPr>
                <w:sz w:val="24"/>
                <w:szCs w:val="24"/>
              </w:rPr>
              <w:t xml:space="preserve"> </w:t>
            </w:r>
          </w:p>
          <w:p w14:paraId="1ABD8B74" w14:textId="267BFDA8" w:rsidR="00A45BAA" w:rsidRPr="006E0978" w:rsidRDefault="00384043" w:rsidP="00F62132">
            <w:pPr>
              <w:pStyle w:val="NoSpacing"/>
              <w:rPr>
                <w:sz w:val="24"/>
                <w:szCs w:val="24"/>
              </w:rPr>
            </w:pPr>
            <w:r w:rsidRPr="00561EF6">
              <w:rPr>
                <w:sz w:val="24"/>
                <w:szCs w:val="24"/>
              </w:rPr>
              <w:t>2</w:t>
            </w:r>
            <w:r w:rsidR="0093353C" w:rsidRPr="00561EF6">
              <w:rPr>
                <w:sz w:val="24"/>
                <w:szCs w:val="24"/>
                <w:vertAlign w:val="superscript"/>
              </w:rPr>
              <w:t>nd:</w:t>
            </w:r>
            <w:r w:rsidR="0093353C" w:rsidRPr="00561EF6">
              <w:rPr>
                <w:sz w:val="24"/>
                <w:szCs w:val="24"/>
              </w:rPr>
              <w:t xml:space="preserve"> LCDR Jennifer Curtis</w:t>
            </w:r>
            <w:r w:rsidR="004B264D">
              <w:rPr>
                <w:sz w:val="24"/>
                <w:szCs w:val="24"/>
              </w:rPr>
              <w:t xml:space="preserve"> </w:t>
            </w:r>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3"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68A1FEE4" w14:textId="29BC5934" w:rsidR="00561EF6" w:rsidRDefault="00561EF6">
      <w:pPr>
        <w:rPr>
          <w:sz w:val="24"/>
          <w:szCs w:val="24"/>
        </w:rPr>
      </w:pPr>
    </w:p>
    <w:tbl>
      <w:tblPr>
        <w:tblW w:w="14310" w:type="dxa"/>
        <w:tblInd w:w="3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20"/>
        <w:gridCol w:w="4770"/>
        <w:gridCol w:w="4050"/>
        <w:gridCol w:w="1530"/>
        <w:gridCol w:w="1440"/>
      </w:tblGrid>
      <w:tr w:rsidR="00A45BAA" w:rsidRPr="00022DEB" w14:paraId="436BE726" w14:textId="77777777" w:rsidTr="00561EF6">
        <w:trPr>
          <w:trHeight w:val="207"/>
        </w:trPr>
        <w:tc>
          <w:tcPr>
            <w:tcW w:w="2520" w:type="dxa"/>
            <w:tcBorders>
              <w:top w:val="single" w:sz="6" w:space="0" w:color="auto"/>
              <w:bottom w:val="single" w:sz="6" w:space="0" w:color="auto"/>
              <w:right w:val="single" w:sz="6" w:space="0" w:color="auto"/>
            </w:tcBorders>
          </w:tcPr>
          <w:p w14:paraId="51E72605" w14:textId="35BF0659" w:rsidR="0093260E" w:rsidRPr="00022DEB" w:rsidRDefault="00A45BAA" w:rsidP="006E0978">
            <w:pPr>
              <w:pStyle w:val="Informal1"/>
              <w:jc w:val="right"/>
              <w:rPr>
                <w:b/>
              </w:rPr>
            </w:pPr>
            <w:r w:rsidRPr="00022DEB">
              <w:rPr>
                <w:b/>
              </w:rPr>
              <w:t>Agenda Items:</w:t>
            </w:r>
          </w:p>
        </w:tc>
        <w:tc>
          <w:tcPr>
            <w:tcW w:w="4770" w:type="dxa"/>
            <w:tcBorders>
              <w:top w:val="single" w:sz="6" w:space="0" w:color="auto"/>
              <w:left w:val="single" w:sz="6" w:space="0" w:color="auto"/>
              <w:bottom w:val="single" w:sz="6" w:space="0" w:color="auto"/>
              <w:right w:val="single" w:sz="6" w:space="0" w:color="auto"/>
            </w:tcBorders>
          </w:tcPr>
          <w:p w14:paraId="2BAA6FC0" w14:textId="76271AC6"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w:t>
            </w:r>
            <w:r w:rsidR="00036041">
              <w:rPr>
                <w:sz w:val="24"/>
                <w:szCs w:val="24"/>
              </w:rPr>
              <w:t xml:space="preserve">CDR Kari </w:t>
            </w:r>
            <w:proofErr w:type="spellStart"/>
            <w:r w:rsidR="00391B5A">
              <w:rPr>
                <w:sz w:val="24"/>
                <w:szCs w:val="24"/>
              </w:rPr>
              <w:t>Pinsonn</w:t>
            </w:r>
            <w:r w:rsidR="00561EF6">
              <w:rPr>
                <w:sz w:val="24"/>
                <w:szCs w:val="24"/>
              </w:rPr>
              <w:t>e</w:t>
            </w:r>
            <w:r w:rsidR="00391B5A">
              <w:rPr>
                <w:sz w:val="24"/>
                <w:szCs w:val="24"/>
              </w:rPr>
              <w:t>ault</w:t>
            </w:r>
            <w:proofErr w:type="spellEnd"/>
          </w:p>
          <w:p w14:paraId="448DDBBC" w14:textId="572B4531"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036041">
              <w:rPr>
                <w:sz w:val="24"/>
                <w:szCs w:val="24"/>
              </w:rPr>
              <w:t xml:space="preserve"> LT Michele </w:t>
            </w:r>
            <w:proofErr w:type="spellStart"/>
            <w:r w:rsidR="00036041">
              <w:rPr>
                <w:sz w:val="24"/>
                <w:szCs w:val="24"/>
              </w:rPr>
              <w:t>Gottshall</w:t>
            </w:r>
            <w:proofErr w:type="spellEnd"/>
          </w:p>
          <w:p w14:paraId="1133A3FA" w14:textId="77777777" w:rsidR="00A45BAA" w:rsidRPr="00C958C1" w:rsidRDefault="00A45BAA" w:rsidP="00AC5807">
            <w:pPr>
              <w:pStyle w:val="Standard1"/>
              <w:rPr>
                <w:sz w:val="16"/>
                <w:szCs w:val="16"/>
              </w:rPr>
            </w:pPr>
          </w:p>
          <w:p w14:paraId="2B0262B5" w14:textId="0598A2CE" w:rsidR="0051519E" w:rsidRDefault="00A45BAA" w:rsidP="00AC5807">
            <w:pPr>
              <w:pStyle w:val="Standard1"/>
              <w:rPr>
                <w:bCs/>
                <w:sz w:val="24"/>
                <w:szCs w:val="24"/>
              </w:rPr>
            </w:pPr>
            <w:r w:rsidRPr="00022DEB">
              <w:rPr>
                <w:sz w:val="24"/>
                <w:szCs w:val="24"/>
              </w:rPr>
              <w:t xml:space="preserve">Approve </w:t>
            </w:r>
            <w:r w:rsidR="00530326">
              <w:rPr>
                <w:bCs/>
                <w:sz w:val="24"/>
                <w:szCs w:val="24"/>
              </w:rPr>
              <w:t>December 11, 2018</w:t>
            </w:r>
            <w:r w:rsidR="00883016">
              <w:rPr>
                <w:bCs/>
                <w:sz w:val="24"/>
                <w:szCs w:val="24"/>
              </w:rPr>
              <w:t>, Meeting Minutes</w:t>
            </w:r>
            <w:r w:rsidR="00CD5467" w:rsidRPr="006E0978">
              <w:rPr>
                <w:bCs/>
                <w:sz w:val="24"/>
                <w:szCs w:val="24"/>
              </w:rPr>
              <w:t>:</w:t>
            </w:r>
          </w:p>
          <w:p w14:paraId="4136EAD9" w14:textId="77777777" w:rsidR="00883016" w:rsidRPr="00C958C1" w:rsidRDefault="00883016" w:rsidP="00AC5807">
            <w:pPr>
              <w:pStyle w:val="Standard1"/>
              <w:rPr>
                <w:sz w:val="16"/>
                <w:szCs w:val="16"/>
              </w:rPr>
            </w:pPr>
          </w:p>
          <w:p w14:paraId="1591856F" w14:textId="576A5BE9" w:rsidR="00A45BAA" w:rsidRPr="00022DEB" w:rsidRDefault="0067481D" w:rsidP="00AC5807">
            <w:pPr>
              <w:pStyle w:val="Standard1"/>
              <w:rPr>
                <w:b/>
                <w:sz w:val="24"/>
                <w:szCs w:val="24"/>
              </w:rPr>
            </w:pPr>
            <w:r w:rsidRPr="00022DEB">
              <w:rPr>
                <w:b/>
                <w:sz w:val="24"/>
                <w:szCs w:val="24"/>
              </w:rPr>
              <w:lastRenderedPageBreak/>
              <w:t xml:space="preserve">Operations </w:t>
            </w:r>
            <w:r w:rsidR="00A45BAA" w:rsidRPr="00022DEB">
              <w:rPr>
                <w:b/>
                <w:sz w:val="24"/>
                <w:szCs w:val="24"/>
              </w:rPr>
              <w:t>Sub</w:t>
            </w:r>
            <w:r w:rsidR="00CD3D8A">
              <w:rPr>
                <w:b/>
                <w:sz w:val="24"/>
                <w:szCs w:val="24"/>
              </w:rPr>
              <w:t>group</w:t>
            </w:r>
            <w:r w:rsidR="00A45BAA" w:rsidRPr="00022DEB">
              <w:rPr>
                <w:b/>
                <w:sz w:val="24"/>
                <w:szCs w:val="24"/>
              </w:rPr>
              <w:t xml:space="preserv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23774931" w:rsidR="00DA71E7" w:rsidRDefault="00530326" w:rsidP="00C958C1">
            <w:pPr>
              <w:pStyle w:val="Standard1"/>
              <w:ind w:left="360"/>
              <w:rPr>
                <w:b/>
                <w:sz w:val="24"/>
                <w:szCs w:val="24"/>
              </w:rPr>
            </w:pPr>
            <w:r>
              <w:rPr>
                <w:sz w:val="24"/>
                <w:szCs w:val="24"/>
              </w:rPr>
              <w:t>L</w:t>
            </w:r>
            <w:r w:rsidR="007E4AC1" w:rsidRPr="00022DEB">
              <w:rPr>
                <w:sz w:val="24"/>
                <w:szCs w:val="24"/>
              </w:rPr>
              <w:t xml:space="preserve">CDR </w:t>
            </w:r>
            <w:r>
              <w:rPr>
                <w:sz w:val="24"/>
                <w:szCs w:val="24"/>
              </w:rPr>
              <w:t>Marie-Elena C. Puleo</w:t>
            </w:r>
            <w:r w:rsidR="0021136E">
              <w:rPr>
                <w:sz w:val="24"/>
                <w:szCs w:val="24"/>
              </w:rPr>
              <w:t xml:space="preserve"> </w:t>
            </w:r>
            <w:r w:rsidR="0021136E" w:rsidRPr="005E15B2">
              <w:rPr>
                <w:b/>
                <w:sz w:val="24"/>
                <w:szCs w:val="24"/>
              </w:rPr>
              <w:t xml:space="preserve">– </w:t>
            </w:r>
            <w:r w:rsidR="0021136E">
              <w:rPr>
                <w:b/>
                <w:sz w:val="24"/>
                <w:szCs w:val="24"/>
              </w:rPr>
              <w:t>absent</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1130A3FD" w14:textId="1893D364" w:rsidR="00C13186" w:rsidRPr="00C14A10" w:rsidRDefault="007E4AC1" w:rsidP="00C13186">
            <w:pPr>
              <w:pStyle w:val="Standard1"/>
              <w:ind w:left="360"/>
              <w:rPr>
                <w:sz w:val="24"/>
                <w:szCs w:val="24"/>
              </w:rPr>
            </w:pPr>
            <w:r>
              <w:rPr>
                <w:sz w:val="24"/>
                <w:szCs w:val="24"/>
              </w:rPr>
              <w:t>LCDR Tammy Thomason</w:t>
            </w:r>
            <w:r w:rsidR="00152821">
              <w:rPr>
                <w:sz w:val="24"/>
                <w:szCs w:val="24"/>
              </w:rPr>
              <w:t xml:space="preserve"> </w:t>
            </w:r>
            <w:r w:rsidR="00152821" w:rsidRPr="005E15B2">
              <w:rPr>
                <w:b/>
                <w:sz w:val="24"/>
                <w:szCs w:val="24"/>
              </w:rPr>
              <w:t xml:space="preserve">– </w:t>
            </w:r>
            <w:r w:rsidR="00530326">
              <w:rPr>
                <w:b/>
                <w:sz w:val="24"/>
                <w:szCs w:val="24"/>
              </w:rPr>
              <w:t>excused</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63E4EBA2" w:rsidR="00C958C1" w:rsidRDefault="00FA03F7" w:rsidP="00C958C1">
            <w:pPr>
              <w:pStyle w:val="Standard1"/>
              <w:ind w:left="360"/>
              <w:rPr>
                <w:sz w:val="24"/>
                <w:szCs w:val="24"/>
              </w:rPr>
            </w:pPr>
            <w:r w:rsidRPr="00022DEB">
              <w:rPr>
                <w:sz w:val="24"/>
                <w:szCs w:val="24"/>
              </w:rPr>
              <w:t xml:space="preserve">LCDR </w:t>
            </w:r>
            <w:r w:rsidR="007E4AC1">
              <w:rPr>
                <w:sz w:val="24"/>
                <w:szCs w:val="24"/>
              </w:rPr>
              <w:t>Nicolette Bennett</w:t>
            </w:r>
          </w:p>
          <w:p w14:paraId="38DE262D" w14:textId="0054F1F3" w:rsidR="0067481D" w:rsidRPr="00022DEB" w:rsidRDefault="0067481D" w:rsidP="0067481D">
            <w:pPr>
              <w:pStyle w:val="Standard1"/>
              <w:rPr>
                <w:b/>
                <w:sz w:val="24"/>
                <w:szCs w:val="24"/>
              </w:rPr>
            </w:pPr>
            <w:r w:rsidRPr="00022DEB">
              <w:rPr>
                <w:b/>
                <w:sz w:val="24"/>
                <w:szCs w:val="24"/>
              </w:rPr>
              <w:t>Officer Support Sub</w:t>
            </w:r>
            <w:r w:rsidR="00CD3D8A">
              <w:rPr>
                <w:b/>
                <w:sz w:val="24"/>
                <w:szCs w:val="24"/>
              </w:rPr>
              <w:t>group</w:t>
            </w:r>
            <w:r w:rsidRPr="00022DEB">
              <w:rPr>
                <w:b/>
                <w:sz w:val="24"/>
                <w:szCs w:val="24"/>
              </w:rPr>
              <w:t xml:space="preserve"> reports: </w:t>
            </w:r>
          </w:p>
          <w:p w14:paraId="3D6B5448" w14:textId="74DC6D11" w:rsidR="00C958C1" w:rsidRDefault="0067481D" w:rsidP="00287A33">
            <w:pPr>
              <w:pStyle w:val="Standard1"/>
              <w:numPr>
                <w:ilvl w:val="0"/>
                <w:numId w:val="2"/>
              </w:numPr>
              <w:ind w:left="372"/>
              <w:rPr>
                <w:sz w:val="24"/>
                <w:szCs w:val="24"/>
              </w:rPr>
            </w:pPr>
            <w:r w:rsidRPr="00022DEB">
              <w:rPr>
                <w:b/>
                <w:sz w:val="24"/>
                <w:szCs w:val="24"/>
              </w:rPr>
              <w:t>Recruitment (ad hoc):</w:t>
            </w:r>
            <w:r w:rsidRPr="00022DEB">
              <w:rPr>
                <w:sz w:val="24"/>
                <w:szCs w:val="24"/>
              </w:rPr>
              <w:t xml:space="preserve"> </w:t>
            </w:r>
          </w:p>
          <w:p w14:paraId="598D1004" w14:textId="252F3832" w:rsidR="0067481D" w:rsidRPr="00022DEB" w:rsidRDefault="0067481D" w:rsidP="00C958C1">
            <w:pPr>
              <w:pStyle w:val="Standard1"/>
              <w:ind w:left="372"/>
              <w:rPr>
                <w:sz w:val="24"/>
                <w:szCs w:val="24"/>
              </w:rPr>
            </w:pPr>
            <w:r w:rsidRPr="00022DEB">
              <w:rPr>
                <w:sz w:val="24"/>
                <w:szCs w:val="24"/>
              </w:rPr>
              <w:t xml:space="preserve">LCDR </w:t>
            </w:r>
            <w:r w:rsidR="002B0F16">
              <w:rPr>
                <w:sz w:val="24"/>
                <w:szCs w:val="24"/>
              </w:rPr>
              <w:t xml:space="preserve">Dorthea M. </w:t>
            </w:r>
            <w:proofErr w:type="spellStart"/>
            <w:r w:rsidR="002B0F16">
              <w:rPr>
                <w:sz w:val="24"/>
                <w:szCs w:val="24"/>
              </w:rPr>
              <w:t>Tonkins</w:t>
            </w:r>
            <w:proofErr w:type="spellEnd"/>
            <w:r w:rsidR="00541562">
              <w:rPr>
                <w:sz w:val="24"/>
                <w:szCs w:val="24"/>
              </w:rPr>
              <w:t xml:space="preserve"> </w:t>
            </w:r>
          </w:p>
          <w:p w14:paraId="566CDA13" w14:textId="3CDC351F" w:rsidR="0067481D"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 xml:space="preserve">Paula </w:t>
            </w:r>
            <w:proofErr w:type="spellStart"/>
            <w:r w:rsidR="007E4AC1">
              <w:rPr>
                <w:sz w:val="24"/>
                <w:szCs w:val="24"/>
              </w:rPr>
              <w:t>Arango</w:t>
            </w:r>
            <w:proofErr w:type="spellEnd"/>
          </w:p>
          <w:p w14:paraId="66EEB6B2" w14:textId="3B0D7F7D" w:rsidR="008B0985" w:rsidRPr="00576251" w:rsidRDefault="008B0985" w:rsidP="007E4AC1">
            <w:pPr>
              <w:pStyle w:val="Standard1"/>
              <w:numPr>
                <w:ilvl w:val="0"/>
                <w:numId w:val="1"/>
              </w:numPr>
              <w:rPr>
                <w:sz w:val="24"/>
                <w:szCs w:val="24"/>
              </w:rPr>
            </w:pPr>
            <w:r>
              <w:rPr>
                <w:b/>
                <w:sz w:val="24"/>
                <w:szCs w:val="24"/>
              </w:rPr>
              <w:t>Technical Readiness</w:t>
            </w:r>
          </w:p>
          <w:p w14:paraId="0FE0B81A" w14:textId="766223E8" w:rsidR="008B0985" w:rsidRDefault="008B0985" w:rsidP="00576251">
            <w:pPr>
              <w:pStyle w:val="Standard1"/>
              <w:ind w:left="360"/>
              <w:rPr>
                <w:sz w:val="24"/>
                <w:szCs w:val="24"/>
              </w:rPr>
            </w:pPr>
            <w:r>
              <w:rPr>
                <w:sz w:val="24"/>
                <w:szCs w:val="24"/>
              </w:rPr>
              <w:t>CDR Amy Strain</w:t>
            </w:r>
          </w:p>
          <w:p w14:paraId="147C2C8F" w14:textId="77777777" w:rsidR="0021136E" w:rsidRPr="00022DEB" w:rsidRDefault="0021136E" w:rsidP="0021136E">
            <w:pPr>
              <w:pStyle w:val="Standard1"/>
              <w:ind w:left="372"/>
              <w:rPr>
                <w:sz w:val="24"/>
                <w:szCs w:val="24"/>
              </w:rPr>
            </w:pPr>
            <w:r w:rsidRPr="00022DEB">
              <w:rPr>
                <w:sz w:val="24"/>
                <w:szCs w:val="24"/>
              </w:rPr>
              <w:t xml:space="preserve">LCDR </w:t>
            </w:r>
            <w:r>
              <w:rPr>
                <w:sz w:val="24"/>
                <w:szCs w:val="24"/>
              </w:rPr>
              <w:t xml:space="preserve">Dorthea M. </w:t>
            </w:r>
            <w:proofErr w:type="spellStart"/>
            <w:r>
              <w:rPr>
                <w:sz w:val="24"/>
                <w:szCs w:val="24"/>
              </w:rPr>
              <w:t>Tonkins</w:t>
            </w:r>
            <w:proofErr w:type="spellEnd"/>
            <w:r>
              <w:rPr>
                <w:sz w:val="24"/>
                <w:szCs w:val="24"/>
              </w:rPr>
              <w:t xml:space="preserve"> </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DA32C6B" w14:textId="13F08530" w:rsidR="008B0985" w:rsidRDefault="00ED35F2" w:rsidP="00561EF6">
            <w:pPr>
              <w:pStyle w:val="Standard1"/>
              <w:ind w:left="360"/>
              <w:rPr>
                <w:b/>
                <w:sz w:val="24"/>
                <w:szCs w:val="24"/>
              </w:rPr>
            </w:pPr>
            <w:r w:rsidRPr="00ED35F2">
              <w:rPr>
                <w:sz w:val="24"/>
                <w:szCs w:val="24"/>
              </w:rPr>
              <w:t xml:space="preserve">LCDR Charles </w:t>
            </w:r>
            <w:proofErr w:type="spellStart"/>
            <w:r w:rsidRPr="00ED35F2">
              <w:rPr>
                <w:sz w:val="24"/>
                <w:szCs w:val="24"/>
              </w:rPr>
              <w:t>Brucklier</w:t>
            </w:r>
            <w:proofErr w:type="spellEnd"/>
            <w:r w:rsidR="00152821">
              <w:rPr>
                <w:sz w:val="24"/>
                <w:szCs w:val="24"/>
              </w:rPr>
              <w:t xml:space="preserve"> </w:t>
            </w:r>
          </w:p>
          <w:p w14:paraId="3CA5EEB9" w14:textId="74EC7075" w:rsidR="00B0030B" w:rsidRPr="00022DEB" w:rsidRDefault="00B0030B" w:rsidP="00B0030B">
            <w:pPr>
              <w:pStyle w:val="Standard1"/>
              <w:rPr>
                <w:b/>
                <w:sz w:val="24"/>
                <w:szCs w:val="24"/>
              </w:rPr>
            </w:pPr>
            <w:r w:rsidRPr="00022DEB">
              <w:rPr>
                <w:b/>
                <w:sz w:val="24"/>
                <w:szCs w:val="24"/>
              </w:rPr>
              <w:t>Management Sub</w:t>
            </w:r>
            <w:r w:rsidR="00CD3D8A">
              <w:rPr>
                <w:b/>
                <w:sz w:val="24"/>
                <w:szCs w:val="24"/>
              </w:rPr>
              <w:t>group</w:t>
            </w:r>
            <w:r w:rsidRPr="00022DEB">
              <w:rPr>
                <w:b/>
                <w:sz w:val="24"/>
                <w:szCs w:val="24"/>
              </w:rPr>
              <w:t xml:space="preserv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641972B2" w:rsidR="00541562" w:rsidRDefault="00FA03F7" w:rsidP="007B2A7C">
            <w:pPr>
              <w:pStyle w:val="Standard1"/>
              <w:ind w:left="360"/>
              <w:rPr>
                <w:sz w:val="24"/>
                <w:szCs w:val="24"/>
              </w:rPr>
            </w:pPr>
            <w:r w:rsidRPr="00022DEB">
              <w:rPr>
                <w:sz w:val="24"/>
                <w:szCs w:val="24"/>
              </w:rPr>
              <w:t>LCDR Emily Warnstadt</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6CB1F2AE" w14:textId="1D4CF59F" w:rsidR="00F85A63" w:rsidRPr="00C34866" w:rsidRDefault="00D345A4" w:rsidP="00E37974">
            <w:pPr>
              <w:pStyle w:val="Standard1"/>
              <w:numPr>
                <w:ilvl w:val="0"/>
                <w:numId w:val="1"/>
              </w:numPr>
              <w:rPr>
                <w:sz w:val="24"/>
                <w:szCs w:val="24"/>
              </w:rPr>
            </w:pPr>
            <w:r>
              <w:rPr>
                <w:sz w:val="24"/>
                <w:szCs w:val="24"/>
              </w:rPr>
              <w:t xml:space="preserve">LCDR Diane </w:t>
            </w:r>
            <w:proofErr w:type="spellStart"/>
            <w:r>
              <w:rPr>
                <w:sz w:val="24"/>
                <w:szCs w:val="24"/>
              </w:rPr>
              <w:t>Weidley</w:t>
            </w:r>
            <w:proofErr w:type="spellEnd"/>
            <w:r w:rsidR="0021136E">
              <w:rPr>
                <w:sz w:val="24"/>
                <w:szCs w:val="24"/>
              </w:rPr>
              <w:t xml:space="preserve"> </w:t>
            </w:r>
            <w:r w:rsidR="0021136E" w:rsidRPr="005E15B2">
              <w:rPr>
                <w:b/>
                <w:sz w:val="24"/>
                <w:szCs w:val="24"/>
              </w:rPr>
              <w:t>– excused</w:t>
            </w:r>
          </w:p>
        </w:tc>
        <w:tc>
          <w:tcPr>
            <w:tcW w:w="4050" w:type="dxa"/>
            <w:tcBorders>
              <w:top w:val="single" w:sz="6" w:space="0" w:color="auto"/>
              <w:left w:val="single" w:sz="6" w:space="0" w:color="auto"/>
              <w:bottom w:val="single" w:sz="6" w:space="0" w:color="auto"/>
              <w:right w:val="single" w:sz="6" w:space="0" w:color="auto"/>
            </w:tcBorders>
          </w:tcPr>
          <w:p w14:paraId="6F5AEEE8" w14:textId="25B28AFD" w:rsidR="00A45BAA" w:rsidRPr="007B2A7C" w:rsidRDefault="00CD5467" w:rsidP="00AC5807">
            <w:pPr>
              <w:pStyle w:val="Standard1"/>
              <w:rPr>
                <w:bCs/>
                <w:sz w:val="24"/>
                <w:szCs w:val="24"/>
              </w:rPr>
            </w:pPr>
            <w:r w:rsidRPr="002237D5">
              <w:rPr>
                <w:bCs/>
                <w:sz w:val="24"/>
                <w:szCs w:val="24"/>
              </w:rPr>
              <w:lastRenderedPageBreak/>
              <w:t>If you are a non-voting member of the DHPAG and attended the meeting, to log your attendance please send your name and rank in an e-mail to the DHPAG Executive</w:t>
            </w:r>
            <w:r w:rsidRPr="007B2A7C">
              <w:rPr>
                <w:bCs/>
                <w:sz w:val="24"/>
                <w:szCs w:val="24"/>
              </w:rPr>
              <w:t xml:space="preserve"> Secretary, </w:t>
            </w:r>
            <w:r w:rsidR="00036041">
              <w:rPr>
                <w:bCs/>
                <w:sz w:val="24"/>
                <w:szCs w:val="24"/>
              </w:rPr>
              <w:t xml:space="preserve">LT Michele </w:t>
            </w:r>
            <w:proofErr w:type="spellStart"/>
            <w:r w:rsidR="00036041">
              <w:rPr>
                <w:bCs/>
                <w:sz w:val="24"/>
                <w:szCs w:val="24"/>
              </w:rPr>
              <w:t>Gottshall</w:t>
            </w:r>
            <w:proofErr w:type="spellEnd"/>
            <w:r w:rsidR="00036041">
              <w:rPr>
                <w:bCs/>
                <w:sz w:val="24"/>
                <w:szCs w:val="24"/>
              </w:rPr>
              <w:t xml:space="preserve"> mbedford@bop.gov</w:t>
            </w:r>
            <w:r w:rsidR="0021136E">
              <w:rPr>
                <w:bCs/>
                <w:sz w:val="24"/>
                <w:szCs w:val="24"/>
              </w:rPr>
              <w:t>.</w:t>
            </w:r>
          </w:p>
          <w:p w14:paraId="412862FE" w14:textId="55F22075" w:rsidR="00D32B38" w:rsidRDefault="00D32B38" w:rsidP="00AC5807">
            <w:pPr>
              <w:pStyle w:val="Standard1"/>
              <w:rPr>
                <w:sz w:val="24"/>
                <w:szCs w:val="24"/>
              </w:rPr>
            </w:pPr>
            <w:r>
              <w:rPr>
                <w:b/>
                <w:sz w:val="24"/>
                <w:szCs w:val="24"/>
              </w:rPr>
              <w:lastRenderedPageBreak/>
              <w:t xml:space="preserve"> </w:t>
            </w:r>
          </w:p>
          <w:p w14:paraId="4DB6403E" w14:textId="28CEFB85" w:rsidR="002E78CE" w:rsidRPr="00541562" w:rsidRDefault="00C534DB" w:rsidP="00C048C8">
            <w:pPr>
              <w:pStyle w:val="Standard1"/>
            </w:pPr>
            <w:r w:rsidRPr="007B2A7C">
              <w:rPr>
                <w:bCs/>
                <w:color w:val="000000" w:themeColor="text1"/>
                <w:sz w:val="24"/>
                <w:szCs w:val="24"/>
              </w:rPr>
              <w:t xml:space="preserve"> </w:t>
            </w:r>
          </w:p>
          <w:p w14:paraId="761C6CE8" w14:textId="1D08FA61" w:rsidR="002E78CE" w:rsidRPr="00ED35F2" w:rsidRDefault="002E78CE" w:rsidP="007B2A7C">
            <w:pPr>
              <w:pStyle w:val="Standard1"/>
              <w:rPr>
                <w:sz w:val="24"/>
                <w:szCs w:val="24"/>
              </w:rPr>
            </w:pPr>
          </w:p>
          <w:p w14:paraId="65220BEE" w14:textId="77777777" w:rsidR="002E78CE" w:rsidRDefault="002E78CE" w:rsidP="007B2A7C">
            <w:pPr>
              <w:pStyle w:val="Standard1"/>
              <w:ind w:left="720"/>
              <w:rPr>
                <w:bCs/>
                <w:color w:val="FF0000"/>
                <w:sz w:val="24"/>
                <w:szCs w:val="24"/>
              </w:rPr>
            </w:pPr>
          </w:p>
          <w:p w14:paraId="01B7DCC0" w14:textId="4803FE56" w:rsidR="00C534DB" w:rsidRPr="002237D5" w:rsidRDefault="00C534DB">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2237D5" w:rsidRDefault="00A45BAA" w:rsidP="00AC5807">
            <w:pPr>
              <w:pStyle w:val="Informal1"/>
            </w:pPr>
          </w:p>
        </w:tc>
        <w:tc>
          <w:tcPr>
            <w:tcW w:w="1440"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561EF6">
        <w:trPr>
          <w:trHeight w:val="705"/>
        </w:trPr>
        <w:tc>
          <w:tcPr>
            <w:tcW w:w="2520" w:type="dxa"/>
            <w:tcBorders>
              <w:top w:val="single" w:sz="6" w:space="0" w:color="auto"/>
              <w:bottom w:val="single" w:sz="6" w:space="0" w:color="auto"/>
              <w:right w:val="single" w:sz="6" w:space="0" w:color="auto"/>
            </w:tcBorders>
            <w:shd w:val="clear" w:color="auto" w:fill="FFFFFF"/>
          </w:tcPr>
          <w:p w14:paraId="1D8F77D8" w14:textId="516E3AC3" w:rsidR="00511E0E" w:rsidRPr="00022DEB" w:rsidRDefault="00511E0E" w:rsidP="00511E0E">
            <w:pPr>
              <w:pStyle w:val="Informal1"/>
              <w:jc w:val="right"/>
              <w:rPr>
                <w:b/>
              </w:rPr>
            </w:pPr>
            <w:r w:rsidRPr="00022DEB">
              <w:rPr>
                <w:b/>
              </w:rPr>
              <w:t>Chair</w:t>
            </w:r>
            <w:r w:rsidR="000B696E">
              <w:rPr>
                <w:b/>
              </w:rPr>
              <w:t xml:space="preserve"> </w:t>
            </w:r>
            <w:r w:rsidRPr="00022DEB">
              <w:rPr>
                <w:b/>
              </w:rPr>
              <w:t>Report:</w:t>
            </w:r>
          </w:p>
          <w:p w14:paraId="7B339865" w14:textId="77777777" w:rsidR="000F48AC" w:rsidRPr="00022DEB" w:rsidRDefault="000F48AC" w:rsidP="00F019B7">
            <w:pPr>
              <w:pStyle w:val="Informal1"/>
              <w:rPr>
                <w:b/>
              </w:rPr>
            </w:pPr>
          </w:p>
        </w:tc>
        <w:tc>
          <w:tcPr>
            <w:tcW w:w="4770" w:type="dxa"/>
            <w:tcBorders>
              <w:top w:val="single" w:sz="6" w:space="0" w:color="auto"/>
              <w:left w:val="single" w:sz="6" w:space="0" w:color="auto"/>
              <w:bottom w:val="single" w:sz="6" w:space="0" w:color="auto"/>
              <w:right w:val="single" w:sz="6" w:space="0" w:color="auto"/>
            </w:tcBorders>
          </w:tcPr>
          <w:p w14:paraId="34450A05" w14:textId="4E213EEE" w:rsidR="00C46F75" w:rsidRDefault="0087452E" w:rsidP="00287A33">
            <w:pPr>
              <w:pStyle w:val="ListParagraph"/>
              <w:numPr>
                <w:ilvl w:val="0"/>
                <w:numId w:val="2"/>
              </w:numPr>
              <w:ind w:left="346"/>
              <w:rPr>
                <w:sz w:val="24"/>
                <w:szCs w:val="24"/>
              </w:rPr>
            </w:pPr>
            <w:r w:rsidRPr="001F345A">
              <w:rPr>
                <w:sz w:val="24"/>
                <w:szCs w:val="24"/>
              </w:rPr>
              <w:t>P</w:t>
            </w:r>
            <w:r>
              <w:rPr>
                <w:sz w:val="24"/>
                <w:szCs w:val="24"/>
              </w:rPr>
              <w:t xml:space="preserve">rofessional </w:t>
            </w:r>
            <w:r w:rsidRPr="001F345A">
              <w:rPr>
                <w:sz w:val="24"/>
                <w:szCs w:val="24"/>
              </w:rPr>
              <w:t>A</w:t>
            </w:r>
            <w:r>
              <w:rPr>
                <w:sz w:val="24"/>
                <w:szCs w:val="24"/>
              </w:rPr>
              <w:t xml:space="preserve">dvisory </w:t>
            </w:r>
            <w:r w:rsidRPr="001F345A">
              <w:rPr>
                <w:sz w:val="24"/>
                <w:szCs w:val="24"/>
              </w:rPr>
              <w:t>G</w:t>
            </w:r>
            <w:r>
              <w:rPr>
                <w:sz w:val="24"/>
                <w:szCs w:val="24"/>
              </w:rPr>
              <w:t>roups (PAG)</w:t>
            </w:r>
            <w:r w:rsidRPr="001F345A">
              <w:rPr>
                <w:sz w:val="24"/>
                <w:szCs w:val="24"/>
              </w:rPr>
              <w:t xml:space="preserve"> </w:t>
            </w:r>
            <w:r w:rsidR="000D334C" w:rsidRPr="000D334C">
              <w:rPr>
                <w:sz w:val="24"/>
                <w:szCs w:val="24"/>
              </w:rPr>
              <w:t>SOP revisions which will be due in May.  It would behoove us to start on this sooner than later. </w:t>
            </w:r>
          </w:p>
          <w:p w14:paraId="0CA9ECB2" w14:textId="5492E87F" w:rsidR="000D334C" w:rsidRPr="0087452E" w:rsidRDefault="000D334C" w:rsidP="00287A33">
            <w:pPr>
              <w:pStyle w:val="ListParagraph"/>
              <w:numPr>
                <w:ilvl w:val="0"/>
                <w:numId w:val="2"/>
              </w:numPr>
              <w:ind w:left="346"/>
              <w:rPr>
                <w:sz w:val="24"/>
                <w:szCs w:val="24"/>
              </w:rPr>
            </w:pPr>
            <w:r w:rsidRPr="0087452E">
              <w:rPr>
                <w:sz w:val="24"/>
                <w:szCs w:val="24"/>
              </w:rPr>
              <w:t xml:space="preserve">I had submitted a wealth of updates to our website to the PAC a few months ago.  These updates are not reflected on our page, I will work with LCDR </w:t>
            </w:r>
            <w:r w:rsidR="00C10597" w:rsidRPr="0087452E">
              <w:rPr>
                <w:sz w:val="24"/>
                <w:szCs w:val="24"/>
              </w:rPr>
              <w:t xml:space="preserve">Marie-Elena </w:t>
            </w:r>
            <w:r w:rsidRPr="0087452E">
              <w:rPr>
                <w:sz w:val="24"/>
                <w:szCs w:val="24"/>
              </w:rPr>
              <w:t>Puleo as our new Communications Chair, to follow up on this.</w:t>
            </w:r>
          </w:p>
          <w:p w14:paraId="1E1C48CE" w14:textId="45D11330" w:rsidR="001F345A" w:rsidRDefault="001F345A" w:rsidP="00287A33">
            <w:pPr>
              <w:pStyle w:val="ListParagraph"/>
              <w:numPr>
                <w:ilvl w:val="0"/>
                <w:numId w:val="2"/>
              </w:numPr>
              <w:ind w:left="346"/>
              <w:rPr>
                <w:sz w:val="24"/>
                <w:szCs w:val="24"/>
              </w:rPr>
            </w:pPr>
            <w:r w:rsidRPr="00561EF6">
              <w:rPr>
                <w:sz w:val="24"/>
                <w:szCs w:val="24"/>
              </w:rPr>
              <w:t xml:space="preserve">LCDR </w:t>
            </w:r>
            <w:r w:rsidR="00C10597">
              <w:rPr>
                <w:sz w:val="24"/>
                <w:szCs w:val="24"/>
              </w:rPr>
              <w:t xml:space="preserve">Tammy </w:t>
            </w:r>
            <w:r w:rsidRPr="00561EF6">
              <w:rPr>
                <w:sz w:val="24"/>
                <w:szCs w:val="24"/>
              </w:rPr>
              <w:t xml:space="preserve">Thomason will be sending the announcement for the Candace Jones </w:t>
            </w:r>
            <w:r w:rsidRPr="00561EF6">
              <w:rPr>
                <w:sz w:val="24"/>
                <w:szCs w:val="24"/>
              </w:rPr>
              <w:lastRenderedPageBreak/>
              <w:t>and Junior Dental Hygienist of the Year nomination requests.  Please watch for this over the listserv.  LCDR Thomason will work to put together the review team for these awards which will be presented at the annual USPHS Scientific and Training Symposium to be held in Minneapolis, MN from May 6-9, 2019.</w:t>
            </w:r>
          </w:p>
          <w:p w14:paraId="75AEA94D" w14:textId="2C96640D" w:rsidR="001F345A" w:rsidRDefault="001F345A" w:rsidP="00287A33">
            <w:pPr>
              <w:pStyle w:val="ListParagraph"/>
              <w:numPr>
                <w:ilvl w:val="0"/>
                <w:numId w:val="2"/>
              </w:numPr>
              <w:ind w:left="346"/>
              <w:rPr>
                <w:sz w:val="24"/>
                <w:szCs w:val="24"/>
              </w:rPr>
            </w:pPr>
            <w:r w:rsidRPr="001F345A">
              <w:rPr>
                <w:sz w:val="24"/>
                <w:szCs w:val="24"/>
              </w:rPr>
              <w:t xml:space="preserve">Last year we had submitted an update of our clinical competencies to the </w:t>
            </w:r>
            <w:r w:rsidR="0087452E" w:rsidRPr="001F345A">
              <w:rPr>
                <w:sz w:val="24"/>
                <w:szCs w:val="24"/>
              </w:rPr>
              <w:t>H</w:t>
            </w:r>
            <w:r w:rsidR="0087452E">
              <w:rPr>
                <w:sz w:val="24"/>
                <w:szCs w:val="24"/>
              </w:rPr>
              <w:t xml:space="preserve">ealth </w:t>
            </w:r>
            <w:r w:rsidR="0087452E" w:rsidRPr="001F345A">
              <w:rPr>
                <w:sz w:val="24"/>
                <w:szCs w:val="24"/>
              </w:rPr>
              <w:t>S</w:t>
            </w:r>
            <w:r w:rsidR="0087452E">
              <w:rPr>
                <w:sz w:val="24"/>
                <w:szCs w:val="24"/>
              </w:rPr>
              <w:t xml:space="preserve">ervices </w:t>
            </w:r>
            <w:r w:rsidR="0087452E" w:rsidRPr="001F345A">
              <w:rPr>
                <w:sz w:val="24"/>
                <w:szCs w:val="24"/>
              </w:rPr>
              <w:t>O</w:t>
            </w:r>
            <w:r w:rsidR="0087452E">
              <w:rPr>
                <w:sz w:val="24"/>
                <w:szCs w:val="24"/>
              </w:rPr>
              <w:t>fficer (HSO)</w:t>
            </w:r>
            <w:r w:rsidRPr="001F345A">
              <w:rPr>
                <w:sz w:val="24"/>
                <w:szCs w:val="24"/>
              </w:rPr>
              <w:t xml:space="preserve">.  The </w:t>
            </w:r>
            <w:r w:rsidR="00D07F12" w:rsidRPr="001F345A">
              <w:rPr>
                <w:sz w:val="24"/>
                <w:szCs w:val="24"/>
              </w:rPr>
              <w:t>P</w:t>
            </w:r>
            <w:r w:rsidR="00D07F12">
              <w:rPr>
                <w:sz w:val="24"/>
                <w:szCs w:val="24"/>
              </w:rPr>
              <w:t>hysician’s</w:t>
            </w:r>
            <w:r w:rsidR="003D1B82">
              <w:rPr>
                <w:sz w:val="24"/>
                <w:szCs w:val="24"/>
              </w:rPr>
              <w:t xml:space="preserve"> </w:t>
            </w:r>
            <w:r w:rsidR="003D1B82" w:rsidRPr="001F345A">
              <w:rPr>
                <w:sz w:val="24"/>
                <w:szCs w:val="24"/>
              </w:rPr>
              <w:t>A</w:t>
            </w:r>
            <w:r w:rsidR="003D1B82">
              <w:rPr>
                <w:sz w:val="24"/>
                <w:szCs w:val="24"/>
              </w:rPr>
              <w:t xml:space="preserve">ssistant </w:t>
            </w:r>
            <w:r w:rsidRPr="001F345A">
              <w:rPr>
                <w:sz w:val="24"/>
                <w:szCs w:val="24"/>
              </w:rPr>
              <w:t>P</w:t>
            </w:r>
            <w:r w:rsidR="003D1B82">
              <w:rPr>
                <w:sz w:val="24"/>
                <w:szCs w:val="24"/>
              </w:rPr>
              <w:t xml:space="preserve">rofessional </w:t>
            </w:r>
            <w:r w:rsidRPr="001F345A">
              <w:rPr>
                <w:sz w:val="24"/>
                <w:szCs w:val="24"/>
              </w:rPr>
              <w:t>A</w:t>
            </w:r>
            <w:r w:rsidR="003D1B82">
              <w:rPr>
                <w:sz w:val="24"/>
                <w:szCs w:val="24"/>
              </w:rPr>
              <w:t xml:space="preserve">dvisory </w:t>
            </w:r>
            <w:r w:rsidRPr="001F345A">
              <w:rPr>
                <w:sz w:val="24"/>
                <w:szCs w:val="24"/>
              </w:rPr>
              <w:t>G</w:t>
            </w:r>
            <w:r w:rsidR="003D1B82">
              <w:rPr>
                <w:sz w:val="24"/>
                <w:szCs w:val="24"/>
              </w:rPr>
              <w:t>roup (PAPAG)</w:t>
            </w:r>
            <w:r w:rsidRPr="001F345A">
              <w:rPr>
                <w:sz w:val="24"/>
                <w:szCs w:val="24"/>
              </w:rPr>
              <w:t xml:space="preserve"> is spearheading a project which will produce liaisons for the </w:t>
            </w:r>
            <w:r w:rsidR="00D07F12">
              <w:rPr>
                <w:sz w:val="24"/>
                <w:szCs w:val="24"/>
              </w:rPr>
              <w:t>PAG</w:t>
            </w:r>
            <w:r w:rsidRPr="001F345A">
              <w:rPr>
                <w:sz w:val="24"/>
                <w:szCs w:val="24"/>
              </w:rPr>
              <w:t xml:space="preserve"> within the </w:t>
            </w:r>
            <w:r w:rsidR="002B3EAD">
              <w:rPr>
                <w:sz w:val="24"/>
                <w:szCs w:val="24"/>
              </w:rPr>
              <w:t>HSO</w:t>
            </w:r>
            <w:r w:rsidRPr="001F345A">
              <w:rPr>
                <w:sz w:val="24"/>
                <w:szCs w:val="24"/>
              </w:rPr>
              <w:t xml:space="preserve"> category.  There will be a clinical and a non-clinical liaison and they are now accepting nominations for this position.  The nominees are to be an ex-</w:t>
            </w:r>
            <w:r w:rsidR="006A7D66" w:rsidRPr="001F345A">
              <w:rPr>
                <w:sz w:val="24"/>
                <w:szCs w:val="24"/>
              </w:rPr>
              <w:t>officer</w:t>
            </w:r>
            <w:r w:rsidRPr="001F345A">
              <w:rPr>
                <w:sz w:val="24"/>
                <w:szCs w:val="24"/>
              </w:rPr>
              <w:t>, preferably someone from the past couple of years.  The HSO is stressing this because these officers will be the most familiar with the project from the framework already laid.  The deadline for nomination submission is February 28, 2019.  The HSO apologies for the short turn-around time on this. </w:t>
            </w:r>
          </w:p>
          <w:p w14:paraId="5EC43936" w14:textId="1845BE57" w:rsidR="00F740C7" w:rsidRDefault="00F740C7" w:rsidP="00287A33">
            <w:pPr>
              <w:pStyle w:val="ListParagraph"/>
              <w:numPr>
                <w:ilvl w:val="0"/>
                <w:numId w:val="2"/>
              </w:numPr>
              <w:ind w:left="346"/>
              <w:rPr>
                <w:sz w:val="24"/>
                <w:szCs w:val="24"/>
              </w:rPr>
            </w:pPr>
            <w:r w:rsidRPr="00F740C7">
              <w:rPr>
                <w:sz w:val="24"/>
                <w:szCs w:val="24"/>
              </w:rPr>
              <w:t>Stakeholder Subgroup, can we please determine why the HSO has the A</w:t>
            </w:r>
            <w:r w:rsidR="006A7D66">
              <w:rPr>
                <w:sz w:val="24"/>
                <w:szCs w:val="24"/>
              </w:rPr>
              <w:t xml:space="preserve">merican </w:t>
            </w:r>
            <w:r w:rsidRPr="00F740C7">
              <w:rPr>
                <w:sz w:val="24"/>
                <w:szCs w:val="24"/>
              </w:rPr>
              <w:t>D</w:t>
            </w:r>
            <w:r w:rsidR="006A7D66">
              <w:rPr>
                <w:sz w:val="24"/>
                <w:szCs w:val="24"/>
              </w:rPr>
              <w:t xml:space="preserve">ental </w:t>
            </w:r>
            <w:r w:rsidRPr="00F740C7">
              <w:rPr>
                <w:sz w:val="24"/>
                <w:szCs w:val="24"/>
              </w:rPr>
              <w:t>A</w:t>
            </w:r>
            <w:r w:rsidR="006A7D66">
              <w:rPr>
                <w:sz w:val="24"/>
                <w:szCs w:val="24"/>
              </w:rPr>
              <w:t>ssociation</w:t>
            </w:r>
            <w:r w:rsidRPr="00F740C7">
              <w:rPr>
                <w:sz w:val="24"/>
                <w:szCs w:val="24"/>
              </w:rPr>
              <w:t xml:space="preserve"> listed as our Professional Association and not the A</w:t>
            </w:r>
            <w:r w:rsidR="004102D7">
              <w:rPr>
                <w:sz w:val="24"/>
                <w:szCs w:val="24"/>
              </w:rPr>
              <w:t xml:space="preserve">merican </w:t>
            </w:r>
            <w:r w:rsidRPr="00F740C7">
              <w:rPr>
                <w:sz w:val="24"/>
                <w:szCs w:val="24"/>
              </w:rPr>
              <w:t>D</w:t>
            </w:r>
            <w:r w:rsidR="004102D7">
              <w:rPr>
                <w:sz w:val="24"/>
                <w:szCs w:val="24"/>
              </w:rPr>
              <w:t xml:space="preserve">ental </w:t>
            </w:r>
            <w:r w:rsidRPr="00F740C7">
              <w:rPr>
                <w:sz w:val="24"/>
                <w:szCs w:val="24"/>
              </w:rPr>
              <w:t>H</w:t>
            </w:r>
            <w:r w:rsidR="004102D7">
              <w:rPr>
                <w:sz w:val="24"/>
                <w:szCs w:val="24"/>
              </w:rPr>
              <w:t xml:space="preserve">ygiene </w:t>
            </w:r>
            <w:r w:rsidRPr="00F740C7">
              <w:rPr>
                <w:sz w:val="24"/>
                <w:szCs w:val="24"/>
              </w:rPr>
              <w:t>A</w:t>
            </w:r>
            <w:r w:rsidR="004102D7">
              <w:rPr>
                <w:sz w:val="24"/>
                <w:szCs w:val="24"/>
              </w:rPr>
              <w:t>ssociation</w:t>
            </w:r>
            <w:r w:rsidRPr="00F740C7">
              <w:rPr>
                <w:sz w:val="24"/>
                <w:szCs w:val="24"/>
              </w:rPr>
              <w:t>.</w:t>
            </w:r>
          </w:p>
          <w:p w14:paraId="3FE39318" w14:textId="77777777" w:rsidR="00F021DD" w:rsidRDefault="00F021DD" w:rsidP="00287A33">
            <w:pPr>
              <w:pStyle w:val="ListParagraph"/>
              <w:numPr>
                <w:ilvl w:val="0"/>
                <w:numId w:val="2"/>
              </w:numPr>
              <w:ind w:left="346"/>
              <w:rPr>
                <w:sz w:val="24"/>
                <w:szCs w:val="24"/>
              </w:rPr>
            </w:pPr>
            <w:r w:rsidRPr="00F021DD">
              <w:rPr>
                <w:sz w:val="24"/>
                <w:szCs w:val="24"/>
              </w:rPr>
              <w:t>The HSO is beginning to publish the PAG One-Pagers which is a brief over-view of each PAG, who they are, what they do, and where they are represented.  The deadline for our submission has not been determined yet, but I wanted to plant the seed on brainstorming for this!</w:t>
            </w:r>
          </w:p>
          <w:p w14:paraId="74544D4C" w14:textId="7A1261E7" w:rsidR="002F1B8B" w:rsidRDefault="002F1B8B" w:rsidP="00287A33">
            <w:pPr>
              <w:pStyle w:val="ListParagraph"/>
              <w:numPr>
                <w:ilvl w:val="0"/>
                <w:numId w:val="2"/>
              </w:numPr>
              <w:ind w:left="346"/>
              <w:rPr>
                <w:sz w:val="24"/>
                <w:szCs w:val="24"/>
              </w:rPr>
            </w:pPr>
            <w:r w:rsidRPr="002F1B8B">
              <w:rPr>
                <w:sz w:val="24"/>
                <w:szCs w:val="24"/>
              </w:rPr>
              <w:t xml:space="preserve">If anyone has not had an opportunity to schedule a hand-off between last year’s and </w:t>
            </w:r>
            <w:r w:rsidR="0021136E" w:rsidRPr="002F1B8B">
              <w:rPr>
                <w:sz w:val="24"/>
                <w:szCs w:val="24"/>
              </w:rPr>
              <w:t>this year</w:t>
            </w:r>
            <w:r w:rsidR="0021136E">
              <w:rPr>
                <w:sz w:val="24"/>
                <w:szCs w:val="24"/>
              </w:rPr>
              <w:t>’s chairs</w:t>
            </w:r>
            <w:r w:rsidRPr="002F1B8B">
              <w:rPr>
                <w:sz w:val="24"/>
                <w:szCs w:val="24"/>
              </w:rPr>
              <w:t xml:space="preserve">, please get this </w:t>
            </w:r>
            <w:r w:rsidRPr="002F1B8B">
              <w:rPr>
                <w:sz w:val="24"/>
                <w:szCs w:val="24"/>
              </w:rPr>
              <w:lastRenderedPageBreak/>
              <w:t xml:space="preserve">scheduled.  I will be sending appointment requests for LCDR </w:t>
            </w:r>
            <w:r w:rsidR="003D1B82">
              <w:rPr>
                <w:sz w:val="24"/>
                <w:szCs w:val="24"/>
              </w:rPr>
              <w:t xml:space="preserve">Jennifer </w:t>
            </w:r>
            <w:r w:rsidRPr="002F1B8B">
              <w:rPr>
                <w:sz w:val="24"/>
                <w:szCs w:val="24"/>
              </w:rPr>
              <w:t>Curtis and myself to meet with each subgroup to discuss goals and projects for the year.  I had sent out a list of officers interested in joining as co-chairs and team members.  We will discuss this and reach out to those officers at that time.</w:t>
            </w:r>
          </w:p>
          <w:p w14:paraId="40690FEF" w14:textId="2E42CD69" w:rsidR="006D69AD" w:rsidRPr="001F345A" w:rsidRDefault="006D69AD" w:rsidP="00287A33">
            <w:pPr>
              <w:pStyle w:val="ListParagraph"/>
              <w:numPr>
                <w:ilvl w:val="0"/>
                <w:numId w:val="2"/>
              </w:numPr>
              <w:ind w:left="346"/>
              <w:rPr>
                <w:sz w:val="24"/>
                <w:szCs w:val="24"/>
              </w:rPr>
            </w:pPr>
            <w:r w:rsidRPr="006D69AD">
              <w:rPr>
                <w:sz w:val="24"/>
                <w:szCs w:val="24"/>
              </w:rPr>
              <w:t xml:space="preserve">Please make note that each of our quarterly meetings has a different WebEx Meeting Number.  The </w:t>
            </w:r>
            <w:r w:rsidR="0021136E" w:rsidRPr="006D69AD">
              <w:rPr>
                <w:sz w:val="24"/>
                <w:szCs w:val="24"/>
              </w:rPr>
              <w:t>call-in</w:t>
            </w:r>
            <w:r w:rsidRPr="006D69AD">
              <w:rPr>
                <w:sz w:val="24"/>
                <w:szCs w:val="24"/>
              </w:rPr>
              <w:t xml:space="preserve"> number is the same, but the Meeting number is different for each meeting.  Last year it was brought to our attention that officers weren’t able to join because they were looking at a prior agenda thus they were not entering the correct meeting number and were unable to attend.  All meetings will be recorded and sent out following the calls</w:t>
            </w:r>
            <w:r>
              <w:rPr>
                <w:sz w:val="24"/>
                <w:szCs w:val="24"/>
              </w:rPr>
              <w:t>.</w:t>
            </w:r>
          </w:p>
        </w:tc>
        <w:tc>
          <w:tcPr>
            <w:tcW w:w="4050" w:type="dxa"/>
            <w:tcBorders>
              <w:top w:val="single" w:sz="6" w:space="0" w:color="auto"/>
              <w:left w:val="single" w:sz="6" w:space="0" w:color="auto"/>
              <w:bottom w:val="single" w:sz="6" w:space="0" w:color="auto"/>
              <w:right w:val="single" w:sz="6" w:space="0" w:color="auto"/>
            </w:tcBorders>
          </w:tcPr>
          <w:p w14:paraId="0A380212" w14:textId="439CB68A" w:rsidR="009A6BA1" w:rsidRDefault="009A6BA1" w:rsidP="00511E0E">
            <w:pPr>
              <w:rPr>
                <w:bCs/>
                <w:sz w:val="24"/>
                <w:szCs w:val="24"/>
              </w:rPr>
            </w:pPr>
          </w:p>
          <w:p w14:paraId="29B87389" w14:textId="77777777" w:rsidR="009A6BA1" w:rsidRPr="009C443D" w:rsidRDefault="009A6BA1" w:rsidP="009C443D">
            <w:pPr>
              <w:rPr>
                <w:sz w:val="24"/>
                <w:szCs w:val="24"/>
              </w:rPr>
            </w:pPr>
          </w:p>
          <w:p w14:paraId="6E13A7EB" w14:textId="50206671" w:rsidR="009A6BA1" w:rsidRDefault="009A6BA1" w:rsidP="009A6BA1">
            <w:pPr>
              <w:rPr>
                <w:sz w:val="24"/>
                <w:szCs w:val="24"/>
              </w:rPr>
            </w:pPr>
          </w:p>
          <w:p w14:paraId="0606EB20" w14:textId="18C5A0FB" w:rsidR="00511E0E" w:rsidRPr="009C443D" w:rsidRDefault="00511E0E" w:rsidP="009C443D">
            <w:pPr>
              <w:rPr>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440" w:type="dxa"/>
            <w:tcBorders>
              <w:top w:val="single" w:sz="6" w:space="0" w:color="auto"/>
              <w:left w:val="single" w:sz="6" w:space="0" w:color="auto"/>
              <w:bottom w:val="single" w:sz="6" w:space="0" w:color="auto"/>
            </w:tcBorders>
          </w:tcPr>
          <w:p w14:paraId="14B61CB7" w14:textId="5E98A7B2" w:rsidR="004C4816" w:rsidRPr="00022DEB" w:rsidRDefault="004C4816" w:rsidP="004C4816">
            <w:pPr>
              <w:pStyle w:val="Informal1"/>
            </w:pPr>
          </w:p>
        </w:tc>
      </w:tr>
      <w:tr w:rsidR="00511E0E" w:rsidRPr="00022DEB" w14:paraId="0B168702"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0A76601B" w14:textId="76A1C758" w:rsidR="00511E0E" w:rsidRPr="00022DEB" w:rsidRDefault="00511E0E" w:rsidP="00511E0E">
            <w:pPr>
              <w:pStyle w:val="Informal1"/>
              <w:jc w:val="center"/>
              <w:rPr>
                <w:b/>
                <w:u w:val="single"/>
              </w:rPr>
            </w:pPr>
            <w:r w:rsidRPr="00022DEB">
              <w:rPr>
                <w:b/>
                <w:u w:val="single"/>
              </w:rPr>
              <w:lastRenderedPageBreak/>
              <w:t>SUB</w:t>
            </w:r>
            <w:r w:rsidR="00CD3D8A">
              <w:rPr>
                <w:b/>
                <w:u w:val="single"/>
              </w:rPr>
              <w:t xml:space="preserve">GROUP </w:t>
            </w:r>
            <w:r w:rsidRPr="00022DEB">
              <w:rPr>
                <w:b/>
                <w:u w:val="single"/>
              </w:rPr>
              <w:t>REPORTS</w:t>
            </w:r>
          </w:p>
          <w:p w14:paraId="2904FD6F" w14:textId="6A085D62" w:rsidR="00511E0E" w:rsidRPr="00022DEB" w:rsidRDefault="00511E0E" w:rsidP="00757C3D">
            <w:pPr>
              <w:pStyle w:val="Informal1"/>
              <w:jc w:val="center"/>
              <w:rPr>
                <w:b/>
              </w:rPr>
            </w:pPr>
            <w:r w:rsidRPr="00022DEB">
              <w:rPr>
                <w:b/>
                <w:color w:val="0070C0"/>
                <w:u w:val="single"/>
              </w:rPr>
              <w:t>(OPERATIONS)</w:t>
            </w:r>
            <w:r w:rsidRPr="00022DEB">
              <w:rPr>
                <w:b/>
              </w:rPr>
              <w:t xml:space="preserve">                          </w:t>
            </w:r>
          </w:p>
          <w:p w14:paraId="3F7B53C8" w14:textId="77777777" w:rsidR="00511E0E" w:rsidRPr="00022DEB" w:rsidRDefault="00511E0E" w:rsidP="00511E0E">
            <w:pPr>
              <w:pStyle w:val="Informal1"/>
              <w:jc w:val="right"/>
              <w:rPr>
                <w:b/>
              </w:rPr>
            </w:pPr>
            <w:r w:rsidRPr="00022DEB">
              <w:rPr>
                <w:b/>
              </w:rPr>
              <w:t xml:space="preserve">Communications </w:t>
            </w:r>
          </w:p>
          <w:p w14:paraId="23ED0638" w14:textId="554D4E55" w:rsidR="00567475" w:rsidRPr="00022DEB" w:rsidRDefault="007010F7" w:rsidP="009C443D">
            <w:pPr>
              <w:pStyle w:val="Informal1"/>
              <w:jc w:val="right"/>
              <w:rPr>
                <w:b/>
              </w:rPr>
            </w:pPr>
            <w:r>
              <w:t>L</w:t>
            </w:r>
            <w:r w:rsidR="00511E0E" w:rsidRPr="00022DEB">
              <w:t>CDR</w:t>
            </w:r>
            <w:r w:rsidR="007331D4">
              <w:t xml:space="preserve"> Marie-Elena Pule</w:t>
            </w:r>
            <w:r w:rsidR="00567475">
              <w:t>o</w:t>
            </w:r>
            <w:r w:rsidR="0021136E">
              <w:t xml:space="preserve"> </w:t>
            </w:r>
            <w:r w:rsidR="00DA3525" w:rsidRPr="00561EF6">
              <w:rPr>
                <w:b/>
              </w:rPr>
              <w:t>-</w:t>
            </w:r>
            <w:r w:rsidR="0021136E">
              <w:rPr>
                <w:b/>
              </w:rPr>
              <w:t xml:space="preserve"> </w:t>
            </w:r>
            <w:r w:rsidR="00DA3525" w:rsidRPr="00561EF6">
              <w:rPr>
                <w:b/>
              </w:rPr>
              <w:t>absent</w:t>
            </w:r>
            <w:r w:rsidR="00C13186">
              <w:t xml:space="preserve"> </w:t>
            </w:r>
          </w:p>
        </w:tc>
        <w:tc>
          <w:tcPr>
            <w:tcW w:w="4770" w:type="dxa"/>
            <w:tcBorders>
              <w:top w:val="single" w:sz="6" w:space="0" w:color="auto"/>
              <w:left w:val="single" w:sz="6" w:space="0" w:color="auto"/>
              <w:bottom w:val="single" w:sz="6" w:space="0" w:color="auto"/>
              <w:right w:val="single" w:sz="6" w:space="0" w:color="auto"/>
            </w:tcBorders>
          </w:tcPr>
          <w:p w14:paraId="72B39135" w14:textId="6927060C" w:rsidR="00C96FDC" w:rsidRPr="0075710F" w:rsidRDefault="007010F7" w:rsidP="00E04892">
            <w:pPr>
              <w:pStyle w:val="Informal1"/>
              <w:numPr>
                <w:ilvl w:val="0"/>
                <w:numId w:val="1"/>
              </w:numPr>
            </w:pPr>
            <w:r>
              <w:rPr>
                <w:color w:val="000000"/>
              </w:rPr>
              <w:t>Nothing to report</w:t>
            </w:r>
            <w:r w:rsidR="00950A83">
              <w:rPr>
                <w:color w:val="000000"/>
              </w:rPr>
              <w:t>.</w:t>
            </w:r>
          </w:p>
        </w:tc>
        <w:tc>
          <w:tcPr>
            <w:tcW w:w="4050"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bookmarkStart w:id="5" w:name="_GoBack"/>
            <w:bookmarkEnd w:id="5"/>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561EF6">
        <w:trPr>
          <w:trHeight w:val="1020"/>
        </w:trPr>
        <w:tc>
          <w:tcPr>
            <w:tcW w:w="2520"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t>Awards</w:t>
            </w:r>
          </w:p>
          <w:p w14:paraId="6A28F295" w14:textId="11C2F843" w:rsidR="00511E0E" w:rsidRPr="00022DEB" w:rsidRDefault="006B4E8F" w:rsidP="009C443D">
            <w:pPr>
              <w:pStyle w:val="Informal1"/>
              <w:jc w:val="right"/>
              <w:rPr>
                <w:b/>
              </w:rPr>
            </w:pPr>
            <w:r>
              <w:t>L</w:t>
            </w:r>
            <w:r w:rsidR="00511E0E" w:rsidRPr="00022DEB">
              <w:t xml:space="preserve">CDR </w:t>
            </w:r>
            <w:r>
              <w:t>Tammy Thomason</w:t>
            </w:r>
            <w:r w:rsidR="00152821">
              <w:t xml:space="preserve"> </w:t>
            </w:r>
            <w:r w:rsidR="00A04EFB">
              <w:rPr>
                <w:b/>
              </w:rPr>
              <w:t>-</w:t>
            </w:r>
            <w:r w:rsidR="0021136E">
              <w:rPr>
                <w:b/>
              </w:rPr>
              <w:t xml:space="preserve"> </w:t>
            </w:r>
            <w:r w:rsidR="00A04EFB">
              <w:rPr>
                <w:b/>
              </w:rPr>
              <w:t>excused</w:t>
            </w:r>
          </w:p>
        </w:tc>
        <w:tc>
          <w:tcPr>
            <w:tcW w:w="4770" w:type="dxa"/>
            <w:tcBorders>
              <w:top w:val="single" w:sz="6" w:space="0" w:color="auto"/>
              <w:left w:val="single" w:sz="6" w:space="0" w:color="auto"/>
              <w:bottom w:val="single" w:sz="6" w:space="0" w:color="auto"/>
              <w:right w:val="single" w:sz="6" w:space="0" w:color="auto"/>
            </w:tcBorders>
          </w:tcPr>
          <w:p w14:paraId="3FEF1C2A" w14:textId="17FAB027" w:rsidR="00386A7B" w:rsidRPr="0075710F" w:rsidRDefault="00152821" w:rsidP="00287A33">
            <w:pPr>
              <w:pStyle w:val="ListParagraph"/>
              <w:numPr>
                <w:ilvl w:val="0"/>
                <w:numId w:val="7"/>
              </w:numPr>
              <w:spacing w:after="160" w:line="256" w:lineRule="auto"/>
              <w:contextualSpacing/>
              <w:rPr>
                <w:sz w:val="24"/>
                <w:szCs w:val="24"/>
              </w:rPr>
            </w:pPr>
            <w:r>
              <w:rPr>
                <w:color w:val="000000"/>
                <w:sz w:val="24"/>
                <w:szCs w:val="24"/>
              </w:rPr>
              <w:t>Nothing to report.</w:t>
            </w:r>
          </w:p>
        </w:tc>
        <w:tc>
          <w:tcPr>
            <w:tcW w:w="4050"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7AABFECC" w14:textId="685ECFD3" w:rsidR="00A65EB6" w:rsidRPr="00022DEB" w:rsidRDefault="00A65EB6" w:rsidP="00F466AA">
            <w:pPr>
              <w:pStyle w:val="Informal1"/>
            </w:pPr>
          </w:p>
        </w:tc>
      </w:tr>
      <w:tr w:rsidR="00511E0E" w:rsidRPr="00022DEB" w14:paraId="130781B7" w14:textId="77777777" w:rsidTr="00561EF6">
        <w:trPr>
          <w:trHeight w:val="1155"/>
        </w:trPr>
        <w:tc>
          <w:tcPr>
            <w:tcW w:w="2520"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1478AC47" w14:textId="19167EC4" w:rsidR="00511E0E" w:rsidRPr="00022DEB" w:rsidRDefault="00511E0E" w:rsidP="009C443D">
            <w:pPr>
              <w:pStyle w:val="Informal1"/>
              <w:jc w:val="right"/>
            </w:pPr>
          </w:p>
        </w:tc>
        <w:tc>
          <w:tcPr>
            <w:tcW w:w="4770" w:type="dxa"/>
            <w:tcBorders>
              <w:top w:val="single" w:sz="6" w:space="0" w:color="auto"/>
              <w:left w:val="single" w:sz="6" w:space="0" w:color="auto"/>
              <w:bottom w:val="single" w:sz="6" w:space="0" w:color="auto"/>
              <w:right w:val="single" w:sz="6" w:space="0" w:color="auto"/>
            </w:tcBorders>
          </w:tcPr>
          <w:p w14:paraId="2BC142B9" w14:textId="2BAB661A" w:rsidR="008B4FCA" w:rsidRPr="00142379" w:rsidRDefault="00DA3525" w:rsidP="00142379">
            <w:pPr>
              <w:rPr>
                <w:sz w:val="24"/>
                <w:szCs w:val="24"/>
              </w:rPr>
            </w:pPr>
            <w:r w:rsidRPr="00BE537E">
              <w:rPr>
                <w:sz w:val="24"/>
                <w:szCs w:val="24"/>
              </w:rPr>
              <w:t>According to the latest POM dated December 3, 2018 (</w:t>
            </w:r>
            <w:hyperlink r:id="rId8" w:history="1">
              <w:r w:rsidR="0021136E" w:rsidRPr="00AF10D9">
                <w:rPr>
                  <w:rStyle w:val="Hyperlink"/>
                  <w:sz w:val="24"/>
                  <w:szCs w:val="24"/>
                </w:rPr>
                <w:t>https://dcp.psc.gov/ccmis/ccis/documents/CCI_241.01.pdf</w:t>
              </w:r>
            </w:hyperlink>
            <w:r w:rsidR="0021136E">
              <w:rPr>
                <w:sz w:val="24"/>
                <w:szCs w:val="24"/>
              </w:rPr>
              <w:t xml:space="preserve">) </w:t>
            </w:r>
            <w:r w:rsidRPr="00BE537E">
              <w:rPr>
                <w:sz w:val="24"/>
                <w:szCs w:val="24"/>
              </w:rPr>
              <w:t>Deployment Role. The Corps requires officers to select a deployment role for which they are professionally licensed</w:t>
            </w:r>
            <w:r w:rsidR="00007662">
              <w:rPr>
                <w:sz w:val="24"/>
                <w:szCs w:val="24"/>
              </w:rPr>
              <w:t xml:space="preserve"> </w:t>
            </w:r>
            <w:r w:rsidRPr="00BE537E">
              <w:rPr>
                <w:sz w:val="24"/>
                <w:szCs w:val="24"/>
              </w:rPr>
              <w:t>/</w:t>
            </w:r>
            <w:r w:rsidR="00007662">
              <w:rPr>
                <w:sz w:val="24"/>
                <w:szCs w:val="24"/>
              </w:rPr>
              <w:t xml:space="preserve"> </w:t>
            </w:r>
            <w:r w:rsidRPr="00BE537E">
              <w:rPr>
                <w:sz w:val="24"/>
                <w:szCs w:val="24"/>
              </w:rPr>
              <w:t xml:space="preserve">credentialed or otherwise trained and competent; and to maintain those skills through training and recertification commensurate with that professional qualification. DCCPR will validate the role(s) </w:t>
            </w:r>
            <w:r w:rsidRPr="00BE537E">
              <w:rPr>
                <w:sz w:val="24"/>
                <w:szCs w:val="24"/>
              </w:rPr>
              <w:lastRenderedPageBreak/>
              <w:t>selected by the officer.</w:t>
            </w:r>
            <w:r w:rsidR="00142379">
              <w:rPr>
                <w:sz w:val="24"/>
                <w:szCs w:val="24"/>
              </w:rPr>
              <w:t xml:space="preserve"> </w:t>
            </w:r>
            <w:r w:rsidR="008B4FCA" w:rsidRPr="00142379">
              <w:rPr>
                <w:sz w:val="24"/>
                <w:szCs w:val="24"/>
              </w:rPr>
              <w:t>Officers billeted in clinical positions are required to select a corresponding clinical deployment role as their primary role. Officers with clinical expertise who are not currently billeted in a clinical position but elect a clinical deployment role as their primary role will be required to complete clinical hours in accordance with Section 6-2.d</w:t>
            </w:r>
            <w:r w:rsidR="00007662">
              <w:rPr>
                <w:sz w:val="24"/>
                <w:szCs w:val="24"/>
              </w:rPr>
              <w:t>.</w:t>
            </w:r>
          </w:p>
          <w:p w14:paraId="65F36872" w14:textId="77777777" w:rsidR="00732720" w:rsidRDefault="00732720" w:rsidP="00287A33">
            <w:pPr>
              <w:pStyle w:val="ListParagraph"/>
              <w:numPr>
                <w:ilvl w:val="0"/>
                <w:numId w:val="11"/>
              </w:numPr>
              <w:rPr>
                <w:sz w:val="24"/>
                <w:szCs w:val="24"/>
              </w:rPr>
            </w:pPr>
            <w:r w:rsidRPr="00732720">
              <w:rPr>
                <w:sz w:val="24"/>
                <w:szCs w:val="24"/>
              </w:rPr>
              <w:t>Officers that cannot meet the minimal clinical requirements must select alternate roles for which they are qualified. Officers who cannot meet the minimal clinical requirements are not deployable in clinical roles, and should identify a non-clinical deployment role for which they are adequately trained and currently competent</w:t>
            </w:r>
          </w:p>
          <w:p w14:paraId="7475DAC2" w14:textId="5723C0D3" w:rsidR="00F06FDD" w:rsidRPr="00D74424" w:rsidRDefault="008B4FCA" w:rsidP="00BF5BAC">
            <w:pPr>
              <w:pStyle w:val="ListParagraph"/>
              <w:spacing w:after="160" w:line="254" w:lineRule="auto"/>
              <w:ind w:left="360"/>
              <w:contextualSpacing/>
              <w:rPr>
                <w:sz w:val="24"/>
                <w:szCs w:val="24"/>
              </w:rPr>
            </w:pPr>
            <w:r w:rsidRPr="00561EF6">
              <w:rPr>
                <w:sz w:val="24"/>
                <w:szCs w:val="24"/>
              </w:rPr>
              <w:t>Clinical</w:t>
            </w:r>
            <w:r w:rsidR="00DA3525" w:rsidRPr="00561EF6">
              <w:rPr>
                <w:sz w:val="24"/>
                <w:szCs w:val="24"/>
              </w:rPr>
              <w:t xml:space="preserve"> Hours. All officers deploying in clinical positions must perform a minimum of 80 clinical hours per year in their clinical discipline or specialty, consistent with current professional license, certification, or registration. Proof of completion of the performance of clinical hours must be submitted on an annual basis and include formal documentation from the institution(s) where the officer completed the clinical services. The SG will establish procedures for documentation and submission</w:t>
            </w:r>
            <w:r w:rsidR="00D74424" w:rsidRPr="00561EF6">
              <w:rPr>
                <w:sz w:val="24"/>
                <w:szCs w:val="24"/>
              </w:rPr>
              <w:t>.</w:t>
            </w:r>
          </w:p>
        </w:tc>
        <w:tc>
          <w:tcPr>
            <w:tcW w:w="4050"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561EF6">
        <w:trPr>
          <w:trHeight w:val="2262"/>
        </w:trPr>
        <w:tc>
          <w:tcPr>
            <w:tcW w:w="2520" w:type="dxa"/>
            <w:tcBorders>
              <w:top w:val="single" w:sz="6" w:space="0" w:color="auto"/>
              <w:bottom w:val="single" w:sz="6" w:space="0" w:color="auto"/>
              <w:right w:val="single" w:sz="6" w:space="0" w:color="auto"/>
            </w:tcBorders>
            <w:shd w:val="clear" w:color="auto" w:fill="FFFFFF"/>
          </w:tcPr>
          <w:p w14:paraId="2207FAEF" w14:textId="0580EA13" w:rsidR="00511E0E" w:rsidRPr="00022DEB" w:rsidRDefault="00511E0E" w:rsidP="00511E0E">
            <w:pPr>
              <w:pStyle w:val="Informal1"/>
              <w:jc w:val="center"/>
              <w:rPr>
                <w:b/>
                <w:u w:val="single"/>
              </w:rPr>
            </w:pPr>
            <w:r w:rsidRPr="00022DEB">
              <w:rPr>
                <w:b/>
                <w:u w:val="single"/>
              </w:rPr>
              <w:t>SUB</w:t>
            </w:r>
            <w:r w:rsidR="00280458">
              <w:rPr>
                <w:b/>
                <w:u w:val="single"/>
              </w:rPr>
              <w:t xml:space="preserve">GROUP </w:t>
            </w:r>
            <w:r w:rsidRPr="00022DEB">
              <w:rPr>
                <w:b/>
                <w:u w:val="single"/>
              </w:rPr>
              <w:t>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ED71EE9" w14:textId="6249BBC2" w:rsidR="00511E0E" w:rsidRPr="00022DEB" w:rsidRDefault="00511E0E" w:rsidP="00561EF6">
            <w:pPr>
              <w:pStyle w:val="Informal1"/>
              <w:jc w:val="right"/>
              <w:rPr>
                <w:b/>
              </w:rPr>
            </w:pPr>
            <w:r w:rsidRPr="00022DEB">
              <w:rPr>
                <w:b/>
              </w:rPr>
              <w:t>Recruitment (</w:t>
            </w:r>
            <w:r w:rsidRPr="00DA3E3B">
              <w:rPr>
                <w:b/>
                <w:sz w:val="21"/>
                <w:szCs w:val="21"/>
              </w:rPr>
              <w:t>AD HOC</w:t>
            </w:r>
            <w:r w:rsidR="005A357B">
              <w:rPr>
                <w:b/>
              </w:rPr>
              <w:t xml:space="preserve">) </w:t>
            </w:r>
          </w:p>
          <w:p w14:paraId="7BBB40D5" w14:textId="6DBB0D27" w:rsidR="00C048C8" w:rsidRDefault="00511E0E" w:rsidP="00C048C8">
            <w:pPr>
              <w:pStyle w:val="Informal1"/>
              <w:jc w:val="right"/>
            </w:pPr>
            <w:r w:rsidRPr="00022DEB">
              <w:t xml:space="preserve">LCDR </w:t>
            </w:r>
            <w:proofErr w:type="spellStart"/>
            <w:r w:rsidR="0058180E">
              <w:t>Doretha</w:t>
            </w:r>
            <w:proofErr w:type="spellEnd"/>
            <w:r w:rsidR="0058180E">
              <w:t xml:space="preserve"> M. </w:t>
            </w:r>
            <w:proofErr w:type="spellStart"/>
            <w:r w:rsidR="0058180E">
              <w:t>Tonkins</w:t>
            </w:r>
            <w:proofErr w:type="spellEnd"/>
          </w:p>
          <w:p w14:paraId="7DC9AEC0" w14:textId="4955EDE3" w:rsidR="00850932" w:rsidRPr="00022DEB" w:rsidRDefault="00850932" w:rsidP="007B2A7C">
            <w:pPr>
              <w:pStyle w:val="Standard1"/>
              <w:rPr>
                <w:b/>
              </w:rPr>
            </w:pPr>
          </w:p>
        </w:tc>
        <w:tc>
          <w:tcPr>
            <w:tcW w:w="4770" w:type="dxa"/>
            <w:tcBorders>
              <w:top w:val="single" w:sz="6" w:space="0" w:color="auto"/>
              <w:left w:val="single" w:sz="6" w:space="0" w:color="auto"/>
              <w:bottom w:val="single" w:sz="6" w:space="0" w:color="auto"/>
              <w:right w:val="single" w:sz="6" w:space="0" w:color="auto"/>
            </w:tcBorders>
          </w:tcPr>
          <w:p w14:paraId="689B0FAB" w14:textId="56F2C390" w:rsidR="00797502" w:rsidRPr="00EC12B2" w:rsidRDefault="00D81953" w:rsidP="00287A33">
            <w:pPr>
              <w:pStyle w:val="Informal1"/>
              <w:numPr>
                <w:ilvl w:val="0"/>
                <w:numId w:val="6"/>
              </w:numPr>
            </w:pPr>
            <w:r>
              <w:t xml:space="preserve">Nothing to report. </w:t>
            </w:r>
          </w:p>
        </w:tc>
        <w:tc>
          <w:tcPr>
            <w:tcW w:w="4050"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lastRenderedPageBreak/>
              <w:t>Training, Education &amp; Mentorship</w:t>
            </w:r>
          </w:p>
          <w:p w14:paraId="0CA647A3" w14:textId="2E7FAEA1" w:rsidR="00CF5354" w:rsidRDefault="00CF5354" w:rsidP="00850140">
            <w:pPr>
              <w:pStyle w:val="Informal1"/>
              <w:jc w:val="right"/>
            </w:pPr>
            <w:r w:rsidRPr="00022DEB">
              <w:t xml:space="preserve">LCDR </w:t>
            </w:r>
            <w:r w:rsidR="00850140">
              <w:t xml:space="preserve">Paula </w:t>
            </w:r>
            <w:proofErr w:type="spellStart"/>
            <w:r w:rsidR="00850140">
              <w:t>Arango</w:t>
            </w:r>
            <w:proofErr w:type="spellEnd"/>
          </w:p>
          <w:p w14:paraId="0BF6FC82" w14:textId="4CA172FD" w:rsidR="00202411" w:rsidRPr="00022DEB" w:rsidRDefault="00202411" w:rsidP="00850140">
            <w:pPr>
              <w:pStyle w:val="Informal1"/>
              <w:jc w:val="right"/>
              <w:rPr>
                <w:b/>
              </w:rPr>
            </w:pPr>
          </w:p>
        </w:tc>
        <w:tc>
          <w:tcPr>
            <w:tcW w:w="4770" w:type="dxa"/>
            <w:tcBorders>
              <w:top w:val="single" w:sz="6" w:space="0" w:color="auto"/>
              <w:left w:val="single" w:sz="6" w:space="0" w:color="auto"/>
              <w:bottom w:val="single" w:sz="6" w:space="0" w:color="auto"/>
              <w:right w:val="single" w:sz="6" w:space="0" w:color="auto"/>
            </w:tcBorders>
          </w:tcPr>
          <w:p w14:paraId="74A927DE" w14:textId="77777777" w:rsidR="000426FD" w:rsidRDefault="000426FD" w:rsidP="00287A33">
            <w:pPr>
              <w:pStyle w:val="NoSpacing"/>
              <w:numPr>
                <w:ilvl w:val="0"/>
                <w:numId w:val="10"/>
              </w:numPr>
              <w:rPr>
                <w:sz w:val="24"/>
                <w:szCs w:val="24"/>
              </w:rPr>
            </w:pPr>
            <w:r w:rsidRPr="00BF5BAC">
              <w:rPr>
                <w:sz w:val="24"/>
                <w:szCs w:val="24"/>
              </w:rPr>
              <w:t>Continue projects and initiatives that we started last year.</w:t>
            </w:r>
          </w:p>
          <w:p w14:paraId="3EF15E86" w14:textId="64BF968F" w:rsidR="000426FD" w:rsidRPr="000426FD" w:rsidRDefault="000426FD" w:rsidP="00287A33">
            <w:pPr>
              <w:pStyle w:val="NoSpacing"/>
              <w:numPr>
                <w:ilvl w:val="0"/>
                <w:numId w:val="10"/>
              </w:numPr>
              <w:rPr>
                <w:sz w:val="24"/>
                <w:szCs w:val="24"/>
              </w:rPr>
            </w:pPr>
            <w:r w:rsidRPr="000426FD">
              <w:rPr>
                <w:sz w:val="24"/>
                <w:szCs w:val="24"/>
              </w:rPr>
              <w:t>Directory-will be updated quarterly: send new rank and any changes to maintain the directory updated to Andrew.Felix@ice.dhs.gov</w:t>
            </w:r>
            <w:r w:rsidR="0074689C">
              <w:rPr>
                <w:sz w:val="24"/>
                <w:szCs w:val="24"/>
              </w:rPr>
              <w:t>.</w:t>
            </w:r>
          </w:p>
          <w:p w14:paraId="00E344E4" w14:textId="77777777" w:rsidR="000426FD" w:rsidRPr="000426FD" w:rsidRDefault="000426FD" w:rsidP="00287A33">
            <w:pPr>
              <w:pStyle w:val="ListParagraph"/>
              <w:numPr>
                <w:ilvl w:val="0"/>
                <w:numId w:val="10"/>
              </w:numPr>
              <w:rPr>
                <w:sz w:val="24"/>
                <w:szCs w:val="24"/>
              </w:rPr>
            </w:pPr>
            <w:r w:rsidRPr="000426FD">
              <w:rPr>
                <w:sz w:val="24"/>
                <w:szCs w:val="24"/>
              </w:rPr>
              <w:t>Meeting with the Training, Education &amp; Mentorship subgroup by next week to discuss projects and goals for year 2019</w:t>
            </w:r>
          </w:p>
          <w:p w14:paraId="715613B2" w14:textId="2858C0F7" w:rsidR="00007662" w:rsidRPr="00561EF6" w:rsidRDefault="000426FD" w:rsidP="00287A33">
            <w:pPr>
              <w:pStyle w:val="ListParagraph"/>
              <w:numPr>
                <w:ilvl w:val="0"/>
                <w:numId w:val="10"/>
              </w:numPr>
              <w:rPr>
                <w:sz w:val="24"/>
                <w:szCs w:val="24"/>
              </w:rPr>
            </w:pPr>
            <w:r w:rsidRPr="000426FD">
              <w:rPr>
                <w:sz w:val="24"/>
                <w:szCs w:val="24"/>
              </w:rPr>
              <w:t>Create a Survey Monkey for our DH HSO Officers to provide PAG leadership issues and concerns about the HSPAG Mentor Program</w:t>
            </w:r>
          </w:p>
          <w:p w14:paraId="4195D109" w14:textId="24FFC890" w:rsidR="00007662" w:rsidRDefault="00007662" w:rsidP="00287A33">
            <w:pPr>
              <w:pStyle w:val="ListParagraph"/>
              <w:numPr>
                <w:ilvl w:val="0"/>
                <w:numId w:val="10"/>
              </w:numPr>
              <w:rPr>
                <w:sz w:val="24"/>
                <w:szCs w:val="24"/>
              </w:rPr>
            </w:pPr>
            <w:r w:rsidRPr="00561EF6">
              <w:rPr>
                <w:sz w:val="24"/>
                <w:szCs w:val="24"/>
              </w:rPr>
              <w:t>Dental Continuing Education Courses:</w:t>
            </w:r>
          </w:p>
          <w:p w14:paraId="463DC849" w14:textId="5C44FBEE" w:rsidR="0074689C" w:rsidRPr="00561EF6" w:rsidRDefault="0074689C" w:rsidP="00287A33">
            <w:pPr>
              <w:pStyle w:val="ListParagraph"/>
              <w:numPr>
                <w:ilvl w:val="0"/>
                <w:numId w:val="10"/>
              </w:numPr>
              <w:ind w:left="616"/>
              <w:rPr>
                <w:rStyle w:val="Hyperlink"/>
                <w:color w:val="auto"/>
                <w:sz w:val="24"/>
                <w:szCs w:val="24"/>
                <w:u w:val="none"/>
              </w:rPr>
            </w:pPr>
            <w:r w:rsidRPr="00561EF6">
              <w:rPr>
                <w:sz w:val="24"/>
                <w:szCs w:val="24"/>
              </w:rPr>
              <w:t>Courses</w:t>
            </w:r>
            <w:r w:rsidR="005554AC">
              <w:rPr>
                <w:sz w:val="24"/>
                <w:szCs w:val="24"/>
              </w:rPr>
              <w:t xml:space="preserve"> </w:t>
            </w:r>
            <w:r w:rsidRPr="00561EF6">
              <w:rPr>
                <w:sz w:val="24"/>
                <w:szCs w:val="24"/>
              </w:rPr>
              <w:t>Available CE Credits: 297</w:t>
            </w:r>
          </w:p>
          <w:p w14:paraId="1775B5B5" w14:textId="39B67870" w:rsidR="00007662" w:rsidRPr="00561EF6" w:rsidRDefault="00007662" w:rsidP="00287A33">
            <w:pPr>
              <w:pStyle w:val="ListParagraph"/>
              <w:numPr>
                <w:ilvl w:val="0"/>
                <w:numId w:val="10"/>
              </w:numPr>
              <w:ind w:left="616"/>
              <w:rPr>
                <w:sz w:val="24"/>
                <w:szCs w:val="24"/>
              </w:rPr>
            </w:pPr>
            <w:hyperlink r:id="rId9" w:history="1">
              <w:r w:rsidRPr="00561EF6">
                <w:rPr>
                  <w:rStyle w:val="Hyperlink"/>
                  <w:sz w:val="24"/>
                  <w:szCs w:val="24"/>
                </w:rPr>
                <w:t>https://www.colgateoralhealthnetwork.com/webinar/?cwF=1&amp;fr=all-formats</w:t>
              </w:r>
            </w:hyperlink>
          </w:p>
          <w:p w14:paraId="1BD372A1" w14:textId="28372EFD" w:rsidR="00007662" w:rsidRPr="00561EF6" w:rsidRDefault="00007662" w:rsidP="00287A33">
            <w:pPr>
              <w:pStyle w:val="ListParagraph"/>
              <w:numPr>
                <w:ilvl w:val="0"/>
                <w:numId w:val="10"/>
              </w:numPr>
              <w:ind w:left="616"/>
              <w:rPr>
                <w:sz w:val="24"/>
                <w:szCs w:val="24"/>
              </w:rPr>
            </w:pPr>
            <w:hyperlink r:id="rId10" w:history="1">
              <w:r w:rsidRPr="00561EF6">
                <w:rPr>
                  <w:rStyle w:val="Hyperlink"/>
                  <w:sz w:val="24"/>
                  <w:szCs w:val="24"/>
                </w:rPr>
                <w:t>https://www.dentalacademyofce.com/dace/courses.aspx?s=Dental%20Hygienist&amp;c=Hygiene</w:t>
              </w:r>
            </w:hyperlink>
          </w:p>
          <w:p w14:paraId="3B22966A" w14:textId="681272A1" w:rsidR="00007662" w:rsidRPr="00561EF6" w:rsidRDefault="001E2DCA" w:rsidP="00287A33">
            <w:pPr>
              <w:pStyle w:val="ListParagraph"/>
              <w:numPr>
                <w:ilvl w:val="0"/>
                <w:numId w:val="10"/>
              </w:numPr>
              <w:rPr>
                <w:sz w:val="24"/>
                <w:szCs w:val="24"/>
              </w:rPr>
            </w:pPr>
            <w:r w:rsidRPr="00561EF6">
              <w:rPr>
                <w:sz w:val="24"/>
                <w:szCs w:val="24"/>
              </w:rPr>
              <w:t>National Board of Public Health Examiners</w:t>
            </w:r>
          </w:p>
          <w:p w14:paraId="77E83F65" w14:textId="6BA72BE0" w:rsidR="005554AC" w:rsidRDefault="005554AC" w:rsidP="00287A33">
            <w:pPr>
              <w:pStyle w:val="NoSpacing"/>
              <w:numPr>
                <w:ilvl w:val="0"/>
                <w:numId w:val="10"/>
              </w:numPr>
              <w:ind w:left="706"/>
              <w:rPr>
                <w:sz w:val="24"/>
                <w:szCs w:val="24"/>
              </w:rPr>
            </w:pPr>
            <w:hyperlink r:id="rId11" w:history="1">
              <w:r w:rsidRPr="006B0F20">
                <w:rPr>
                  <w:rStyle w:val="Hyperlink"/>
                  <w:sz w:val="24"/>
                  <w:szCs w:val="24"/>
                </w:rPr>
                <w:t>https://www.nbphe.org/</w:t>
              </w:r>
            </w:hyperlink>
          </w:p>
          <w:p w14:paraId="76972184" w14:textId="6D95D916" w:rsidR="001E2DCA" w:rsidRPr="00561EF6" w:rsidRDefault="001E2DCA" w:rsidP="00287A33">
            <w:pPr>
              <w:pStyle w:val="NoSpacing"/>
              <w:numPr>
                <w:ilvl w:val="0"/>
                <w:numId w:val="12"/>
              </w:numPr>
              <w:ind w:left="346"/>
              <w:rPr>
                <w:sz w:val="24"/>
                <w:szCs w:val="24"/>
              </w:rPr>
            </w:pPr>
            <w:r w:rsidRPr="00561EF6">
              <w:rPr>
                <w:sz w:val="24"/>
                <w:szCs w:val="24"/>
              </w:rPr>
              <w:t>CPH - Certified Public Health</w:t>
            </w:r>
          </w:p>
          <w:p w14:paraId="017D4A4C" w14:textId="5EA5773C" w:rsidR="001E2DCA" w:rsidRPr="00561EF6" w:rsidRDefault="001E2DCA" w:rsidP="00287A33">
            <w:pPr>
              <w:pStyle w:val="NoSpacing"/>
              <w:numPr>
                <w:ilvl w:val="0"/>
                <w:numId w:val="12"/>
              </w:numPr>
              <w:ind w:left="346"/>
              <w:rPr>
                <w:sz w:val="24"/>
                <w:szCs w:val="24"/>
              </w:rPr>
            </w:pPr>
            <w:r w:rsidRPr="00561EF6">
              <w:rPr>
                <w:sz w:val="24"/>
                <w:szCs w:val="24"/>
              </w:rPr>
              <w:t>National Commission on Correctional Health Care</w:t>
            </w:r>
            <w:r w:rsidR="005554AC" w:rsidRPr="00561EF6">
              <w:rPr>
                <w:sz w:val="24"/>
                <w:szCs w:val="24"/>
              </w:rPr>
              <w:t xml:space="preserve"> for the Certified Correctional Health Professional (CCHP) certificate:</w:t>
            </w:r>
          </w:p>
          <w:p w14:paraId="1D41C379" w14:textId="01AA0F76" w:rsidR="003F6F9C" w:rsidRPr="001E2DCA" w:rsidRDefault="00007662" w:rsidP="00287A33">
            <w:pPr>
              <w:pStyle w:val="NoSpacing"/>
              <w:numPr>
                <w:ilvl w:val="0"/>
                <w:numId w:val="12"/>
              </w:numPr>
              <w:ind w:left="706"/>
              <w:rPr>
                <w:rFonts w:ascii="Calibri" w:hAnsi="Calibri" w:cs="Calibri"/>
                <w:sz w:val="22"/>
                <w:szCs w:val="22"/>
              </w:rPr>
            </w:pPr>
            <w:hyperlink r:id="rId12" w:history="1">
              <w:r w:rsidRPr="00561EF6">
                <w:rPr>
                  <w:rStyle w:val="Hyperlink"/>
                  <w:sz w:val="24"/>
                  <w:szCs w:val="24"/>
                </w:rPr>
                <w:t>https://www.ncchc.org/CCHP-exam</w:t>
              </w:r>
            </w:hyperlink>
            <w:r w:rsidR="001E2DCA" w:rsidRPr="00561EF6">
              <w:rPr>
                <w:sz w:val="24"/>
                <w:szCs w:val="24"/>
              </w:rPr>
              <w:t xml:space="preserve"> </w:t>
            </w:r>
          </w:p>
        </w:tc>
        <w:tc>
          <w:tcPr>
            <w:tcW w:w="4050"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45CA217A" w:rsidR="00CF5354" w:rsidRPr="00022DEB" w:rsidRDefault="001652ED" w:rsidP="00CF5354">
            <w:pPr>
              <w:pStyle w:val="Informal1"/>
            </w:pPr>
            <w:r>
              <w:t xml:space="preserve"> </w:t>
            </w:r>
          </w:p>
        </w:tc>
        <w:tc>
          <w:tcPr>
            <w:tcW w:w="1440"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8831AA" w:rsidRPr="00022DEB" w14:paraId="3B62B2D4" w14:textId="77777777" w:rsidTr="00561EF6">
        <w:trPr>
          <w:trHeight w:val="1074"/>
        </w:trPr>
        <w:tc>
          <w:tcPr>
            <w:tcW w:w="2520" w:type="dxa"/>
            <w:tcBorders>
              <w:top w:val="single" w:sz="6" w:space="0" w:color="auto"/>
              <w:bottom w:val="single" w:sz="6" w:space="0" w:color="auto"/>
              <w:right w:val="single" w:sz="6" w:space="0" w:color="auto"/>
            </w:tcBorders>
            <w:shd w:val="clear" w:color="auto" w:fill="FFFFFF"/>
          </w:tcPr>
          <w:p w14:paraId="404D02FE" w14:textId="77777777" w:rsidR="008831AA" w:rsidRPr="008831AA" w:rsidRDefault="008831AA" w:rsidP="008831AA">
            <w:pPr>
              <w:pStyle w:val="Informal1"/>
              <w:jc w:val="right"/>
              <w:rPr>
                <w:b/>
              </w:rPr>
            </w:pPr>
            <w:r w:rsidRPr="008831AA">
              <w:rPr>
                <w:b/>
              </w:rPr>
              <w:t>Technical Readiness</w:t>
            </w:r>
          </w:p>
          <w:p w14:paraId="5DEC88B0" w14:textId="77777777" w:rsidR="008831AA" w:rsidRDefault="008831AA" w:rsidP="008831AA">
            <w:pPr>
              <w:pStyle w:val="Informal1"/>
              <w:jc w:val="right"/>
            </w:pPr>
            <w:r w:rsidRPr="008831AA">
              <w:t>CDR Amy Strain</w:t>
            </w:r>
          </w:p>
          <w:p w14:paraId="0EDB359A" w14:textId="6308DF92" w:rsidR="008831AA" w:rsidRPr="008831AA" w:rsidRDefault="008831AA" w:rsidP="008831AA">
            <w:pPr>
              <w:pStyle w:val="Informal1"/>
              <w:jc w:val="right"/>
            </w:pPr>
            <w:r w:rsidRPr="008831AA">
              <w:t xml:space="preserve">LCDR </w:t>
            </w:r>
            <w:proofErr w:type="spellStart"/>
            <w:r w:rsidRPr="008831AA">
              <w:t>Doretha</w:t>
            </w:r>
            <w:proofErr w:type="spellEnd"/>
            <w:r w:rsidRPr="008831AA">
              <w:t xml:space="preserve"> M. </w:t>
            </w:r>
            <w:proofErr w:type="spellStart"/>
            <w:r w:rsidRPr="008831AA">
              <w:t>Tonkins</w:t>
            </w:r>
            <w:proofErr w:type="spellEnd"/>
          </w:p>
        </w:tc>
        <w:tc>
          <w:tcPr>
            <w:tcW w:w="4770" w:type="dxa"/>
            <w:tcBorders>
              <w:top w:val="single" w:sz="6" w:space="0" w:color="auto"/>
              <w:left w:val="single" w:sz="6" w:space="0" w:color="auto"/>
              <w:bottom w:val="single" w:sz="6" w:space="0" w:color="auto"/>
              <w:right w:val="single" w:sz="6" w:space="0" w:color="auto"/>
            </w:tcBorders>
          </w:tcPr>
          <w:p w14:paraId="5DAFF88B" w14:textId="77777777" w:rsidR="008831AA" w:rsidRDefault="00C66F64" w:rsidP="00287A33">
            <w:pPr>
              <w:pStyle w:val="Standard1"/>
              <w:numPr>
                <w:ilvl w:val="0"/>
                <w:numId w:val="9"/>
              </w:numPr>
              <w:shd w:val="clear" w:color="auto" w:fill="FFFFFF"/>
              <w:rPr>
                <w:color w:val="000000"/>
                <w:sz w:val="24"/>
                <w:szCs w:val="24"/>
              </w:rPr>
            </w:pPr>
            <w:r>
              <w:rPr>
                <w:color w:val="000000"/>
                <w:sz w:val="24"/>
                <w:szCs w:val="24"/>
              </w:rPr>
              <w:t xml:space="preserve">If you not have received any notifications yet, </w:t>
            </w:r>
            <w:proofErr w:type="spellStart"/>
            <w:r>
              <w:rPr>
                <w:color w:val="000000"/>
                <w:sz w:val="24"/>
                <w:szCs w:val="24"/>
              </w:rPr>
              <w:t>RedDOG</w:t>
            </w:r>
            <w:proofErr w:type="spellEnd"/>
            <w:r>
              <w:rPr>
                <w:color w:val="000000"/>
                <w:sz w:val="24"/>
                <w:szCs w:val="24"/>
              </w:rPr>
              <w:t xml:space="preserve"> is sending out notification for non-basic readiness for officers.</w:t>
            </w:r>
          </w:p>
          <w:p w14:paraId="0AA402BB" w14:textId="0E6039B6" w:rsidR="00C66F64" w:rsidRDefault="00C66F64" w:rsidP="00287A33">
            <w:pPr>
              <w:pStyle w:val="Standard1"/>
              <w:numPr>
                <w:ilvl w:val="0"/>
                <w:numId w:val="9"/>
              </w:numPr>
              <w:shd w:val="clear" w:color="auto" w:fill="FFFFFF"/>
              <w:rPr>
                <w:color w:val="000000"/>
                <w:sz w:val="24"/>
                <w:szCs w:val="24"/>
              </w:rPr>
            </w:pPr>
            <w:r>
              <w:rPr>
                <w:color w:val="000000"/>
                <w:sz w:val="24"/>
                <w:szCs w:val="24"/>
              </w:rPr>
              <w:t xml:space="preserve">PHS Loose It program is in draft stages. Tacking 150 minutes of exercise per week. You can compete against other PHS teams. </w:t>
            </w:r>
          </w:p>
        </w:tc>
        <w:tc>
          <w:tcPr>
            <w:tcW w:w="4050" w:type="dxa"/>
            <w:tcBorders>
              <w:top w:val="single" w:sz="6" w:space="0" w:color="auto"/>
              <w:left w:val="single" w:sz="6" w:space="0" w:color="auto"/>
              <w:bottom w:val="single" w:sz="6" w:space="0" w:color="auto"/>
              <w:right w:val="single" w:sz="6" w:space="0" w:color="auto"/>
            </w:tcBorders>
          </w:tcPr>
          <w:p w14:paraId="510972BC" w14:textId="77777777" w:rsidR="008831AA" w:rsidRPr="00022DEB" w:rsidRDefault="008831AA"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728375FA" w14:textId="77777777" w:rsidR="008831AA" w:rsidRPr="00022DEB" w:rsidRDefault="008831AA" w:rsidP="00CF5354">
            <w:pPr>
              <w:pStyle w:val="Informal1"/>
            </w:pPr>
          </w:p>
        </w:tc>
        <w:tc>
          <w:tcPr>
            <w:tcW w:w="1440" w:type="dxa"/>
            <w:tcBorders>
              <w:top w:val="single" w:sz="6" w:space="0" w:color="auto"/>
              <w:left w:val="single" w:sz="6" w:space="0" w:color="auto"/>
              <w:bottom w:val="single" w:sz="6" w:space="0" w:color="auto"/>
            </w:tcBorders>
          </w:tcPr>
          <w:p w14:paraId="3851F64D" w14:textId="77777777" w:rsidR="008831AA" w:rsidRPr="00022DEB" w:rsidRDefault="008831AA" w:rsidP="00CF5354">
            <w:pPr>
              <w:pStyle w:val="Informal1"/>
            </w:pPr>
          </w:p>
        </w:tc>
      </w:tr>
      <w:tr w:rsidR="00CF5354" w:rsidRPr="00022DEB" w14:paraId="29B5B57F" w14:textId="77777777" w:rsidTr="00561EF6">
        <w:trPr>
          <w:trHeight w:val="615"/>
        </w:trPr>
        <w:tc>
          <w:tcPr>
            <w:tcW w:w="2520"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t>Data &amp; Evaluation</w:t>
            </w:r>
          </w:p>
          <w:p w14:paraId="46414725" w14:textId="0A42C55A" w:rsidR="008831AA" w:rsidRDefault="00CF5354" w:rsidP="009C443D">
            <w:pPr>
              <w:pStyle w:val="Informal1"/>
              <w:jc w:val="right"/>
            </w:pPr>
            <w:r w:rsidRPr="00ED35F2">
              <w:t xml:space="preserve">LCDR Charles </w:t>
            </w:r>
            <w:proofErr w:type="spellStart"/>
            <w:r w:rsidRPr="00ED35F2">
              <w:t>Brucklie</w:t>
            </w:r>
            <w:r w:rsidR="00DA3E3B">
              <w:t>r</w:t>
            </w:r>
            <w:proofErr w:type="spellEnd"/>
            <w:r w:rsidR="00152821">
              <w:t xml:space="preserve"> </w:t>
            </w:r>
          </w:p>
          <w:p w14:paraId="3E99B4E2" w14:textId="77777777" w:rsidR="00C048C8" w:rsidRPr="008831AA" w:rsidRDefault="00C048C8" w:rsidP="008831AA"/>
        </w:tc>
        <w:tc>
          <w:tcPr>
            <w:tcW w:w="4770" w:type="dxa"/>
            <w:tcBorders>
              <w:top w:val="single" w:sz="6" w:space="0" w:color="auto"/>
              <w:left w:val="single" w:sz="6" w:space="0" w:color="auto"/>
              <w:bottom w:val="single" w:sz="6" w:space="0" w:color="auto"/>
              <w:right w:val="single" w:sz="6" w:space="0" w:color="auto"/>
            </w:tcBorders>
          </w:tcPr>
          <w:p w14:paraId="423A6849" w14:textId="77777777" w:rsidR="008651C9" w:rsidRDefault="00AA1197" w:rsidP="00287A33">
            <w:pPr>
              <w:pStyle w:val="Standard1"/>
              <w:numPr>
                <w:ilvl w:val="0"/>
                <w:numId w:val="9"/>
              </w:numPr>
              <w:shd w:val="clear" w:color="auto" w:fill="FFFFFF"/>
              <w:rPr>
                <w:color w:val="000000"/>
                <w:sz w:val="24"/>
                <w:szCs w:val="24"/>
              </w:rPr>
            </w:pPr>
            <w:r>
              <w:rPr>
                <w:color w:val="000000"/>
                <w:sz w:val="24"/>
                <w:szCs w:val="24"/>
              </w:rPr>
              <w:t xml:space="preserve">Research being conducted for providers to volunteer at Federally Qualified Health Centers. </w:t>
            </w:r>
            <w:r w:rsidR="008651C9">
              <w:rPr>
                <w:color w:val="000000"/>
                <w:sz w:val="24"/>
                <w:szCs w:val="24"/>
              </w:rPr>
              <w:t>This will help officer meet their hourly requirements.</w:t>
            </w:r>
          </w:p>
          <w:p w14:paraId="51533C91" w14:textId="6491E169" w:rsidR="00883016" w:rsidRPr="00883016" w:rsidRDefault="008651C9" w:rsidP="00287A33">
            <w:pPr>
              <w:pStyle w:val="Standard1"/>
              <w:numPr>
                <w:ilvl w:val="0"/>
                <w:numId w:val="9"/>
              </w:numPr>
              <w:shd w:val="clear" w:color="auto" w:fill="FFFFFF"/>
              <w:rPr>
                <w:color w:val="000000"/>
                <w:sz w:val="24"/>
                <w:szCs w:val="24"/>
              </w:rPr>
            </w:pPr>
            <w:r>
              <w:rPr>
                <w:color w:val="000000"/>
                <w:sz w:val="24"/>
                <w:szCs w:val="24"/>
              </w:rPr>
              <w:lastRenderedPageBreak/>
              <w:t xml:space="preserve">A meeting will be held at the end of March.  </w:t>
            </w:r>
          </w:p>
        </w:tc>
        <w:tc>
          <w:tcPr>
            <w:tcW w:w="4050"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561EF6">
        <w:trPr>
          <w:trHeight w:val="2118"/>
        </w:trPr>
        <w:tc>
          <w:tcPr>
            <w:tcW w:w="2520" w:type="dxa"/>
            <w:tcBorders>
              <w:top w:val="single" w:sz="6" w:space="0" w:color="auto"/>
              <w:bottom w:val="single" w:sz="6" w:space="0" w:color="auto"/>
              <w:right w:val="single" w:sz="6" w:space="0" w:color="auto"/>
            </w:tcBorders>
            <w:shd w:val="clear" w:color="auto" w:fill="FFFFFF"/>
          </w:tcPr>
          <w:p w14:paraId="3B00A077" w14:textId="65028F97" w:rsidR="00CF5354" w:rsidRPr="00022DEB" w:rsidRDefault="00CF5354" w:rsidP="00CF5354">
            <w:pPr>
              <w:pStyle w:val="Informal1"/>
              <w:jc w:val="center"/>
              <w:rPr>
                <w:b/>
                <w:u w:val="single"/>
              </w:rPr>
            </w:pPr>
            <w:r w:rsidRPr="00022DEB">
              <w:rPr>
                <w:b/>
                <w:u w:val="single"/>
              </w:rPr>
              <w:t>SUB</w:t>
            </w:r>
            <w:r w:rsidR="00CD3D8A">
              <w:rPr>
                <w:b/>
                <w:u w:val="single"/>
              </w:rPr>
              <w:t xml:space="preserve">GROUP </w:t>
            </w:r>
            <w:r w:rsidRPr="00022DEB">
              <w:rPr>
                <w:b/>
                <w:u w:val="single"/>
              </w:rPr>
              <w:t>REPORTS</w:t>
            </w:r>
          </w:p>
          <w:p w14:paraId="2218D6D4" w14:textId="4678FB2D" w:rsidR="00CF5354" w:rsidRPr="00BF5BAC" w:rsidRDefault="00CF5354" w:rsidP="00CF5354">
            <w:pPr>
              <w:pStyle w:val="Informal1"/>
              <w:jc w:val="center"/>
              <w:rPr>
                <w:b/>
                <w:color w:val="0070C0"/>
                <w:sz w:val="22"/>
                <w:szCs w:val="22"/>
                <w:u w:val="single"/>
              </w:rPr>
            </w:pPr>
            <w:r w:rsidRPr="00BF5BAC">
              <w:rPr>
                <w:b/>
                <w:color w:val="0070C0"/>
                <w:sz w:val="22"/>
                <w:szCs w:val="22"/>
                <w:u w:val="single"/>
              </w:rPr>
              <w:t>(MANAGEMEN</w:t>
            </w:r>
            <w:r w:rsidR="000426FD" w:rsidRPr="00BF5BAC">
              <w:rPr>
                <w:b/>
                <w:color w:val="0070C0"/>
                <w:sz w:val="22"/>
                <w:szCs w:val="22"/>
                <w:u w:val="single"/>
              </w:rPr>
              <w:t>T)</w:t>
            </w:r>
          </w:p>
          <w:p w14:paraId="0FF73F57" w14:textId="77777777" w:rsidR="001C76C2" w:rsidRPr="001C76C2" w:rsidRDefault="001C76C2" w:rsidP="001C76C2">
            <w:pPr>
              <w:pStyle w:val="Informal1"/>
              <w:jc w:val="right"/>
              <w:rPr>
                <w:b/>
              </w:rPr>
            </w:pPr>
            <w:r w:rsidRPr="001C76C2">
              <w:rPr>
                <w:b/>
              </w:rPr>
              <w:t>Policy</w:t>
            </w:r>
          </w:p>
          <w:p w14:paraId="32C2F8E2" w14:textId="741FC621" w:rsidR="00CF5354" w:rsidRPr="00022DEB" w:rsidRDefault="001C76C2" w:rsidP="00872B11">
            <w:pPr>
              <w:pStyle w:val="Informal1"/>
              <w:jc w:val="right"/>
            </w:pPr>
            <w:r w:rsidRPr="001C76C2">
              <w:t>LCDR Emily Warnstadt</w:t>
            </w:r>
            <w:r w:rsidR="0003573A">
              <w:t xml:space="preserve"> </w:t>
            </w:r>
          </w:p>
        </w:tc>
        <w:tc>
          <w:tcPr>
            <w:tcW w:w="4770" w:type="dxa"/>
            <w:tcBorders>
              <w:top w:val="single" w:sz="6" w:space="0" w:color="auto"/>
              <w:left w:val="single" w:sz="6" w:space="0" w:color="auto"/>
              <w:bottom w:val="single" w:sz="6" w:space="0" w:color="auto"/>
              <w:right w:val="single" w:sz="6" w:space="0" w:color="auto"/>
            </w:tcBorders>
          </w:tcPr>
          <w:p w14:paraId="38B4ED6F" w14:textId="7B550118" w:rsidR="00CF5354" w:rsidRPr="007F59D3" w:rsidRDefault="00C13186" w:rsidP="00287A33">
            <w:pPr>
              <w:pStyle w:val="ListParagraph"/>
              <w:numPr>
                <w:ilvl w:val="0"/>
                <w:numId w:val="5"/>
              </w:numPr>
              <w:shd w:val="clear" w:color="auto" w:fill="FFFFFF"/>
              <w:rPr>
                <w:color w:val="000000"/>
                <w:sz w:val="24"/>
                <w:szCs w:val="24"/>
              </w:rPr>
            </w:pPr>
            <w:r>
              <w:rPr>
                <w:color w:val="000000"/>
                <w:sz w:val="24"/>
                <w:szCs w:val="24"/>
              </w:rPr>
              <w:t>Nothing to report.</w:t>
            </w:r>
          </w:p>
        </w:tc>
        <w:tc>
          <w:tcPr>
            <w:tcW w:w="4050"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t>Administrative Management</w:t>
            </w:r>
          </w:p>
          <w:p w14:paraId="6EFACB6C" w14:textId="77777777" w:rsidR="005554AC" w:rsidRDefault="00872B11" w:rsidP="00561EF6">
            <w:pPr>
              <w:pStyle w:val="Informal1"/>
              <w:jc w:val="right"/>
            </w:pPr>
            <w:r w:rsidRPr="00685EBC">
              <w:t xml:space="preserve">LCDR Diane </w:t>
            </w:r>
            <w:proofErr w:type="spellStart"/>
            <w:r w:rsidRPr="00685EBC">
              <w:t>Weidley</w:t>
            </w:r>
            <w:proofErr w:type="spellEnd"/>
            <w:r w:rsidR="005554AC">
              <w:t xml:space="preserve"> </w:t>
            </w:r>
          </w:p>
          <w:p w14:paraId="214D2E17" w14:textId="0200DCE6" w:rsidR="00872B11" w:rsidRPr="009C443D" w:rsidRDefault="005554AC" w:rsidP="00561EF6">
            <w:pPr>
              <w:pStyle w:val="Informal1"/>
              <w:jc w:val="right"/>
              <w:rPr>
                <w:b/>
              </w:rPr>
            </w:pPr>
            <w:r w:rsidRPr="00561EF6">
              <w:t>-</w:t>
            </w:r>
            <w:r>
              <w:t xml:space="preserve"> </w:t>
            </w:r>
            <w:r w:rsidR="00256474">
              <w:rPr>
                <w:b/>
              </w:rPr>
              <w:t>excused</w:t>
            </w:r>
          </w:p>
        </w:tc>
        <w:tc>
          <w:tcPr>
            <w:tcW w:w="4770" w:type="dxa"/>
            <w:tcBorders>
              <w:top w:val="single" w:sz="6" w:space="0" w:color="auto"/>
              <w:left w:val="single" w:sz="6" w:space="0" w:color="auto"/>
              <w:bottom w:val="single" w:sz="6" w:space="0" w:color="auto"/>
              <w:right w:val="single" w:sz="6" w:space="0" w:color="auto"/>
            </w:tcBorders>
          </w:tcPr>
          <w:p w14:paraId="28EDDBE8" w14:textId="57EE9549" w:rsidR="00A965CA" w:rsidRPr="007F59D3" w:rsidRDefault="00BC1002" w:rsidP="00287A33">
            <w:pPr>
              <w:pStyle w:val="ListParagraph"/>
              <w:numPr>
                <w:ilvl w:val="0"/>
                <w:numId w:val="5"/>
              </w:numPr>
              <w:rPr>
                <w:sz w:val="24"/>
                <w:szCs w:val="24"/>
              </w:rPr>
            </w:pPr>
            <w:r>
              <w:rPr>
                <w:color w:val="000000"/>
                <w:sz w:val="24"/>
                <w:szCs w:val="24"/>
              </w:rPr>
              <w:t>Nothing to report.</w:t>
            </w:r>
          </w:p>
        </w:tc>
        <w:tc>
          <w:tcPr>
            <w:tcW w:w="4050"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561EF6">
        <w:trPr>
          <w:trHeight w:val="207"/>
        </w:trPr>
        <w:tc>
          <w:tcPr>
            <w:tcW w:w="2520"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70" w:type="dxa"/>
            <w:tcBorders>
              <w:top w:val="single" w:sz="6" w:space="0" w:color="auto"/>
              <w:left w:val="single" w:sz="6" w:space="0" w:color="auto"/>
              <w:bottom w:val="single" w:sz="6" w:space="0" w:color="auto"/>
            </w:tcBorders>
          </w:tcPr>
          <w:p w14:paraId="5A685033" w14:textId="4E55C7C5" w:rsidR="000A546D" w:rsidRPr="000A546D" w:rsidRDefault="00AE1744" w:rsidP="00287A33">
            <w:pPr>
              <w:pStyle w:val="ListParagraph"/>
              <w:numPr>
                <w:ilvl w:val="0"/>
                <w:numId w:val="8"/>
              </w:numPr>
              <w:ind w:left="376"/>
              <w:rPr>
                <w:sz w:val="24"/>
                <w:szCs w:val="24"/>
              </w:rPr>
            </w:pPr>
            <w:r>
              <w:rPr>
                <w:sz w:val="24"/>
                <w:szCs w:val="24"/>
              </w:rPr>
              <w:t>none</w:t>
            </w:r>
          </w:p>
        </w:tc>
        <w:tc>
          <w:tcPr>
            <w:tcW w:w="4050"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440"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561EF6">
        <w:trPr>
          <w:trHeight w:val="207"/>
        </w:trPr>
        <w:tc>
          <w:tcPr>
            <w:tcW w:w="2520"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70" w:type="dxa"/>
            <w:tcBorders>
              <w:top w:val="single" w:sz="6" w:space="0" w:color="auto"/>
              <w:left w:val="single" w:sz="6" w:space="0" w:color="auto"/>
              <w:bottom w:val="single" w:sz="6" w:space="0" w:color="auto"/>
              <w:right w:val="single" w:sz="6" w:space="0" w:color="auto"/>
            </w:tcBorders>
          </w:tcPr>
          <w:p w14:paraId="2C46EF3F" w14:textId="696CAAB1" w:rsidR="003E7588" w:rsidRPr="005A0F3E" w:rsidRDefault="00950A83" w:rsidP="00287A33">
            <w:pPr>
              <w:pStyle w:val="ListParagraph"/>
              <w:numPr>
                <w:ilvl w:val="0"/>
                <w:numId w:val="3"/>
              </w:numPr>
              <w:rPr>
                <w:sz w:val="24"/>
                <w:szCs w:val="24"/>
              </w:rPr>
            </w:pPr>
            <w:r w:rsidRPr="005A0F3E">
              <w:rPr>
                <w:sz w:val="24"/>
                <w:szCs w:val="24"/>
              </w:rPr>
              <w:t>none</w:t>
            </w:r>
          </w:p>
        </w:tc>
        <w:tc>
          <w:tcPr>
            <w:tcW w:w="4050" w:type="dxa"/>
            <w:tcBorders>
              <w:top w:val="single" w:sz="6" w:space="0" w:color="auto"/>
              <w:left w:val="single" w:sz="6" w:space="0" w:color="auto"/>
              <w:bottom w:val="single" w:sz="6" w:space="0" w:color="auto"/>
            </w:tcBorders>
          </w:tcPr>
          <w:p w14:paraId="38550347" w14:textId="1EF55DF1" w:rsidR="00D32B38" w:rsidRPr="007B2A7C" w:rsidRDefault="00D32B38" w:rsidP="007B2A7C">
            <w:pPr>
              <w:pStyle w:val="ListParagraph"/>
              <w:ind w:left="360"/>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440"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561EF6">
        <w:trPr>
          <w:trHeight w:val="525"/>
        </w:trPr>
        <w:tc>
          <w:tcPr>
            <w:tcW w:w="2520"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70" w:type="dxa"/>
            <w:tcBorders>
              <w:top w:val="single" w:sz="6" w:space="0" w:color="auto"/>
              <w:left w:val="single" w:sz="6" w:space="0" w:color="auto"/>
              <w:bottom w:val="single" w:sz="6" w:space="0" w:color="auto"/>
              <w:right w:val="single" w:sz="6" w:space="0" w:color="auto"/>
            </w:tcBorders>
          </w:tcPr>
          <w:p w14:paraId="464F18E3" w14:textId="4EC9F14A" w:rsidR="000A546D" w:rsidRPr="00022DEB" w:rsidRDefault="000A546D" w:rsidP="00287A33">
            <w:pPr>
              <w:pStyle w:val="Informal1"/>
              <w:numPr>
                <w:ilvl w:val="0"/>
                <w:numId w:val="4"/>
              </w:numPr>
              <w:spacing w:line="192" w:lineRule="auto"/>
            </w:pPr>
            <w:r w:rsidRPr="00022DEB">
              <w:t xml:space="preserve">Tuesday, </w:t>
            </w:r>
            <w:r w:rsidR="0056019E">
              <w:t>April 09</w:t>
            </w:r>
            <w:r w:rsidR="00FB54F6">
              <w:t>,</w:t>
            </w:r>
            <w:r>
              <w:t xml:space="preserve"> 201</w:t>
            </w:r>
            <w:r w:rsidR="0073152C">
              <w:t>9</w:t>
            </w:r>
            <w:r w:rsidRPr="00022DEB">
              <w:t xml:space="preserve">, from </w:t>
            </w:r>
            <w:bookmarkStart w:id="6" w:name="_Hlk516564278"/>
            <w:r w:rsidRPr="00022DEB">
              <w:t>1400-1500 EST</w:t>
            </w:r>
            <w:r w:rsidRPr="00022DEB">
              <w:rPr>
                <w:b/>
              </w:rPr>
              <w:t xml:space="preserve"> </w:t>
            </w:r>
            <w:r w:rsidRPr="00022DEB">
              <w:t xml:space="preserve">and the </w:t>
            </w:r>
            <w:r w:rsidR="00BC3A74">
              <w:t xml:space="preserve">WebEx </w:t>
            </w:r>
            <w:r w:rsidRPr="00022DEB">
              <w:t xml:space="preserve">number will be </w:t>
            </w:r>
            <w:r w:rsidRPr="00BC3A74">
              <w:rPr>
                <w:b/>
              </w:rPr>
              <w:t>1-</w:t>
            </w:r>
            <w:r w:rsidR="00BC3A74" w:rsidRPr="00BC3A74">
              <w:rPr>
                <w:b/>
              </w:rPr>
              <w:t>877-267-1577</w:t>
            </w:r>
            <w:r w:rsidR="001F29CD">
              <w:t xml:space="preserve">; </w:t>
            </w:r>
            <w:r w:rsidR="00BC3A74">
              <w:t xml:space="preserve">WebEx </w:t>
            </w:r>
            <w:r w:rsidR="001F29CD">
              <w:t xml:space="preserve">Meeting </w:t>
            </w:r>
            <w:r w:rsidR="00BC3A74">
              <w:t>Number</w:t>
            </w:r>
            <w:r w:rsidR="001F29CD">
              <w:t xml:space="preserve"> </w:t>
            </w:r>
            <w:r w:rsidRPr="000A546D">
              <w:rPr>
                <w:b/>
              </w:rPr>
              <w:t>#</w:t>
            </w:r>
            <w:r w:rsidR="001F29CD" w:rsidRPr="00BC3A74">
              <w:t xml:space="preserve">: </w:t>
            </w:r>
            <w:r w:rsidR="0056019E" w:rsidRPr="0056019E">
              <w:t>993 710 159</w:t>
            </w:r>
            <w:r w:rsidR="00BC3A74" w:rsidRPr="00BC3A74">
              <w:t xml:space="preserve">. </w:t>
            </w:r>
            <w:bookmarkEnd w:id="6"/>
            <w:r w:rsidRPr="00022DEB">
              <w:t xml:space="preserve">If this </w:t>
            </w:r>
            <w:r w:rsidRPr="001F29CD">
              <w:t xml:space="preserve">information changes an e-mail will go out. </w:t>
            </w:r>
          </w:p>
        </w:tc>
        <w:tc>
          <w:tcPr>
            <w:tcW w:w="4050" w:type="dxa"/>
            <w:tcBorders>
              <w:top w:val="single" w:sz="6" w:space="0" w:color="auto"/>
              <w:left w:val="single" w:sz="6" w:space="0" w:color="auto"/>
              <w:bottom w:val="single" w:sz="6" w:space="0" w:color="auto"/>
              <w:right w:val="single" w:sz="6" w:space="0" w:color="auto"/>
            </w:tcBorders>
          </w:tcPr>
          <w:p w14:paraId="637A91CE" w14:textId="19DBF495" w:rsidR="00CF5354" w:rsidRPr="00022DEB" w:rsidRDefault="003E7588" w:rsidP="009C443D">
            <w:pPr>
              <w:pStyle w:val="Standard1"/>
              <w:spacing w:line="216" w:lineRule="auto"/>
              <w:rPr>
                <w:bCs/>
                <w:sz w:val="24"/>
                <w:szCs w:val="24"/>
              </w:rPr>
            </w:pPr>
            <w:r>
              <w:rPr>
                <w:bCs/>
                <w:sz w:val="24"/>
                <w:szCs w:val="24"/>
              </w:rPr>
              <w:t xml:space="preserve">**WebEx Meeting Number </w:t>
            </w:r>
            <w:r w:rsidR="0056019E">
              <w:rPr>
                <w:bCs/>
                <w:sz w:val="24"/>
                <w:szCs w:val="24"/>
              </w:rPr>
              <w:t>has been</w:t>
            </w:r>
            <w:r>
              <w:rPr>
                <w:bCs/>
                <w:sz w:val="24"/>
                <w:szCs w:val="24"/>
              </w:rPr>
              <w:t xml:space="preserve"> disseminated on the </w:t>
            </w:r>
            <w:r w:rsidR="008651C9">
              <w:rPr>
                <w:bCs/>
                <w:sz w:val="24"/>
                <w:szCs w:val="24"/>
              </w:rPr>
              <w:t>Listserv</w:t>
            </w:r>
            <w:r>
              <w:rPr>
                <w:bCs/>
                <w:sz w:val="24"/>
                <w:szCs w:val="24"/>
              </w:rPr>
              <w:t>.</w:t>
            </w: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440"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561EF6">
        <w:trPr>
          <w:trHeight w:val="741"/>
        </w:trPr>
        <w:tc>
          <w:tcPr>
            <w:tcW w:w="2520"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70"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34E75FB4" w:rsidR="003F2992" w:rsidRPr="00554EBB" w:rsidRDefault="003F2992" w:rsidP="00554EBB">
            <w:pPr>
              <w:pStyle w:val="NoSpacing"/>
              <w:rPr>
                <w:sz w:val="24"/>
                <w:szCs w:val="24"/>
                <w:lang w:val="en"/>
              </w:rPr>
            </w:pPr>
            <w:r w:rsidRPr="006E0978">
              <w:rPr>
                <w:sz w:val="24"/>
                <w:szCs w:val="24"/>
              </w:rPr>
              <w:t>1</w:t>
            </w:r>
            <w:r w:rsidRPr="006E0978">
              <w:rPr>
                <w:sz w:val="24"/>
                <w:szCs w:val="24"/>
                <w:vertAlign w:val="superscript"/>
              </w:rPr>
              <w:t>st</w:t>
            </w:r>
            <w:r w:rsidRPr="006E0978">
              <w:rPr>
                <w:sz w:val="24"/>
                <w:szCs w:val="24"/>
              </w:rPr>
              <w:t xml:space="preserve">: </w:t>
            </w:r>
            <w:r w:rsidR="008651C9">
              <w:rPr>
                <w:sz w:val="24"/>
                <w:szCs w:val="24"/>
              </w:rPr>
              <w:t xml:space="preserve">LCDR </w:t>
            </w:r>
            <w:r w:rsidR="00800A5D">
              <w:rPr>
                <w:sz w:val="24"/>
                <w:szCs w:val="24"/>
              </w:rPr>
              <w:t xml:space="preserve">Nicolette </w:t>
            </w:r>
            <w:r w:rsidR="008651C9">
              <w:rPr>
                <w:sz w:val="24"/>
                <w:szCs w:val="24"/>
              </w:rPr>
              <w:t>Bennett</w:t>
            </w:r>
          </w:p>
          <w:p w14:paraId="6B54E3C9" w14:textId="16D2676E" w:rsidR="00CF5354" w:rsidRPr="002D0E20" w:rsidRDefault="003F2992" w:rsidP="009C443D">
            <w:r w:rsidRPr="006E0978">
              <w:rPr>
                <w:sz w:val="24"/>
                <w:szCs w:val="24"/>
              </w:rPr>
              <w:t>2</w:t>
            </w:r>
            <w:r w:rsidRPr="006E0978">
              <w:rPr>
                <w:sz w:val="24"/>
                <w:szCs w:val="24"/>
                <w:vertAlign w:val="superscript"/>
              </w:rPr>
              <w:t>nd</w:t>
            </w:r>
            <w:r w:rsidRPr="006E0978">
              <w:rPr>
                <w:sz w:val="24"/>
                <w:szCs w:val="24"/>
              </w:rPr>
              <w:t xml:space="preserve">: </w:t>
            </w:r>
            <w:r w:rsidR="008651C9">
              <w:rPr>
                <w:sz w:val="24"/>
                <w:szCs w:val="24"/>
              </w:rPr>
              <w:t xml:space="preserve">LCDR </w:t>
            </w:r>
            <w:r w:rsidR="00800A5D">
              <w:rPr>
                <w:sz w:val="24"/>
                <w:szCs w:val="24"/>
              </w:rPr>
              <w:t xml:space="preserve">Jennifer </w:t>
            </w:r>
            <w:r w:rsidR="008651C9">
              <w:rPr>
                <w:sz w:val="24"/>
                <w:szCs w:val="24"/>
              </w:rPr>
              <w:t>Curtis</w:t>
            </w:r>
          </w:p>
        </w:tc>
        <w:tc>
          <w:tcPr>
            <w:tcW w:w="4050"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1A684701" w:rsidR="00CF5354" w:rsidRPr="00022DEB" w:rsidRDefault="008651C9" w:rsidP="009C443D">
            <w:pPr>
              <w:pStyle w:val="Informal1"/>
              <w:spacing w:line="192" w:lineRule="auto"/>
            </w:pPr>
            <w:r>
              <w:t>14:57 (EST)</w:t>
            </w:r>
          </w:p>
        </w:tc>
        <w:tc>
          <w:tcPr>
            <w:tcW w:w="1440"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23DE45F3" w:rsidR="00564891" w:rsidRPr="00022DEB" w:rsidRDefault="00564891" w:rsidP="002866C7">
      <w:pPr>
        <w:rPr>
          <w:b/>
          <w:sz w:val="24"/>
          <w:szCs w:val="24"/>
        </w:rPr>
      </w:pPr>
    </w:p>
    <w:sectPr w:rsidR="00564891" w:rsidRPr="00022DEB" w:rsidSect="000A7211">
      <w:footerReference w:type="default" r:id="rId13"/>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58FC5" w14:textId="77777777" w:rsidR="00115E8C" w:rsidRDefault="00115E8C">
      <w:r>
        <w:separator/>
      </w:r>
    </w:p>
  </w:endnote>
  <w:endnote w:type="continuationSeparator" w:id="0">
    <w:p w14:paraId="51838C7F" w14:textId="77777777" w:rsidR="00115E8C" w:rsidRDefault="0011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ECFE" w14:textId="096FACD3" w:rsidR="00592DF1" w:rsidRDefault="00592DF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287A33">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287A33">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BC2E" w14:textId="77777777" w:rsidR="00115E8C" w:rsidRDefault="00115E8C">
      <w:r>
        <w:separator/>
      </w:r>
    </w:p>
  </w:footnote>
  <w:footnote w:type="continuationSeparator" w:id="0">
    <w:p w14:paraId="60791BAD" w14:textId="77777777" w:rsidR="00115E8C" w:rsidRDefault="0011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0098D"/>
    <w:multiLevelType w:val="hybridMultilevel"/>
    <w:tmpl w:val="47A87796"/>
    <w:lvl w:ilvl="0" w:tplc="B4DE1E60">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21BA9"/>
    <w:multiLevelType w:val="hybridMultilevel"/>
    <w:tmpl w:val="A16E6E6A"/>
    <w:lvl w:ilvl="0" w:tplc="C2B8920C">
      <w:start w:val="1"/>
      <w:numFmt w:val="bullet"/>
      <w:lvlText w:val=""/>
      <w:lvlJc w:val="left"/>
      <w:pPr>
        <w:ind w:left="360" w:hanging="288"/>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02107F"/>
    <w:multiLevelType w:val="hybridMultilevel"/>
    <w:tmpl w:val="432AF24C"/>
    <w:lvl w:ilvl="0" w:tplc="14B85D36">
      <w:start w:val="1"/>
      <w:numFmt w:val="bullet"/>
      <w:lvlText w:val=""/>
      <w:lvlJc w:val="left"/>
      <w:pPr>
        <w:ind w:left="360" w:hanging="360"/>
      </w:pPr>
      <w:rPr>
        <w:rFonts w:ascii="Symbol" w:hAnsi="Symbol" w:hint="default"/>
        <w:b/>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B8200E"/>
    <w:multiLevelType w:val="hybridMultilevel"/>
    <w:tmpl w:val="38FA434E"/>
    <w:lvl w:ilvl="0" w:tplc="9CDAD3F0">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2E0EA9"/>
    <w:multiLevelType w:val="hybridMultilevel"/>
    <w:tmpl w:val="12DE101E"/>
    <w:lvl w:ilvl="0" w:tplc="C4B4CB8E">
      <w:start w:val="1"/>
      <w:numFmt w:val="bullet"/>
      <w:lvlText w:val="o"/>
      <w:lvlJc w:val="left"/>
      <w:pPr>
        <w:ind w:left="720" w:hanging="360"/>
      </w:pPr>
      <w:rPr>
        <w:rFonts w:ascii="Courier New" w:hAnsi="Courier New" w:cs="Courier New"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E40A08"/>
    <w:multiLevelType w:val="hybridMultilevel"/>
    <w:tmpl w:val="C74892A8"/>
    <w:lvl w:ilvl="0" w:tplc="13782A6A">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75418"/>
    <w:multiLevelType w:val="hybridMultilevel"/>
    <w:tmpl w:val="CA245678"/>
    <w:lvl w:ilvl="0" w:tplc="13782A6A">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05D16"/>
    <w:multiLevelType w:val="multilevel"/>
    <w:tmpl w:val="989A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DCF4C64"/>
    <w:multiLevelType w:val="hybridMultilevel"/>
    <w:tmpl w:val="97EEFCB8"/>
    <w:lvl w:ilvl="0" w:tplc="04090001">
      <w:start w:val="1"/>
      <w:numFmt w:val="bullet"/>
      <w:lvlText w:val=""/>
      <w:lvlJc w:val="left"/>
      <w:pPr>
        <w:ind w:left="360" w:hanging="360"/>
      </w:pPr>
      <w:rPr>
        <w:rFonts w:ascii="Symbol" w:hAnsi="Symbol" w:hint="default"/>
        <w:b/>
        <w:sz w:val="24"/>
        <w:szCs w:val="24"/>
      </w:rPr>
    </w:lvl>
    <w:lvl w:ilvl="1" w:tplc="AFB2D2EA">
      <w:start w:val="1"/>
      <w:numFmt w:val="lowerLetter"/>
      <w:lvlText w:val="%2."/>
      <w:lvlJc w:val="left"/>
      <w:pPr>
        <w:ind w:left="1080" w:hanging="360"/>
      </w:pPr>
      <w:rPr>
        <w:b/>
      </w:rPr>
    </w:lvl>
    <w:lvl w:ilvl="2" w:tplc="00D2B2E8">
      <w:start w:val="1"/>
      <w:numFmt w:val="lowerRoman"/>
      <w:lvlText w:val="%3."/>
      <w:lvlJc w:val="right"/>
      <w:pPr>
        <w:ind w:left="1800" w:hanging="180"/>
      </w:pPr>
      <w:rPr>
        <w:b/>
      </w:rPr>
    </w:lvl>
    <w:lvl w:ilvl="3" w:tplc="C480DBB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4"/>
  </w:num>
  <w:num w:numId="4">
    <w:abstractNumId w:val="0"/>
  </w:num>
  <w:num w:numId="5">
    <w:abstractNumId w:val="5"/>
  </w:num>
  <w:num w:numId="6">
    <w:abstractNumId w:val="3"/>
  </w:num>
  <w:num w:numId="7">
    <w:abstractNumId w:val="7"/>
  </w:num>
  <w:num w:numId="8">
    <w:abstractNumId w:val="9"/>
  </w:num>
  <w:num w:numId="9">
    <w:abstractNumId w:val="12"/>
  </w:num>
  <w:num w:numId="10">
    <w:abstractNumId w:val="1"/>
  </w:num>
  <w:num w:numId="11">
    <w:abstractNumId w:val="2"/>
  </w:num>
  <w:num w:numId="12">
    <w:abstractNumId w:val="1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95"/>
    <w:rsid w:val="0000003F"/>
    <w:rsid w:val="000015A8"/>
    <w:rsid w:val="00002058"/>
    <w:rsid w:val="00002474"/>
    <w:rsid w:val="000025C3"/>
    <w:rsid w:val="00007662"/>
    <w:rsid w:val="00007940"/>
    <w:rsid w:val="00007EFA"/>
    <w:rsid w:val="000108E2"/>
    <w:rsid w:val="00011520"/>
    <w:rsid w:val="00013A41"/>
    <w:rsid w:val="0001408D"/>
    <w:rsid w:val="00020B05"/>
    <w:rsid w:val="00022DEB"/>
    <w:rsid w:val="00030345"/>
    <w:rsid w:val="00030A56"/>
    <w:rsid w:val="000323E3"/>
    <w:rsid w:val="00033E53"/>
    <w:rsid w:val="0003573A"/>
    <w:rsid w:val="00036041"/>
    <w:rsid w:val="00041C5E"/>
    <w:rsid w:val="00041E3B"/>
    <w:rsid w:val="000426FD"/>
    <w:rsid w:val="000431AC"/>
    <w:rsid w:val="000439BA"/>
    <w:rsid w:val="00044BD6"/>
    <w:rsid w:val="00046BFC"/>
    <w:rsid w:val="000473A2"/>
    <w:rsid w:val="00047870"/>
    <w:rsid w:val="00055B08"/>
    <w:rsid w:val="00060FFF"/>
    <w:rsid w:val="00063A62"/>
    <w:rsid w:val="00064A9E"/>
    <w:rsid w:val="00072EDB"/>
    <w:rsid w:val="000731CC"/>
    <w:rsid w:val="000737BE"/>
    <w:rsid w:val="000750DB"/>
    <w:rsid w:val="00076251"/>
    <w:rsid w:val="00082CBA"/>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7211"/>
    <w:rsid w:val="000B0A1A"/>
    <w:rsid w:val="000B2160"/>
    <w:rsid w:val="000B5A31"/>
    <w:rsid w:val="000B65CD"/>
    <w:rsid w:val="000B696E"/>
    <w:rsid w:val="000B6C20"/>
    <w:rsid w:val="000B74DB"/>
    <w:rsid w:val="000C08AB"/>
    <w:rsid w:val="000C2B4F"/>
    <w:rsid w:val="000C428B"/>
    <w:rsid w:val="000C48BA"/>
    <w:rsid w:val="000C73DD"/>
    <w:rsid w:val="000D334C"/>
    <w:rsid w:val="000D5F8A"/>
    <w:rsid w:val="000D7EA1"/>
    <w:rsid w:val="000E094C"/>
    <w:rsid w:val="000E2575"/>
    <w:rsid w:val="000F48AC"/>
    <w:rsid w:val="000F4C4C"/>
    <w:rsid w:val="000F52A4"/>
    <w:rsid w:val="000F59BE"/>
    <w:rsid w:val="000F6BBF"/>
    <w:rsid w:val="00103F03"/>
    <w:rsid w:val="00106578"/>
    <w:rsid w:val="00106AE2"/>
    <w:rsid w:val="001156D2"/>
    <w:rsid w:val="00115E8C"/>
    <w:rsid w:val="00117E0F"/>
    <w:rsid w:val="00117E5C"/>
    <w:rsid w:val="001228A4"/>
    <w:rsid w:val="00125BC4"/>
    <w:rsid w:val="00131E86"/>
    <w:rsid w:val="001346DB"/>
    <w:rsid w:val="00136CDE"/>
    <w:rsid w:val="00137D6B"/>
    <w:rsid w:val="00140896"/>
    <w:rsid w:val="00140BFC"/>
    <w:rsid w:val="00141506"/>
    <w:rsid w:val="00142379"/>
    <w:rsid w:val="0014426F"/>
    <w:rsid w:val="00145A63"/>
    <w:rsid w:val="00146E2C"/>
    <w:rsid w:val="001512A7"/>
    <w:rsid w:val="0015242F"/>
    <w:rsid w:val="00152821"/>
    <w:rsid w:val="00152922"/>
    <w:rsid w:val="001539A2"/>
    <w:rsid w:val="00154BC2"/>
    <w:rsid w:val="00154DF0"/>
    <w:rsid w:val="00157045"/>
    <w:rsid w:val="001620EB"/>
    <w:rsid w:val="001622B1"/>
    <w:rsid w:val="00162DFF"/>
    <w:rsid w:val="001652ED"/>
    <w:rsid w:val="00174BB5"/>
    <w:rsid w:val="00176307"/>
    <w:rsid w:val="001778A8"/>
    <w:rsid w:val="00181454"/>
    <w:rsid w:val="0018279B"/>
    <w:rsid w:val="0018413B"/>
    <w:rsid w:val="00186309"/>
    <w:rsid w:val="0018654F"/>
    <w:rsid w:val="00191871"/>
    <w:rsid w:val="00191BAA"/>
    <w:rsid w:val="00192EDA"/>
    <w:rsid w:val="00194C55"/>
    <w:rsid w:val="00195E39"/>
    <w:rsid w:val="001A25EF"/>
    <w:rsid w:val="001A493B"/>
    <w:rsid w:val="001A5792"/>
    <w:rsid w:val="001A7057"/>
    <w:rsid w:val="001A7C80"/>
    <w:rsid w:val="001B2EA9"/>
    <w:rsid w:val="001B55E6"/>
    <w:rsid w:val="001B5A5C"/>
    <w:rsid w:val="001B6533"/>
    <w:rsid w:val="001C0C13"/>
    <w:rsid w:val="001C176E"/>
    <w:rsid w:val="001C2933"/>
    <w:rsid w:val="001C56EE"/>
    <w:rsid w:val="001C6517"/>
    <w:rsid w:val="001C6D49"/>
    <w:rsid w:val="001C76C2"/>
    <w:rsid w:val="001D1B8B"/>
    <w:rsid w:val="001D1D90"/>
    <w:rsid w:val="001D27F0"/>
    <w:rsid w:val="001D3D60"/>
    <w:rsid w:val="001E033F"/>
    <w:rsid w:val="001E2DCA"/>
    <w:rsid w:val="001E4020"/>
    <w:rsid w:val="001E41E0"/>
    <w:rsid w:val="001E69B0"/>
    <w:rsid w:val="001E72CB"/>
    <w:rsid w:val="001E7887"/>
    <w:rsid w:val="001E7AB1"/>
    <w:rsid w:val="001F053C"/>
    <w:rsid w:val="001F0678"/>
    <w:rsid w:val="001F2961"/>
    <w:rsid w:val="001F29CD"/>
    <w:rsid w:val="001F345A"/>
    <w:rsid w:val="001F4066"/>
    <w:rsid w:val="001F45EA"/>
    <w:rsid w:val="001F4A3E"/>
    <w:rsid w:val="001F5477"/>
    <w:rsid w:val="001F561D"/>
    <w:rsid w:val="001F7494"/>
    <w:rsid w:val="00202411"/>
    <w:rsid w:val="00202DB8"/>
    <w:rsid w:val="00204DA3"/>
    <w:rsid w:val="00205F6E"/>
    <w:rsid w:val="00210F98"/>
    <w:rsid w:val="0021136E"/>
    <w:rsid w:val="002125E3"/>
    <w:rsid w:val="00213219"/>
    <w:rsid w:val="00213A5D"/>
    <w:rsid w:val="00216DAD"/>
    <w:rsid w:val="00217D16"/>
    <w:rsid w:val="002227D8"/>
    <w:rsid w:val="002237D5"/>
    <w:rsid w:val="002248D4"/>
    <w:rsid w:val="00227A58"/>
    <w:rsid w:val="0023232F"/>
    <w:rsid w:val="00233328"/>
    <w:rsid w:val="00240CD5"/>
    <w:rsid w:val="002416A4"/>
    <w:rsid w:val="002438ED"/>
    <w:rsid w:val="00246495"/>
    <w:rsid w:val="00251B6A"/>
    <w:rsid w:val="00256474"/>
    <w:rsid w:val="00257FEC"/>
    <w:rsid w:val="002621D9"/>
    <w:rsid w:val="002642F5"/>
    <w:rsid w:val="0027012E"/>
    <w:rsid w:val="002779B6"/>
    <w:rsid w:val="00277D49"/>
    <w:rsid w:val="00280458"/>
    <w:rsid w:val="00285040"/>
    <w:rsid w:val="002866C7"/>
    <w:rsid w:val="002868B8"/>
    <w:rsid w:val="00287A33"/>
    <w:rsid w:val="00295B93"/>
    <w:rsid w:val="002961B6"/>
    <w:rsid w:val="00296A1B"/>
    <w:rsid w:val="00297028"/>
    <w:rsid w:val="002A0E5C"/>
    <w:rsid w:val="002A2F4B"/>
    <w:rsid w:val="002A50EA"/>
    <w:rsid w:val="002A5519"/>
    <w:rsid w:val="002A6DBC"/>
    <w:rsid w:val="002A7AE4"/>
    <w:rsid w:val="002B0F16"/>
    <w:rsid w:val="002B2A27"/>
    <w:rsid w:val="002B3EAD"/>
    <w:rsid w:val="002B6C8B"/>
    <w:rsid w:val="002B7D10"/>
    <w:rsid w:val="002C2C51"/>
    <w:rsid w:val="002C5B44"/>
    <w:rsid w:val="002C6BEF"/>
    <w:rsid w:val="002D0DEB"/>
    <w:rsid w:val="002D0E20"/>
    <w:rsid w:val="002D32CD"/>
    <w:rsid w:val="002D5E5B"/>
    <w:rsid w:val="002D715E"/>
    <w:rsid w:val="002E0EF3"/>
    <w:rsid w:val="002E38DE"/>
    <w:rsid w:val="002E5399"/>
    <w:rsid w:val="002E63E4"/>
    <w:rsid w:val="002E78CE"/>
    <w:rsid w:val="002F017B"/>
    <w:rsid w:val="002F0AA9"/>
    <w:rsid w:val="002F1B8B"/>
    <w:rsid w:val="002F406B"/>
    <w:rsid w:val="002F64EC"/>
    <w:rsid w:val="002F78A5"/>
    <w:rsid w:val="00315A88"/>
    <w:rsid w:val="0031618B"/>
    <w:rsid w:val="00316191"/>
    <w:rsid w:val="00320C0C"/>
    <w:rsid w:val="0032139A"/>
    <w:rsid w:val="0032765D"/>
    <w:rsid w:val="003308D8"/>
    <w:rsid w:val="00331F3D"/>
    <w:rsid w:val="00333277"/>
    <w:rsid w:val="003336AC"/>
    <w:rsid w:val="00335FEB"/>
    <w:rsid w:val="00336316"/>
    <w:rsid w:val="00336DD5"/>
    <w:rsid w:val="00341BF7"/>
    <w:rsid w:val="003421B9"/>
    <w:rsid w:val="003517AA"/>
    <w:rsid w:val="00355793"/>
    <w:rsid w:val="00356F8A"/>
    <w:rsid w:val="00361ED7"/>
    <w:rsid w:val="00364723"/>
    <w:rsid w:val="00365F1A"/>
    <w:rsid w:val="00366B4D"/>
    <w:rsid w:val="003707F4"/>
    <w:rsid w:val="00371840"/>
    <w:rsid w:val="00371897"/>
    <w:rsid w:val="00373AC2"/>
    <w:rsid w:val="00375294"/>
    <w:rsid w:val="0037715A"/>
    <w:rsid w:val="003803DB"/>
    <w:rsid w:val="003809B3"/>
    <w:rsid w:val="00382565"/>
    <w:rsid w:val="0038300F"/>
    <w:rsid w:val="00383151"/>
    <w:rsid w:val="00383295"/>
    <w:rsid w:val="00383B69"/>
    <w:rsid w:val="00384043"/>
    <w:rsid w:val="00384FAA"/>
    <w:rsid w:val="00385D9D"/>
    <w:rsid w:val="00386A7B"/>
    <w:rsid w:val="003905C4"/>
    <w:rsid w:val="00391B5A"/>
    <w:rsid w:val="00394E55"/>
    <w:rsid w:val="00397696"/>
    <w:rsid w:val="003A16B8"/>
    <w:rsid w:val="003A253F"/>
    <w:rsid w:val="003A5B6C"/>
    <w:rsid w:val="003B0F5A"/>
    <w:rsid w:val="003B13AE"/>
    <w:rsid w:val="003B17F5"/>
    <w:rsid w:val="003B21A2"/>
    <w:rsid w:val="003B25C7"/>
    <w:rsid w:val="003B578E"/>
    <w:rsid w:val="003B7DA1"/>
    <w:rsid w:val="003C145F"/>
    <w:rsid w:val="003C3D23"/>
    <w:rsid w:val="003C7B34"/>
    <w:rsid w:val="003D1B82"/>
    <w:rsid w:val="003D2102"/>
    <w:rsid w:val="003D2C53"/>
    <w:rsid w:val="003E094A"/>
    <w:rsid w:val="003E23AA"/>
    <w:rsid w:val="003E45D2"/>
    <w:rsid w:val="003E4CE0"/>
    <w:rsid w:val="003E6724"/>
    <w:rsid w:val="003E7588"/>
    <w:rsid w:val="003F2550"/>
    <w:rsid w:val="003F2992"/>
    <w:rsid w:val="003F4942"/>
    <w:rsid w:val="003F4DD4"/>
    <w:rsid w:val="003F50B9"/>
    <w:rsid w:val="003F6F9C"/>
    <w:rsid w:val="003F73C7"/>
    <w:rsid w:val="00400DCA"/>
    <w:rsid w:val="004020DA"/>
    <w:rsid w:val="00402BDE"/>
    <w:rsid w:val="00404230"/>
    <w:rsid w:val="0040475E"/>
    <w:rsid w:val="00406414"/>
    <w:rsid w:val="00407321"/>
    <w:rsid w:val="00407ED5"/>
    <w:rsid w:val="004102D7"/>
    <w:rsid w:val="004129E4"/>
    <w:rsid w:val="0041342B"/>
    <w:rsid w:val="00413A54"/>
    <w:rsid w:val="004150DC"/>
    <w:rsid w:val="00415E74"/>
    <w:rsid w:val="004203C4"/>
    <w:rsid w:val="004245D1"/>
    <w:rsid w:val="004265DD"/>
    <w:rsid w:val="00430390"/>
    <w:rsid w:val="0043080F"/>
    <w:rsid w:val="00430A03"/>
    <w:rsid w:val="00430B77"/>
    <w:rsid w:val="004316E7"/>
    <w:rsid w:val="00431E3F"/>
    <w:rsid w:val="00432089"/>
    <w:rsid w:val="004362ED"/>
    <w:rsid w:val="00437805"/>
    <w:rsid w:val="0044005E"/>
    <w:rsid w:val="004432DF"/>
    <w:rsid w:val="004525D1"/>
    <w:rsid w:val="00456060"/>
    <w:rsid w:val="00457A27"/>
    <w:rsid w:val="00460902"/>
    <w:rsid w:val="00461280"/>
    <w:rsid w:val="0046362F"/>
    <w:rsid w:val="00463B1E"/>
    <w:rsid w:val="004649DE"/>
    <w:rsid w:val="0046504E"/>
    <w:rsid w:val="00471423"/>
    <w:rsid w:val="0047227C"/>
    <w:rsid w:val="00473D48"/>
    <w:rsid w:val="00474CC8"/>
    <w:rsid w:val="00475067"/>
    <w:rsid w:val="004806BE"/>
    <w:rsid w:val="00483C2A"/>
    <w:rsid w:val="00487EF3"/>
    <w:rsid w:val="004936B3"/>
    <w:rsid w:val="004947E1"/>
    <w:rsid w:val="00495BBF"/>
    <w:rsid w:val="00497339"/>
    <w:rsid w:val="004A21EF"/>
    <w:rsid w:val="004A5003"/>
    <w:rsid w:val="004B0569"/>
    <w:rsid w:val="004B0959"/>
    <w:rsid w:val="004B2127"/>
    <w:rsid w:val="004B264D"/>
    <w:rsid w:val="004B3E3A"/>
    <w:rsid w:val="004B3E92"/>
    <w:rsid w:val="004B7CF1"/>
    <w:rsid w:val="004C01F7"/>
    <w:rsid w:val="004C0F49"/>
    <w:rsid w:val="004C2175"/>
    <w:rsid w:val="004C2FBE"/>
    <w:rsid w:val="004C4816"/>
    <w:rsid w:val="004D1928"/>
    <w:rsid w:val="004D1F10"/>
    <w:rsid w:val="004D5AFF"/>
    <w:rsid w:val="004D5C45"/>
    <w:rsid w:val="004E2B74"/>
    <w:rsid w:val="004E3613"/>
    <w:rsid w:val="004E485D"/>
    <w:rsid w:val="004F2550"/>
    <w:rsid w:val="004F5901"/>
    <w:rsid w:val="00506712"/>
    <w:rsid w:val="0050758A"/>
    <w:rsid w:val="00511E0E"/>
    <w:rsid w:val="00512C23"/>
    <w:rsid w:val="00512DB1"/>
    <w:rsid w:val="005143E8"/>
    <w:rsid w:val="0051519E"/>
    <w:rsid w:val="005222C6"/>
    <w:rsid w:val="0052360B"/>
    <w:rsid w:val="00524042"/>
    <w:rsid w:val="00527F3A"/>
    <w:rsid w:val="00530326"/>
    <w:rsid w:val="005352C2"/>
    <w:rsid w:val="00535798"/>
    <w:rsid w:val="00537C68"/>
    <w:rsid w:val="005403BF"/>
    <w:rsid w:val="00541562"/>
    <w:rsid w:val="00543A3A"/>
    <w:rsid w:val="00544381"/>
    <w:rsid w:val="00544402"/>
    <w:rsid w:val="00546498"/>
    <w:rsid w:val="00546787"/>
    <w:rsid w:val="005470A2"/>
    <w:rsid w:val="00550B7F"/>
    <w:rsid w:val="0055127C"/>
    <w:rsid w:val="00554636"/>
    <w:rsid w:val="00554EBB"/>
    <w:rsid w:val="005554AC"/>
    <w:rsid w:val="005563A6"/>
    <w:rsid w:val="0056019E"/>
    <w:rsid w:val="00560621"/>
    <w:rsid w:val="00561EF6"/>
    <w:rsid w:val="00562A39"/>
    <w:rsid w:val="005630A1"/>
    <w:rsid w:val="00564891"/>
    <w:rsid w:val="00565E0A"/>
    <w:rsid w:val="00565F09"/>
    <w:rsid w:val="00567069"/>
    <w:rsid w:val="00567475"/>
    <w:rsid w:val="00570BEC"/>
    <w:rsid w:val="005714E3"/>
    <w:rsid w:val="005750D4"/>
    <w:rsid w:val="005753F5"/>
    <w:rsid w:val="00576251"/>
    <w:rsid w:val="00580C83"/>
    <w:rsid w:val="0058180E"/>
    <w:rsid w:val="00586F46"/>
    <w:rsid w:val="00592DF1"/>
    <w:rsid w:val="0059642F"/>
    <w:rsid w:val="005976D2"/>
    <w:rsid w:val="00597E08"/>
    <w:rsid w:val="005A0F3E"/>
    <w:rsid w:val="005A1890"/>
    <w:rsid w:val="005A357B"/>
    <w:rsid w:val="005A3E60"/>
    <w:rsid w:val="005A4840"/>
    <w:rsid w:val="005A5B3F"/>
    <w:rsid w:val="005B2A2C"/>
    <w:rsid w:val="005B4EAB"/>
    <w:rsid w:val="005B6952"/>
    <w:rsid w:val="005B7B68"/>
    <w:rsid w:val="005B7B91"/>
    <w:rsid w:val="005C18F5"/>
    <w:rsid w:val="005C2AF9"/>
    <w:rsid w:val="005C43BE"/>
    <w:rsid w:val="005C4BAD"/>
    <w:rsid w:val="005C5E0F"/>
    <w:rsid w:val="005C5EF3"/>
    <w:rsid w:val="005C6743"/>
    <w:rsid w:val="005C7A5A"/>
    <w:rsid w:val="005D4A54"/>
    <w:rsid w:val="005D4EDE"/>
    <w:rsid w:val="005D717F"/>
    <w:rsid w:val="005D7931"/>
    <w:rsid w:val="005E1043"/>
    <w:rsid w:val="005E15B2"/>
    <w:rsid w:val="005E36B6"/>
    <w:rsid w:val="005E39B9"/>
    <w:rsid w:val="005E3B85"/>
    <w:rsid w:val="005F2534"/>
    <w:rsid w:val="005F44DA"/>
    <w:rsid w:val="005F5A8C"/>
    <w:rsid w:val="005F615C"/>
    <w:rsid w:val="005F7818"/>
    <w:rsid w:val="005F7C03"/>
    <w:rsid w:val="005F7FB6"/>
    <w:rsid w:val="005F7FB8"/>
    <w:rsid w:val="006013EB"/>
    <w:rsid w:val="00601BF1"/>
    <w:rsid w:val="00613F15"/>
    <w:rsid w:val="006145B3"/>
    <w:rsid w:val="00614A4E"/>
    <w:rsid w:val="006152E0"/>
    <w:rsid w:val="006160A3"/>
    <w:rsid w:val="00620350"/>
    <w:rsid w:val="00620679"/>
    <w:rsid w:val="00621E81"/>
    <w:rsid w:val="006242B6"/>
    <w:rsid w:val="00625E94"/>
    <w:rsid w:val="0063138D"/>
    <w:rsid w:val="00634FC5"/>
    <w:rsid w:val="006357D6"/>
    <w:rsid w:val="006378C6"/>
    <w:rsid w:val="006413AE"/>
    <w:rsid w:val="00643056"/>
    <w:rsid w:val="00644F57"/>
    <w:rsid w:val="00646F13"/>
    <w:rsid w:val="00647175"/>
    <w:rsid w:val="0065043E"/>
    <w:rsid w:val="00652BCB"/>
    <w:rsid w:val="006605F4"/>
    <w:rsid w:val="00665A1A"/>
    <w:rsid w:val="00665D75"/>
    <w:rsid w:val="00670947"/>
    <w:rsid w:val="00670D66"/>
    <w:rsid w:val="006715C6"/>
    <w:rsid w:val="00671D6C"/>
    <w:rsid w:val="00672557"/>
    <w:rsid w:val="0067324F"/>
    <w:rsid w:val="00673A42"/>
    <w:rsid w:val="0067420E"/>
    <w:rsid w:val="0067481D"/>
    <w:rsid w:val="00676B5E"/>
    <w:rsid w:val="006851A3"/>
    <w:rsid w:val="00685EBC"/>
    <w:rsid w:val="00685F6F"/>
    <w:rsid w:val="006861A6"/>
    <w:rsid w:val="00686AAF"/>
    <w:rsid w:val="00687702"/>
    <w:rsid w:val="00695CB9"/>
    <w:rsid w:val="00696956"/>
    <w:rsid w:val="006A1CD1"/>
    <w:rsid w:val="006A484A"/>
    <w:rsid w:val="006A4B5B"/>
    <w:rsid w:val="006A70F0"/>
    <w:rsid w:val="006A7D66"/>
    <w:rsid w:val="006B056B"/>
    <w:rsid w:val="006B087F"/>
    <w:rsid w:val="006B1197"/>
    <w:rsid w:val="006B3768"/>
    <w:rsid w:val="006B4E8F"/>
    <w:rsid w:val="006B5563"/>
    <w:rsid w:val="006B6316"/>
    <w:rsid w:val="006B6E6F"/>
    <w:rsid w:val="006C08A4"/>
    <w:rsid w:val="006C184D"/>
    <w:rsid w:val="006C1AEB"/>
    <w:rsid w:val="006C29DC"/>
    <w:rsid w:val="006C480F"/>
    <w:rsid w:val="006C5BAD"/>
    <w:rsid w:val="006C751B"/>
    <w:rsid w:val="006C79EA"/>
    <w:rsid w:val="006C7A30"/>
    <w:rsid w:val="006D0609"/>
    <w:rsid w:val="006D4799"/>
    <w:rsid w:val="006D5AAC"/>
    <w:rsid w:val="006D5C2A"/>
    <w:rsid w:val="006D69AD"/>
    <w:rsid w:val="006D6FAA"/>
    <w:rsid w:val="006E00A3"/>
    <w:rsid w:val="006E0194"/>
    <w:rsid w:val="006E0978"/>
    <w:rsid w:val="006E13F7"/>
    <w:rsid w:val="006E1857"/>
    <w:rsid w:val="006E2645"/>
    <w:rsid w:val="006F0F86"/>
    <w:rsid w:val="006F3487"/>
    <w:rsid w:val="006F5093"/>
    <w:rsid w:val="007010F7"/>
    <w:rsid w:val="00701C39"/>
    <w:rsid w:val="0070270C"/>
    <w:rsid w:val="007075AA"/>
    <w:rsid w:val="0071452D"/>
    <w:rsid w:val="00714FE5"/>
    <w:rsid w:val="007152DE"/>
    <w:rsid w:val="00716285"/>
    <w:rsid w:val="00717507"/>
    <w:rsid w:val="00721ABE"/>
    <w:rsid w:val="00723FD2"/>
    <w:rsid w:val="007261F9"/>
    <w:rsid w:val="00727857"/>
    <w:rsid w:val="0073152C"/>
    <w:rsid w:val="00731DDB"/>
    <w:rsid w:val="00732050"/>
    <w:rsid w:val="00732720"/>
    <w:rsid w:val="007331D4"/>
    <w:rsid w:val="00733DA3"/>
    <w:rsid w:val="00733E82"/>
    <w:rsid w:val="00735634"/>
    <w:rsid w:val="00740EA7"/>
    <w:rsid w:val="0074154A"/>
    <w:rsid w:val="007429A5"/>
    <w:rsid w:val="0074523F"/>
    <w:rsid w:val="0074689C"/>
    <w:rsid w:val="0075174C"/>
    <w:rsid w:val="00751AE5"/>
    <w:rsid w:val="00752B43"/>
    <w:rsid w:val="00753188"/>
    <w:rsid w:val="0075534C"/>
    <w:rsid w:val="0075710F"/>
    <w:rsid w:val="007572C9"/>
    <w:rsid w:val="007574C1"/>
    <w:rsid w:val="00757C3D"/>
    <w:rsid w:val="00761100"/>
    <w:rsid w:val="007611FF"/>
    <w:rsid w:val="00762468"/>
    <w:rsid w:val="00762873"/>
    <w:rsid w:val="007629CD"/>
    <w:rsid w:val="0076305D"/>
    <w:rsid w:val="00764902"/>
    <w:rsid w:val="0076494F"/>
    <w:rsid w:val="00764F66"/>
    <w:rsid w:val="00767B49"/>
    <w:rsid w:val="00767EAF"/>
    <w:rsid w:val="00771450"/>
    <w:rsid w:val="007714FB"/>
    <w:rsid w:val="00776A58"/>
    <w:rsid w:val="00780928"/>
    <w:rsid w:val="00781B8D"/>
    <w:rsid w:val="0078424E"/>
    <w:rsid w:val="0078755F"/>
    <w:rsid w:val="0079030D"/>
    <w:rsid w:val="00795562"/>
    <w:rsid w:val="00796B93"/>
    <w:rsid w:val="00797502"/>
    <w:rsid w:val="007A037E"/>
    <w:rsid w:val="007A0F79"/>
    <w:rsid w:val="007A2C69"/>
    <w:rsid w:val="007A69CA"/>
    <w:rsid w:val="007A6BEE"/>
    <w:rsid w:val="007B1845"/>
    <w:rsid w:val="007B1A40"/>
    <w:rsid w:val="007B1EDC"/>
    <w:rsid w:val="007B2A7C"/>
    <w:rsid w:val="007B39C6"/>
    <w:rsid w:val="007B5448"/>
    <w:rsid w:val="007B55D0"/>
    <w:rsid w:val="007B600A"/>
    <w:rsid w:val="007C0F9A"/>
    <w:rsid w:val="007C3566"/>
    <w:rsid w:val="007C40A1"/>
    <w:rsid w:val="007C7231"/>
    <w:rsid w:val="007C7EAA"/>
    <w:rsid w:val="007D1B0A"/>
    <w:rsid w:val="007D2089"/>
    <w:rsid w:val="007D407F"/>
    <w:rsid w:val="007D445D"/>
    <w:rsid w:val="007D7655"/>
    <w:rsid w:val="007E107E"/>
    <w:rsid w:val="007E1168"/>
    <w:rsid w:val="007E4AC1"/>
    <w:rsid w:val="007E5867"/>
    <w:rsid w:val="007E5D71"/>
    <w:rsid w:val="007E5DE9"/>
    <w:rsid w:val="007E761C"/>
    <w:rsid w:val="007E7ED5"/>
    <w:rsid w:val="007F0B78"/>
    <w:rsid w:val="007F1570"/>
    <w:rsid w:val="007F15C6"/>
    <w:rsid w:val="007F1E72"/>
    <w:rsid w:val="007F1FB8"/>
    <w:rsid w:val="007F1FF9"/>
    <w:rsid w:val="007F3747"/>
    <w:rsid w:val="007F4338"/>
    <w:rsid w:val="007F489C"/>
    <w:rsid w:val="007F59D3"/>
    <w:rsid w:val="007F6364"/>
    <w:rsid w:val="007F6EED"/>
    <w:rsid w:val="00800A5D"/>
    <w:rsid w:val="00801B57"/>
    <w:rsid w:val="008020F3"/>
    <w:rsid w:val="008040F7"/>
    <w:rsid w:val="00804A74"/>
    <w:rsid w:val="00810E16"/>
    <w:rsid w:val="00811B1A"/>
    <w:rsid w:val="008122E5"/>
    <w:rsid w:val="00815065"/>
    <w:rsid w:val="00821919"/>
    <w:rsid w:val="00822567"/>
    <w:rsid w:val="008239D6"/>
    <w:rsid w:val="008241AF"/>
    <w:rsid w:val="00836944"/>
    <w:rsid w:val="00837B2C"/>
    <w:rsid w:val="00837E96"/>
    <w:rsid w:val="00842455"/>
    <w:rsid w:val="00842A92"/>
    <w:rsid w:val="00842D86"/>
    <w:rsid w:val="008469EC"/>
    <w:rsid w:val="00850140"/>
    <w:rsid w:val="00850932"/>
    <w:rsid w:val="00855DFA"/>
    <w:rsid w:val="008575B0"/>
    <w:rsid w:val="0086032C"/>
    <w:rsid w:val="0086431F"/>
    <w:rsid w:val="008651C9"/>
    <w:rsid w:val="00872B11"/>
    <w:rsid w:val="0087452E"/>
    <w:rsid w:val="00881EC5"/>
    <w:rsid w:val="00883016"/>
    <w:rsid w:val="0088310B"/>
    <w:rsid w:val="008831AA"/>
    <w:rsid w:val="00883418"/>
    <w:rsid w:val="00884548"/>
    <w:rsid w:val="008870A3"/>
    <w:rsid w:val="00890514"/>
    <w:rsid w:val="00894F08"/>
    <w:rsid w:val="00897363"/>
    <w:rsid w:val="00897ACF"/>
    <w:rsid w:val="00897CD3"/>
    <w:rsid w:val="008A363C"/>
    <w:rsid w:val="008A6A25"/>
    <w:rsid w:val="008A72C5"/>
    <w:rsid w:val="008A7DDE"/>
    <w:rsid w:val="008B0478"/>
    <w:rsid w:val="008B0985"/>
    <w:rsid w:val="008B0C50"/>
    <w:rsid w:val="008B116C"/>
    <w:rsid w:val="008B4FCA"/>
    <w:rsid w:val="008B7A0B"/>
    <w:rsid w:val="008C31F3"/>
    <w:rsid w:val="008C590B"/>
    <w:rsid w:val="008C633D"/>
    <w:rsid w:val="008C6873"/>
    <w:rsid w:val="008D2514"/>
    <w:rsid w:val="008D4B6F"/>
    <w:rsid w:val="008E0F62"/>
    <w:rsid w:val="008E5A6B"/>
    <w:rsid w:val="008E66B5"/>
    <w:rsid w:val="008E6C2B"/>
    <w:rsid w:val="008F0246"/>
    <w:rsid w:val="008F10BE"/>
    <w:rsid w:val="008F27A0"/>
    <w:rsid w:val="008F659B"/>
    <w:rsid w:val="00902621"/>
    <w:rsid w:val="00903CF2"/>
    <w:rsid w:val="0090517B"/>
    <w:rsid w:val="0091671B"/>
    <w:rsid w:val="00920BE0"/>
    <w:rsid w:val="009226B6"/>
    <w:rsid w:val="00924DFF"/>
    <w:rsid w:val="009277CF"/>
    <w:rsid w:val="009302A7"/>
    <w:rsid w:val="0093119D"/>
    <w:rsid w:val="0093260E"/>
    <w:rsid w:val="0093353C"/>
    <w:rsid w:val="00941E0B"/>
    <w:rsid w:val="00942CD7"/>
    <w:rsid w:val="009449BB"/>
    <w:rsid w:val="00945968"/>
    <w:rsid w:val="00947715"/>
    <w:rsid w:val="00950A83"/>
    <w:rsid w:val="009542B8"/>
    <w:rsid w:val="009553B6"/>
    <w:rsid w:val="00957931"/>
    <w:rsid w:val="00961677"/>
    <w:rsid w:val="009623AF"/>
    <w:rsid w:val="00962D63"/>
    <w:rsid w:val="00962F18"/>
    <w:rsid w:val="009714FF"/>
    <w:rsid w:val="00972AFE"/>
    <w:rsid w:val="00973B7D"/>
    <w:rsid w:val="00973D0A"/>
    <w:rsid w:val="00974088"/>
    <w:rsid w:val="00974930"/>
    <w:rsid w:val="0097626F"/>
    <w:rsid w:val="00981D64"/>
    <w:rsid w:val="0098330E"/>
    <w:rsid w:val="009901B8"/>
    <w:rsid w:val="00990B8E"/>
    <w:rsid w:val="009914E4"/>
    <w:rsid w:val="00991679"/>
    <w:rsid w:val="00995B89"/>
    <w:rsid w:val="0099622B"/>
    <w:rsid w:val="009A0BBF"/>
    <w:rsid w:val="009A6BA1"/>
    <w:rsid w:val="009A7001"/>
    <w:rsid w:val="009B6B4C"/>
    <w:rsid w:val="009C1AC9"/>
    <w:rsid w:val="009C37AD"/>
    <w:rsid w:val="009C443D"/>
    <w:rsid w:val="009C49D2"/>
    <w:rsid w:val="009C49FC"/>
    <w:rsid w:val="009D00A9"/>
    <w:rsid w:val="009D2988"/>
    <w:rsid w:val="009D3458"/>
    <w:rsid w:val="009D6F27"/>
    <w:rsid w:val="009D7812"/>
    <w:rsid w:val="009E0FD8"/>
    <w:rsid w:val="009E182C"/>
    <w:rsid w:val="009E1C57"/>
    <w:rsid w:val="009E4990"/>
    <w:rsid w:val="009E4DD4"/>
    <w:rsid w:val="009E5F48"/>
    <w:rsid w:val="009F1F74"/>
    <w:rsid w:val="009F250D"/>
    <w:rsid w:val="009F3B88"/>
    <w:rsid w:val="009F4118"/>
    <w:rsid w:val="009F77E9"/>
    <w:rsid w:val="00A01C09"/>
    <w:rsid w:val="00A024DA"/>
    <w:rsid w:val="00A04729"/>
    <w:rsid w:val="00A04EFB"/>
    <w:rsid w:val="00A061B7"/>
    <w:rsid w:val="00A07693"/>
    <w:rsid w:val="00A11E4F"/>
    <w:rsid w:val="00A14559"/>
    <w:rsid w:val="00A20054"/>
    <w:rsid w:val="00A20DFF"/>
    <w:rsid w:val="00A21DC6"/>
    <w:rsid w:val="00A239C7"/>
    <w:rsid w:val="00A27D36"/>
    <w:rsid w:val="00A30E02"/>
    <w:rsid w:val="00A319E4"/>
    <w:rsid w:val="00A32EC9"/>
    <w:rsid w:val="00A34965"/>
    <w:rsid w:val="00A361CA"/>
    <w:rsid w:val="00A36BC7"/>
    <w:rsid w:val="00A40970"/>
    <w:rsid w:val="00A40F38"/>
    <w:rsid w:val="00A42666"/>
    <w:rsid w:val="00A42BB9"/>
    <w:rsid w:val="00A45BAA"/>
    <w:rsid w:val="00A46B75"/>
    <w:rsid w:val="00A47326"/>
    <w:rsid w:val="00A477C8"/>
    <w:rsid w:val="00A50662"/>
    <w:rsid w:val="00A50FF0"/>
    <w:rsid w:val="00A51D0B"/>
    <w:rsid w:val="00A54465"/>
    <w:rsid w:val="00A56599"/>
    <w:rsid w:val="00A57C04"/>
    <w:rsid w:val="00A60DFE"/>
    <w:rsid w:val="00A61006"/>
    <w:rsid w:val="00A6148F"/>
    <w:rsid w:val="00A64BED"/>
    <w:rsid w:val="00A65EB6"/>
    <w:rsid w:val="00A667FD"/>
    <w:rsid w:val="00A70C20"/>
    <w:rsid w:val="00A715F1"/>
    <w:rsid w:val="00A747D5"/>
    <w:rsid w:val="00A75CF0"/>
    <w:rsid w:val="00A8061B"/>
    <w:rsid w:val="00A80799"/>
    <w:rsid w:val="00A812EF"/>
    <w:rsid w:val="00A81778"/>
    <w:rsid w:val="00A82374"/>
    <w:rsid w:val="00A84BBB"/>
    <w:rsid w:val="00A864E4"/>
    <w:rsid w:val="00A86A92"/>
    <w:rsid w:val="00A9146D"/>
    <w:rsid w:val="00A92003"/>
    <w:rsid w:val="00A9319A"/>
    <w:rsid w:val="00A965CA"/>
    <w:rsid w:val="00A9709C"/>
    <w:rsid w:val="00AA1197"/>
    <w:rsid w:val="00AA15FC"/>
    <w:rsid w:val="00AA2A25"/>
    <w:rsid w:val="00AB25BD"/>
    <w:rsid w:val="00AB270E"/>
    <w:rsid w:val="00AB51C9"/>
    <w:rsid w:val="00AB5751"/>
    <w:rsid w:val="00AB5A46"/>
    <w:rsid w:val="00AC0E40"/>
    <w:rsid w:val="00AC1EFA"/>
    <w:rsid w:val="00AC5807"/>
    <w:rsid w:val="00AC6C68"/>
    <w:rsid w:val="00AD2B63"/>
    <w:rsid w:val="00AD43AD"/>
    <w:rsid w:val="00AD4828"/>
    <w:rsid w:val="00AD6491"/>
    <w:rsid w:val="00AE01C0"/>
    <w:rsid w:val="00AE1744"/>
    <w:rsid w:val="00AE55C8"/>
    <w:rsid w:val="00AE5E0D"/>
    <w:rsid w:val="00AF23C0"/>
    <w:rsid w:val="00AF4A48"/>
    <w:rsid w:val="00B0030B"/>
    <w:rsid w:val="00B009E3"/>
    <w:rsid w:val="00B031FF"/>
    <w:rsid w:val="00B05206"/>
    <w:rsid w:val="00B068BE"/>
    <w:rsid w:val="00B06D5E"/>
    <w:rsid w:val="00B070D6"/>
    <w:rsid w:val="00B0730D"/>
    <w:rsid w:val="00B10E76"/>
    <w:rsid w:val="00B12284"/>
    <w:rsid w:val="00B158FB"/>
    <w:rsid w:val="00B16A1D"/>
    <w:rsid w:val="00B1705E"/>
    <w:rsid w:val="00B207F5"/>
    <w:rsid w:val="00B20B45"/>
    <w:rsid w:val="00B27881"/>
    <w:rsid w:val="00B331B1"/>
    <w:rsid w:val="00B358D6"/>
    <w:rsid w:val="00B40384"/>
    <w:rsid w:val="00B40501"/>
    <w:rsid w:val="00B421AF"/>
    <w:rsid w:val="00B43401"/>
    <w:rsid w:val="00B457C3"/>
    <w:rsid w:val="00B47CDB"/>
    <w:rsid w:val="00B50BF4"/>
    <w:rsid w:val="00B54347"/>
    <w:rsid w:val="00B5652F"/>
    <w:rsid w:val="00B567E9"/>
    <w:rsid w:val="00B57525"/>
    <w:rsid w:val="00B57855"/>
    <w:rsid w:val="00B66E40"/>
    <w:rsid w:val="00B676A4"/>
    <w:rsid w:val="00B73D4A"/>
    <w:rsid w:val="00B776CF"/>
    <w:rsid w:val="00B80DE1"/>
    <w:rsid w:val="00B81FBC"/>
    <w:rsid w:val="00B828F2"/>
    <w:rsid w:val="00B82B52"/>
    <w:rsid w:val="00B84FA6"/>
    <w:rsid w:val="00B86D48"/>
    <w:rsid w:val="00B87997"/>
    <w:rsid w:val="00B92691"/>
    <w:rsid w:val="00B92DE1"/>
    <w:rsid w:val="00B95518"/>
    <w:rsid w:val="00B96359"/>
    <w:rsid w:val="00B96DF9"/>
    <w:rsid w:val="00B97BE9"/>
    <w:rsid w:val="00B97F43"/>
    <w:rsid w:val="00BA0387"/>
    <w:rsid w:val="00BA390D"/>
    <w:rsid w:val="00BA7B09"/>
    <w:rsid w:val="00BB029C"/>
    <w:rsid w:val="00BB2C86"/>
    <w:rsid w:val="00BB3FEE"/>
    <w:rsid w:val="00BB6FFB"/>
    <w:rsid w:val="00BB708E"/>
    <w:rsid w:val="00BC1002"/>
    <w:rsid w:val="00BC2351"/>
    <w:rsid w:val="00BC3A74"/>
    <w:rsid w:val="00BC5A74"/>
    <w:rsid w:val="00BD009A"/>
    <w:rsid w:val="00BD3B34"/>
    <w:rsid w:val="00BD58AE"/>
    <w:rsid w:val="00BE21C4"/>
    <w:rsid w:val="00BE359E"/>
    <w:rsid w:val="00BE537E"/>
    <w:rsid w:val="00BE55E1"/>
    <w:rsid w:val="00BE7435"/>
    <w:rsid w:val="00BE7ECC"/>
    <w:rsid w:val="00BF0592"/>
    <w:rsid w:val="00BF5BAC"/>
    <w:rsid w:val="00C00160"/>
    <w:rsid w:val="00C023E7"/>
    <w:rsid w:val="00C048C8"/>
    <w:rsid w:val="00C04FAC"/>
    <w:rsid w:val="00C05736"/>
    <w:rsid w:val="00C065F8"/>
    <w:rsid w:val="00C07131"/>
    <w:rsid w:val="00C075D8"/>
    <w:rsid w:val="00C07BF9"/>
    <w:rsid w:val="00C10597"/>
    <w:rsid w:val="00C113A1"/>
    <w:rsid w:val="00C1175F"/>
    <w:rsid w:val="00C12528"/>
    <w:rsid w:val="00C13186"/>
    <w:rsid w:val="00C13855"/>
    <w:rsid w:val="00C14A10"/>
    <w:rsid w:val="00C1769E"/>
    <w:rsid w:val="00C21A15"/>
    <w:rsid w:val="00C27AF3"/>
    <w:rsid w:val="00C34866"/>
    <w:rsid w:val="00C4091B"/>
    <w:rsid w:val="00C43B55"/>
    <w:rsid w:val="00C44DE6"/>
    <w:rsid w:val="00C45C62"/>
    <w:rsid w:val="00C469D8"/>
    <w:rsid w:val="00C46F75"/>
    <w:rsid w:val="00C534DB"/>
    <w:rsid w:val="00C535AE"/>
    <w:rsid w:val="00C565CD"/>
    <w:rsid w:val="00C61C3F"/>
    <w:rsid w:val="00C6295C"/>
    <w:rsid w:val="00C66F64"/>
    <w:rsid w:val="00C675C5"/>
    <w:rsid w:val="00C6761B"/>
    <w:rsid w:val="00C67F7D"/>
    <w:rsid w:val="00C8032A"/>
    <w:rsid w:val="00C90714"/>
    <w:rsid w:val="00C94EAA"/>
    <w:rsid w:val="00C958C1"/>
    <w:rsid w:val="00C96FDC"/>
    <w:rsid w:val="00C974E3"/>
    <w:rsid w:val="00C9752B"/>
    <w:rsid w:val="00CA0DB5"/>
    <w:rsid w:val="00CA13A3"/>
    <w:rsid w:val="00CA3E67"/>
    <w:rsid w:val="00CA4B0B"/>
    <w:rsid w:val="00CA4BA5"/>
    <w:rsid w:val="00CA7459"/>
    <w:rsid w:val="00CA7937"/>
    <w:rsid w:val="00CB399F"/>
    <w:rsid w:val="00CB3AC4"/>
    <w:rsid w:val="00CB5BD1"/>
    <w:rsid w:val="00CC38E2"/>
    <w:rsid w:val="00CC3C05"/>
    <w:rsid w:val="00CC599C"/>
    <w:rsid w:val="00CC7E92"/>
    <w:rsid w:val="00CD10ED"/>
    <w:rsid w:val="00CD398B"/>
    <w:rsid w:val="00CD3D8A"/>
    <w:rsid w:val="00CD4359"/>
    <w:rsid w:val="00CD5467"/>
    <w:rsid w:val="00CE18E9"/>
    <w:rsid w:val="00CE75D6"/>
    <w:rsid w:val="00CF0A47"/>
    <w:rsid w:val="00CF2042"/>
    <w:rsid w:val="00CF2693"/>
    <w:rsid w:val="00CF4446"/>
    <w:rsid w:val="00CF5354"/>
    <w:rsid w:val="00CF7483"/>
    <w:rsid w:val="00D02C03"/>
    <w:rsid w:val="00D03F60"/>
    <w:rsid w:val="00D07F12"/>
    <w:rsid w:val="00D14E8C"/>
    <w:rsid w:val="00D15F94"/>
    <w:rsid w:val="00D16113"/>
    <w:rsid w:val="00D16AC9"/>
    <w:rsid w:val="00D179AD"/>
    <w:rsid w:val="00D24AB1"/>
    <w:rsid w:val="00D26AF8"/>
    <w:rsid w:val="00D26C3F"/>
    <w:rsid w:val="00D276DE"/>
    <w:rsid w:val="00D303FB"/>
    <w:rsid w:val="00D31ABF"/>
    <w:rsid w:val="00D31D8A"/>
    <w:rsid w:val="00D32B38"/>
    <w:rsid w:val="00D3326C"/>
    <w:rsid w:val="00D33CF3"/>
    <w:rsid w:val="00D345A4"/>
    <w:rsid w:val="00D3682B"/>
    <w:rsid w:val="00D40407"/>
    <w:rsid w:val="00D42C94"/>
    <w:rsid w:val="00D44989"/>
    <w:rsid w:val="00D51012"/>
    <w:rsid w:val="00D5244C"/>
    <w:rsid w:val="00D53A18"/>
    <w:rsid w:val="00D54DD0"/>
    <w:rsid w:val="00D55AD6"/>
    <w:rsid w:val="00D55C03"/>
    <w:rsid w:val="00D572DC"/>
    <w:rsid w:val="00D60237"/>
    <w:rsid w:val="00D609DB"/>
    <w:rsid w:val="00D60D0B"/>
    <w:rsid w:val="00D64A13"/>
    <w:rsid w:val="00D732FE"/>
    <w:rsid w:val="00D73A14"/>
    <w:rsid w:val="00D73BB5"/>
    <w:rsid w:val="00D74424"/>
    <w:rsid w:val="00D751D3"/>
    <w:rsid w:val="00D75D56"/>
    <w:rsid w:val="00D7618C"/>
    <w:rsid w:val="00D76457"/>
    <w:rsid w:val="00D8057E"/>
    <w:rsid w:val="00D80885"/>
    <w:rsid w:val="00D80FA8"/>
    <w:rsid w:val="00D81953"/>
    <w:rsid w:val="00D85DF7"/>
    <w:rsid w:val="00D90865"/>
    <w:rsid w:val="00D92874"/>
    <w:rsid w:val="00DA3525"/>
    <w:rsid w:val="00DA3E3B"/>
    <w:rsid w:val="00DA67F1"/>
    <w:rsid w:val="00DA71E7"/>
    <w:rsid w:val="00DB0D02"/>
    <w:rsid w:val="00DB1650"/>
    <w:rsid w:val="00DB1A5F"/>
    <w:rsid w:val="00DB1AAB"/>
    <w:rsid w:val="00DB3ABC"/>
    <w:rsid w:val="00DB4D48"/>
    <w:rsid w:val="00DB5989"/>
    <w:rsid w:val="00DB6F7A"/>
    <w:rsid w:val="00DC106A"/>
    <w:rsid w:val="00DD38D7"/>
    <w:rsid w:val="00DD6270"/>
    <w:rsid w:val="00DE2355"/>
    <w:rsid w:val="00DE387D"/>
    <w:rsid w:val="00DE43C4"/>
    <w:rsid w:val="00DF0662"/>
    <w:rsid w:val="00DF1C99"/>
    <w:rsid w:val="00DF41D8"/>
    <w:rsid w:val="00E00CBA"/>
    <w:rsid w:val="00E01256"/>
    <w:rsid w:val="00E04892"/>
    <w:rsid w:val="00E10346"/>
    <w:rsid w:val="00E109C6"/>
    <w:rsid w:val="00E11330"/>
    <w:rsid w:val="00E12B15"/>
    <w:rsid w:val="00E1653E"/>
    <w:rsid w:val="00E16869"/>
    <w:rsid w:val="00E20CFE"/>
    <w:rsid w:val="00E23975"/>
    <w:rsid w:val="00E23D36"/>
    <w:rsid w:val="00E279AC"/>
    <w:rsid w:val="00E3017B"/>
    <w:rsid w:val="00E34D14"/>
    <w:rsid w:val="00E358FD"/>
    <w:rsid w:val="00E37974"/>
    <w:rsid w:val="00E40A9F"/>
    <w:rsid w:val="00E40AB3"/>
    <w:rsid w:val="00E440D3"/>
    <w:rsid w:val="00E45C45"/>
    <w:rsid w:val="00E47446"/>
    <w:rsid w:val="00E5253B"/>
    <w:rsid w:val="00E5453D"/>
    <w:rsid w:val="00E54598"/>
    <w:rsid w:val="00E56973"/>
    <w:rsid w:val="00E62245"/>
    <w:rsid w:val="00E62CD9"/>
    <w:rsid w:val="00E644BE"/>
    <w:rsid w:val="00E65494"/>
    <w:rsid w:val="00E6649A"/>
    <w:rsid w:val="00E75C67"/>
    <w:rsid w:val="00E76E41"/>
    <w:rsid w:val="00E7722D"/>
    <w:rsid w:val="00E804B6"/>
    <w:rsid w:val="00E80BE1"/>
    <w:rsid w:val="00E818ED"/>
    <w:rsid w:val="00E8224E"/>
    <w:rsid w:val="00E82A03"/>
    <w:rsid w:val="00E864A0"/>
    <w:rsid w:val="00E86881"/>
    <w:rsid w:val="00E902D4"/>
    <w:rsid w:val="00E90781"/>
    <w:rsid w:val="00E90BB1"/>
    <w:rsid w:val="00E9334A"/>
    <w:rsid w:val="00E94783"/>
    <w:rsid w:val="00E94C51"/>
    <w:rsid w:val="00E9551E"/>
    <w:rsid w:val="00E9620D"/>
    <w:rsid w:val="00E97E7E"/>
    <w:rsid w:val="00EA4A1F"/>
    <w:rsid w:val="00EA4D5E"/>
    <w:rsid w:val="00EA5AFF"/>
    <w:rsid w:val="00EA7FBF"/>
    <w:rsid w:val="00EB3C2A"/>
    <w:rsid w:val="00EB6729"/>
    <w:rsid w:val="00EC0E09"/>
    <w:rsid w:val="00EC12B2"/>
    <w:rsid w:val="00EC1A4A"/>
    <w:rsid w:val="00EC1F08"/>
    <w:rsid w:val="00EC2386"/>
    <w:rsid w:val="00EC26D5"/>
    <w:rsid w:val="00EC4EAC"/>
    <w:rsid w:val="00EC4F66"/>
    <w:rsid w:val="00EC7B29"/>
    <w:rsid w:val="00ED122F"/>
    <w:rsid w:val="00ED1AB9"/>
    <w:rsid w:val="00ED35F2"/>
    <w:rsid w:val="00ED60BA"/>
    <w:rsid w:val="00ED6938"/>
    <w:rsid w:val="00ED6A2E"/>
    <w:rsid w:val="00EE0526"/>
    <w:rsid w:val="00EE2B2D"/>
    <w:rsid w:val="00EE3F7A"/>
    <w:rsid w:val="00EE4D9B"/>
    <w:rsid w:val="00EF0D97"/>
    <w:rsid w:val="00EF10ED"/>
    <w:rsid w:val="00EF1693"/>
    <w:rsid w:val="00EF1A8F"/>
    <w:rsid w:val="00EF56FE"/>
    <w:rsid w:val="00EF623C"/>
    <w:rsid w:val="00F019B7"/>
    <w:rsid w:val="00F021DD"/>
    <w:rsid w:val="00F0250A"/>
    <w:rsid w:val="00F03192"/>
    <w:rsid w:val="00F03A19"/>
    <w:rsid w:val="00F05055"/>
    <w:rsid w:val="00F06FDD"/>
    <w:rsid w:val="00F076A2"/>
    <w:rsid w:val="00F1023F"/>
    <w:rsid w:val="00F103EF"/>
    <w:rsid w:val="00F10D5B"/>
    <w:rsid w:val="00F11C9C"/>
    <w:rsid w:val="00F1486E"/>
    <w:rsid w:val="00F1614B"/>
    <w:rsid w:val="00F2268F"/>
    <w:rsid w:val="00F22C47"/>
    <w:rsid w:val="00F322E3"/>
    <w:rsid w:val="00F33367"/>
    <w:rsid w:val="00F34E51"/>
    <w:rsid w:val="00F3684D"/>
    <w:rsid w:val="00F408FB"/>
    <w:rsid w:val="00F4291C"/>
    <w:rsid w:val="00F440D0"/>
    <w:rsid w:val="00F466AA"/>
    <w:rsid w:val="00F50A24"/>
    <w:rsid w:val="00F53F60"/>
    <w:rsid w:val="00F56672"/>
    <w:rsid w:val="00F569A6"/>
    <w:rsid w:val="00F6080E"/>
    <w:rsid w:val="00F62132"/>
    <w:rsid w:val="00F629CE"/>
    <w:rsid w:val="00F644B7"/>
    <w:rsid w:val="00F64FD0"/>
    <w:rsid w:val="00F653FE"/>
    <w:rsid w:val="00F654AA"/>
    <w:rsid w:val="00F66CFD"/>
    <w:rsid w:val="00F71473"/>
    <w:rsid w:val="00F72E84"/>
    <w:rsid w:val="00F72EDB"/>
    <w:rsid w:val="00F740C7"/>
    <w:rsid w:val="00F77395"/>
    <w:rsid w:val="00F77DDB"/>
    <w:rsid w:val="00F83A47"/>
    <w:rsid w:val="00F8439A"/>
    <w:rsid w:val="00F85A63"/>
    <w:rsid w:val="00F85D8D"/>
    <w:rsid w:val="00F87DAE"/>
    <w:rsid w:val="00F90F8B"/>
    <w:rsid w:val="00F935D4"/>
    <w:rsid w:val="00F935FE"/>
    <w:rsid w:val="00F936D4"/>
    <w:rsid w:val="00F94FA9"/>
    <w:rsid w:val="00F95D04"/>
    <w:rsid w:val="00F96A79"/>
    <w:rsid w:val="00F96F25"/>
    <w:rsid w:val="00F977D6"/>
    <w:rsid w:val="00FA0126"/>
    <w:rsid w:val="00FA03F7"/>
    <w:rsid w:val="00FA1DE7"/>
    <w:rsid w:val="00FA288E"/>
    <w:rsid w:val="00FA59B2"/>
    <w:rsid w:val="00FA7199"/>
    <w:rsid w:val="00FB133C"/>
    <w:rsid w:val="00FB3D38"/>
    <w:rsid w:val="00FB4255"/>
    <w:rsid w:val="00FB46C6"/>
    <w:rsid w:val="00FB54F6"/>
    <w:rsid w:val="00FB588D"/>
    <w:rsid w:val="00FB6AAC"/>
    <w:rsid w:val="00FB7404"/>
    <w:rsid w:val="00FC0C99"/>
    <w:rsid w:val="00FC1EED"/>
    <w:rsid w:val="00FC1FE4"/>
    <w:rsid w:val="00FC3B31"/>
    <w:rsid w:val="00FC41AB"/>
    <w:rsid w:val="00FC4D77"/>
    <w:rsid w:val="00FC5BBC"/>
    <w:rsid w:val="00FC7486"/>
    <w:rsid w:val="00FC7B5E"/>
    <w:rsid w:val="00FD5DC5"/>
    <w:rsid w:val="00FE1AB7"/>
    <w:rsid w:val="00FE28BC"/>
    <w:rsid w:val="00FE2A93"/>
    <w:rsid w:val="00FE3C7C"/>
    <w:rsid w:val="00FE517A"/>
    <w:rsid w:val="00FF1591"/>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 w:type="character" w:styleId="Strong">
    <w:name w:val="Strong"/>
    <w:basedOn w:val="DefaultParagraphFont"/>
    <w:uiPriority w:val="22"/>
    <w:qFormat/>
    <w:rsid w:val="001228A4"/>
    <w:rPr>
      <w:b/>
      <w:bCs/>
    </w:rPr>
  </w:style>
  <w:style w:type="character" w:customStyle="1" w:styleId="UnresolvedMention3">
    <w:name w:val="Unresolved Mention3"/>
    <w:basedOn w:val="DefaultParagraphFont"/>
    <w:uiPriority w:val="99"/>
    <w:semiHidden/>
    <w:unhideWhenUsed/>
    <w:rsid w:val="008B116C"/>
    <w:rPr>
      <w:color w:val="605E5C"/>
      <w:shd w:val="clear" w:color="auto" w:fill="E1DFDD"/>
    </w:rPr>
  </w:style>
  <w:style w:type="paragraph" w:customStyle="1" w:styleId="yiv3818108951msonormal">
    <w:name w:val="yiv3818108951msonormal"/>
    <w:basedOn w:val="Normal"/>
    <w:rsid w:val="003F6F9C"/>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211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9655">
      <w:bodyDiv w:val="1"/>
      <w:marLeft w:val="0"/>
      <w:marRight w:val="0"/>
      <w:marTop w:val="0"/>
      <w:marBottom w:val="0"/>
      <w:divBdr>
        <w:top w:val="none" w:sz="0" w:space="0" w:color="auto"/>
        <w:left w:val="none" w:sz="0" w:space="0" w:color="auto"/>
        <w:bottom w:val="none" w:sz="0" w:space="0" w:color="auto"/>
        <w:right w:val="none" w:sz="0" w:space="0" w:color="auto"/>
      </w:divBdr>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38297352">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418795416">
      <w:bodyDiv w:val="1"/>
      <w:marLeft w:val="0"/>
      <w:marRight w:val="0"/>
      <w:marTop w:val="0"/>
      <w:marBottom w:val="0"/>
      <w:divBdr>
        <w:top w:val="none" w:sz="0" w:space="0" w:color="auto"/>
        <w:left w:val="none" w:sz="0" w:space="0" w:color="auto"/>
        <w:bottom w:val="none" w:sz="0" w:space="0" w:color="auto"/>
        <w:right w:val="none" w:sz="0" w:space="0" w:color="auto"/>
      </w:divBdr>
      <w:divsChild>
        <w:div w:id="225801768">
          <w:marLeft w:val="0"/>
          <w:marRight w:val="0"/>
          <w:marTop w:val="0"/>
          <w:marBottom w:val="0"/>
          <w:divBdr>
            <w:top w:val="none" w:sz="0" w:space="0" w:color="auto"/>
            <w:left w:val="none" w:sz="0" w:space="0" w:color="auto"/>
            <w:bottom w:val="none" w:sz="0" w:space="0" w:color="auto"/>
            <w:right w:val="none" w:sz="0" w:space="0" w:color="auto"/>
          </w:divBdr>
          <w:divsChild>
            <w:div w:id="1608271617">
              <w:marLeft w:val="0"/>
              <w:marRight w:val="0"/>
              <w:marTop w:val="0"/>
              <w:marBottom w:val="0"/>
              <w:divBdr>
                <w:top w:val="none" w:sz="0" w:space="0" w:color="auto"/>
                <w:left w:val="none" w:sz="0" w:space="0" w:color="auto"/>
                <w:bottom w:val="none" w:sz="0" w:space="0" w:color="auto"/>
                <w:right w:val="none" w:sz="0" w:space="0" w:color="auto"/>
              </w:divBdr>
              <w:divsChild>
                <w:div w:id="386728305">
                  <w:marLeft w:val="0"/>
                  <w:marRight w:val="0"/>
                  <w:marTop w:val="0"/>
                  <w:marBottom w:val="0"/>
                  <w:divBdr>
                    <w:top w:val="none" w:sz="0" w:space="0" w:color="auto"/>
                    <w:left w:val="none" w:sz="0" w:space="0" w:color="auto"/>
                    <w:bottom w:val="none" w:sz="0" w:space="0" w:color="auto"/>
                    <w:right w:val="none" w:sz="0" w:space="0" w:color="auto"/>
                  </w:divBdr>
                  <w:divsChild>
                    <w:div w:id="1857845827">
                      <w:marLeft w:val="0"/>
                      <w:marRight w:val="0"/>
                      <w:marTop w:val="0"/>
                      <w:marBottom w:val="0"/>
                      <w:divBdr>
                        <w:top w:val="none" w:sz="0" w:space="0" w:color="auto"/>
                        <w:left w:val="none" w:sz="0" w:space="0" w:color="auto"/>
                        <w:bottom w:val="none" w:sz="0" w:space="0" w:color="auto"/>
                        <w:right w:val="none" w:sz="0" w:space="0" w:color="auto"/>
                      </w:divBdr>
                      <w:divsChild>
                        <w:div w:id="283922600">
                          <w:marLeft w:val="0"/>
                          <w:marRight w:val="0"/>
                          <w:marTop w:val="0"/>
                          <w:marBottom w:val="0"/>
                          <w:divBdr>
                            <w:top w:val="none" w:sz="0" w:space="0" w:color="auto"/>
                            <w:left w:val="none" w:sz="0" w:space="0" w:color="auto"/>
                            <w:bottom w:val="none" w:sz="0" w:space="0" w:color="auto"/>
                            <w:right w:val="none" w:sz="0" w:space="0" w:color="auto"/>
                          </w:divBdr>
                          <w:divsChild>
                            <w:div w:id="648747717">
                              <w:marLeft w:val="0"/>
                              <w:marRight w:val="0"/>
                              <w:marTop w:val="0"/>
                              <w:marBottom w:val="0"/>
                              <w:divBdr>
                                <w:top w:val="none" w:sz="0" w:space="0" w:color="auto"/>
                                <w:left w:val="none" w:sz="0" w:space="0" w:color="auto"/>
                                <w:bottom w:val="none" w:sz="0" w:space="0" w:color="auto"/>
                                <w:right w:val="none" w:sz="0" w:space="0" w:color="auto"/>
                              </w:divBdr>
                              <w:divsChild>
                                <w:div w:id="2024277774">
                                  <w:marLeft w:val="0"/>
                                  <w:marRight w:val="0"/>
                                  <w:marTop w:val="0"/>
                                  <w:marBottom w:val="0"/>
                                  <w:divBdr>
                                    <w:top w:val="none" w:sz="0" w:space="0" w:color="auto"/>
                                    <w:left w:val="none" w:sz="0" w:space="0" w:color="auto"/>
                                    <w:bottom w:val="none" w:sz="0" w:space="0" w:color="auto"/>
                                    <w:right w:val="none" w:sz="0" w:space="0" w:color="auto"/>
                                  </w:divBdr>
                                  <w:divsChild>
                                    <w:div w:id="1744141734">
                                      <w:marLeft w:val="0"/>
                                      <w:marRight w:val="0"/>
                                      <w:marTop w:val="0"/>
                                      <w:marBottom w:val="0"/>
                                      <w:divBdr>
                                        <w:top w:val="none" w:sz="0" w:space="0" w:color="auto"/>
                                        <w:left w:val="none" w:sz="0" w:space="0" w:color="auto"/>
                                        <w:bottom w:val="none" w:sz="0" w:space="0" w:color="auto"/>
                                        <w:right w:val="none" w:sz="0" w:space="0" w:color="auto"/>
                                      </w:divBdr>
                                      <w:divsChild>
                                        <w:div w:id="146869885">
                                          <w:marLeft w:val="0"/>
                                          <w:marRight w:val="0"/>
                                          <w:marTop w:val="0"/>
                                          <w:marBottom w:val="0"/>
                                          <w:divBdr>
                                            <w:top w:val="none" w:sz="0" w:space="0" w:color="auto"/>
                                            <w:left w:val="none" w:sz="0" w:space="0" w:color="auto"/>
                                            <w:bottom w:val="none" w:sz="0" w:space="0" w:color="auto"/>
                                            <w:right w:val="none" w:sz="0" w:space="0" w:color="auto"/>
                                          </w:divBdr>
                                          <w:divsChild>
                                            <w:div w:id="1644776083">
                                              <w:marLeft w:val="0"/>
                                              <w:marRight w:val="0"/>
                                              <w:marTop w:val="0"/>
                                              <w:marBottom w:val="0"/>
                                              <w:divBdr>
                                                <w:top w:val="none" w:sz="0" w:space="0" w:color="auto"/>
                                                <w:left w:val="none" w:sz="0" w:space="0" w:color="auto"/>
                                                <w:bottom w:val="none" w:sz="0" w:space="0" w:color="auto"/>
                                                <w:right w:val="none" w:sz="0" w:space="0" w:color="auto"/>
                                              </w:divBdr>
                                              <w:divsChild>
                                                <w:div w:id="216942419">
                                                  <w:marLeft w:val="0"/>
                                                  <w:marRight w:val="0"/>
                                                  <w:marTop w:val="0"/>
                                                  <w:marBottom w:val="0"/>
                                                  <w:divBdr>
                                                    <w:top w:val="none" w:sz="0" w:space="0" w:color="auto"/>
                                                    <w:left w:val="none" w:sz="0" w:space="0" w:color="auto"/>
                                                    <w:bottom w:val="none" w:sz="0" w:space="0" w:color="auto"/>
                                                    <w:right w:val="none" w:sz="0" w:space="0" w:color="auto"/>
                                                  </w:divBdr>
                                                  <w:divsChild>
                                                    <w:div w:id="705178702">
                                                      <w:marLeft w:val="0"/>
                                                      <w:marRight w:val="0"/>
                                                      <w:marTop w:val="0"/>
                                                      <w:marBottom w:val="0"/>
                                                      <w:divBdr>
                                                        <w:top w:val="none" w:sz="0" w:space="0" w:color="auto"/>
                                                        <w:left w:val="none" w:sz="0" w:space="0" w:color="auto"/>
                                                        <w:bottom w:val="none" w:sz="0" w:space="0" w:color="auto"/>
                                                        <w:right w:val="none" w:sz="0" w:space="0" w:color="auto"/>
                                                      </w:divBdr>
                                                    </w:div>
                                                    <w:div w:id="936712696">
                                                      <w:marLeft w:val="0"/>
                                                      <w:marRight w:val="0"/>
                                                      <w:marTop w:val="0"/>
                                                      <w:marBottom w:val="0"/>
                                                      <w:divBdr>
                                                        <w:top w:val="none" w:sz="0" w:space="0" w:color="auto"/>
                                                        <w:left w:val="none" w:sz="0" w:space="0" w:color="auto"/>
                                                        <w:bottom w:val="none" w:sz="0" w:space="0" w:color="auto"/>
                                                        <w:right w:val="none" w:sz="0" w:space="0" w:color="auto"/>
                                                      </w:divBdr>
                                                    </w:div>
                                                    <w:div w:id="1140532137">
                                                      <w:marLeft w:val="0"/>
                                                      <w:marRight w:val="0"/>
                                                      <w:marTop w:val="0"/>
                                                      <w:marBottom w:val="0"/>
                                                      <w:divBdr>
                                                        <w:top w:val="none" w:sz="0" w:space="0" w:color="auto"/>
                                                        <w:left w:val="none" w:sz="0" w:space="0" w:color="auto"/>
                                                        <w:bottom w:val="none" w:sz="0" w:space="0" w:color="auto"/>
                                                        <w:right w:val="none" w:sz="0" w:space="0" w:color="auto"/>
                                                      </w:divBdr>
                                                    </w:div>
                                                    <w:div w:id="461702806">
                                                      <w:marLeft w:val="0"/>
                                                      <w:marRight w:val="0"/>
                                                      <w:marTop w:val="0"/>
                                                      <w:marBottom w:val="0"/>
                                                      <w:divBdr>
                                                        <w:top w:val="none" w:sz="0" w:space="0" w:color="auto"/>
                                                        <w:left w:val="none" w:sz="0" w:space="0" w:color="auto"/>
                                                        <w:bottom w:val="none" w:sz="0" w:space="0" w:color="auto"/>
                                                        <w:right w:val="none" w:sz="0" w:space="0" w:color="auto"/>
                                                      </w:divBdr>
                                                    </w:div>
                                                    <w:div w:id="996422054">
                                                      <w:marLeft w:val="0"/>
                                                      <w:marRight w:val="0"/>
                                                      <w:marTop w:val="0"/>
                                                      <w:marBottom w:val="0"/>
                                                      <w:divBdr>
                                                        <w:top w:val="none" w:sz="0" w:space="0" w:color="auto"/>
                                                        <w:left w:val="none" w:sz="0" w:space="0" w:color="auto"/>
                                                        <w:bottom w:val="none" w:sz="0" w:space="0" w:color="auto"/>
                                                        <w:right w:val="none" w:sz="0" w:space="0" w:color="auto"/>
                                                      </w:divBdr>
                                                    </w:div>
                                                    <w:div w:id="1257834448">
                                                      <w:marLeft w:val="0"/>
                                                      <w:marRight w:val="0"/>
                                                      <w:marTop w:val="0"/>
                                                      <w:marBottom w:val="0"/>
                                                      <w:divBdr>
                                                        <w:top w:val="none" w:sz="0" w:space="0" w:color="auto"/>
                                                        <w:left w:val="none" w:sz="0" w:space="0" w:color="auto"/>
                                                        <w:bottom w:val="none" w:sz="0" w:space="0" w:color="auto"/>
                                                        <w:right w:val="none" w:sz="0" w:space="0" w:color="auto"/>
                                                      </w:divBdr>
                                                    </w:div>
                                                    <w:div w:id="109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821083">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738209274">
      <w:bodyDiv w:val="1"/>
      <w:marLeft w:val="0"/>
      <w:marRight w:val="0"/>
      <w:marTop w:val="0"/>
      <w:marBottom w:val="0"/>
      <w:divBdr>
        <w:top w:val="none" w:sz="0" w:space="0" w:color="auto"/>
        <w:left w:val="none" w:sz="0" w:space="0" w:color="auto"/>
        <w:bottom w:val="none" w:sz="0" w:space="0" w:color="auto"/>
        <w:right w:val="none" w:sz="0" w:space="0" w:color="auto"/>
      </w:divBdr>
    </w:div>
    <w:div w:id="747112956">
      <w:bodyDiv w:val="1"/>
      <w:marLeft w:val="0"/>
      <w:marRight w:val="0"/>
      <w:marTop w:val="0"/>
      <w:marBottom w:val="0"/>
      <w:divBdr>
        <w:top w:val="none" w:sz="0" w:space="0" w:color="auto"/>
        <w:left w:val="none" w:sz="0" w:space="0" w:color="auto"/>
        <w:bottom w:val="none" w:sz="0" w:space="0" w:color="auto"/>
        <w:right w:val="none" w:sz="0" w:space="0" w:color="auto"/>
      </w:divBdr>
    </w:div>
    <w:div w:id="1006636866">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305040391">
      <w:bodyDiv w:val="1"/>
      <w:marLeft w:val="0"/>
      <w:marRight w:val="0"/>
      <w:marTop w:val="0"/>
      <w:marBottom w:val="0"/>
      <w:divBdr>
        <w:top w:val="none" w:sz="0" w:space="0" w:color="auto"/>
        <w:left w:val="none" w:sz="0" w:space="0" w:color="auto"/>
        <w:bottom w:val="none" w:sz="0" w:space="0" w:color="auto"/>
        <w:right w:val="none" w:sz="0" w:space="0" w:color="auto"/>
      </w:divBdr>
    </w:div>
    <w:div w:id="1402025962">
      <w:bodyDiv w:val="1"/>
      <w:marLeft w:val="0"/>
      <w:marRight w:val="0"/>
      <w:marTop w:val="0"/>
      <w:marBottom w:val="0"/>
      <w:divBdr>
        <w:top w:val="none" w:sz="0" w:space="0" w:color="auto"/>
        <w:left w:val="none" w:sz="0" w:space="0" w:color="auto"/>
        <w:bottom w:val="none" w:sz="0" w:space="0" w:color="auto"/>
        <w:right w:val="none" w:sz="0" w:space="0" w:color="auto"/>
      </w:divBdr>
      <w:divsChild>
        <w:div w:id="1247614286">
          <w:marLeft w:val="0"/>
          <w:marRight w:val="0"/>
          <w:marTop w:val="0"/>
          <w:marBottom w:val="0"/>
          <w:divBdr>
            <w:top w:val="none" w:sz="0" w:space="0" w:color="auto"/>
            <w:left w:val="none" w:sz="0" w:space="0" w:color="auto"/>
            <w:bottom w:val="none" w:sz="0" w:space="0" w:color="auto"/>
            <w:right w:val="none" w:sz="0" w:space="0" w:color="auto"/>
          </w:divBdr>
          <w:divsChild>
            <w:div w:id="458501228">
              <w:marLeft w:val="0"/>
              <w:marRight w:val="0"/>
              <w:marTop w:val="0"/>
              <w:marBottom w:val="0"/>
              <w:divBdr>
                <w:top w:val="none" w:sz="0" w:space="0" w:color="auto"/>
                <w:left w:val="none" w:sz="0" w:space="0" w:color="auto"/>
                <w:bottom w:val="none" w:sz="0" w:space="0" w:color="auto"/>
                <w:right w:val="none" w:sz="0" w:space="0" w:color="auto"/>
              </w:divBdr>
              <w:divsChild>
                <w:div w:id="104618788">
                  <w:marLeft w:val="0"/>
                  <w:marRight w:val="0"/>
                  <w:marTop w:val="0"/>
                  <w:marBottom w:val="0"/>
                  <w:divBdr>
                    <w:top w:val="none" w:sz="0" w:space="0" w:color="auto"/>
                    <w:left w:val="none" w:sz="0" w:space="0" w:color="auto"/>
                    <w:bottom w:val="none" w:sz="0" w:space="0" w:color="auto"/>
                    <w:right w:val="none" w:sz="0" w:space="0" w:color="auto"/>
                  </w:divBdr>
                  <w:divsChild>
                    <w:div w:id="1293554809">
                      <w:marLeft w:val="0"/>
                      <w:marRight w:val="0"/>
                      <w:marTop w:val="0"/>
                      <w:marBottom w:val="0"/>
                      <w:divBdr>
                        <w:top w:val="none" w:sz="0" w:space="0" w:color="auto"/>
                        <w:left w:val="none" w:sz="0" w:space="0" w:color="auto"/>
                        <w:bottom w:val="none" w:sz="0" w:space="0" w:color="auto"/>
                        <w:right w:val="none" w:sz="0" w:space="0" w:color="auto"/>
                      </w:divBdr>
                      <w:divsChild>
                        <w:div w:id="1720469074">
                          <w:marLeft w:val="0"/>
                          <w:marRight w:val="0"/>
                          <w:marTop w:val="0"/>
                          <w:marBottom w:val="0"/>
                          <w:divBdr>
                            <w:top w:val="none" w:sz="0" w:space="0" w:color="auto"/>
                            <w:left w:val="none" w:sz="0" w:space="0" w:color="auto"/>
                            <w:bottom w:val="none" w:sz="0" w:space="0" w:color="auto"/>
                            <w:right w:val="none" w:sz="0" w:space="0" w:color="auto"/>
                          </w:divBdr>
                          <w:divsChild>
                            <w:div w:id="1750469045">
                              <w:marLeft w:val="0"/>
                              <w:marRight w:val="0"/>
                              <w:marTop w:val="0"/>
                              <w:marBottom w:val="0"/>
                              <w:divBdr>
                                <w:top w:val="none" w:sz="0" w:space="0" w:color="auto"/>
                                <w:left w:val="none" w:sz="0" w:space="0" w:color="auto"/>
                                <w:bottom w:val="none" w:sz="0" w:space="0" w:color="auto"/>
                                <w:right w:val="none" w:sz="0" w:space="0" w:color="auto"/>
                              </w:divBdr>
                              <w:divsChild>
                                <w:div w:id="1704285046">
                                  <w:marLeft w:val="0"/>
                                  <w:marRight w:val="0"/>
                                  <w:marTop w:val="0"/>
                                  <w:marBottom w:val="0"/>
                                  <w:divBdr>
                                    <w:top w:val="none" w:sz="0" w:space="0" w:color="auto"/>
                                    <w:left w:val="none" w:sz="0" w:space="0" w:color="auto"/>
                                    <w:bottom w:val="none" w:sz="0" w:space="0" w:color="auto"/>
                                    <w:right w:val="none" w:sz="0" w:space="0" w:color="auto"/>
                                  </w:divBdr>
                                  <w:divsChild>
                                    <w:div w:id="301086573">
                                      <w:marLeft w:val="0"/>
                                      <w:marRight w:val="0"/>
                                      <w:marTop w:val="0"/>
                                      <w:marBottom w:val="0"/>
                                      <w:divBdr>
                                        <w:top w:val="none" w:sz="0" w:space="0" w:color="auto"/>
                                        <w:left w:val="none" w:sz="0" w:space="0" w:color="auto"/>
                                        <w:bottom w:val="none" w:sz="0" w:space="0" w:color="auto"/>
                                        <w:right w:val="none" w:sz="0" w:space="0" w:color="auto"/>
                                      </w:divBdr>
                                      <w:divsChild>
                                        <w:div w:id="254175116">
                                          <w:marLeft w:val="0"/>
                                          <w:marRight w:val="0"/>
                                          <w:marTop w:val="0"/>
                                          <w:marBottom w:val="0"/>
                                          <w:divBdr>
                                            <w:top w:val="none" w:sz="0" w:space="0" w:color="auto"/>
                                            <w:left w:val="none" w:sz="0" w:space="0" w:color="auto"/>
                                            <w:bottom w:val="none" w:sz="0" w:space="0" w:color="auto"/>
                                            <w:right w:val="none" w:sz="0" w:space="0" w:color="auto"/>
                                          </w:divBdr>
                                          <w:divsChild>
                                            <w:div w:id="2122603036">
                                              <w:marLeft w:val="0"/>
                                              <w:marRight w:val="0"/>
                                              <w:marTop w:val="0"/>
                                              <w:marBottom w:val="0"/>
                                              <w:divBdr>
                                                <w:top w:val="none" w:sz="0" w:space="0" w:color="auto"/>
                                                <w:left w:val="none" w:sz="0" w:space="0" w:color="auto"/>
                                                <w:bottom w:val="none" w:sz="0" w:space="0" w:color="auto"/>
                                                <w:right w:val="none" w:sz="0" w:space="0" w:color="auto"/>
                                              </w:divBdr>
                                              <w:divsChild>
                                                <w:div w:id="739518376">
                                                  <w:marLeft w:val="0"/>
                                                  <w:marRight w:val="0"/>
                                                  <w:marTop w:val="0"/>
                                                  <w:marBottom w:val="0"/>
                                                  <w:divBdr>
                                                    <w:top w:val="none" w:sz="0" w:space="0" w:color="auto"/>
                                                    <w:left w:val="none" w:sz="0" w:space="0" w:color="auto"/>
                                                    <w:bottom w:val="none" w:sz="0" w:space="0" w:color="auto"/>
                                                    <w:right w:val="none" w:sz="0" w:space="0" w:color="auto"/>
                                                  </w:divBdr>
                                                  <w:divsChild>
                                                    <w:div w:id="589969313">
                                                      <w:marLeft w:val="0"/>
                                                      <w:marRight w:val="0"/>
                                                      <w:marTop w:val="0"/>
                                                      <w:marBottom w:val="0"/>
                                                      <w:divBdr>
                                                        <w:top w:val="none" w:sz="0" w:space="0" w:color="auto"/>
                                                        <w:left w:val="none" w:sz="0" w:space="0" w:color="auto"/>
                                                        <w:bottom w:val="none" w:sz="0" w:space="0" w:color="auto"/>
                                                        <w:right w:val="none" w:sz="0" w:space="0" w:color="auto"/>
                                                      </w:divBdr>
                                                      <w:divsChild>
                                                        <w:div w:id="1502620325">
                                                          <w:marLeft w:val="0"/>
                                                          <w:marRight w:val="0"/>
                                                          <w:marTop w:val="0"/>
                                                          <w:marBottom w:val="0"/>
                                                          <w:divBdr>
                                                            <w:top w:val="none" w:sz="0" w:space="0" w:color="auto"/>
                                                            <w:left w:val="none" w:sz="0" w:space="0" w:color="auto"/>
                                                            <w:bottom w:val="none" w:sz="0" w:space="0" w:color="auto"/>
                                                            <w:right w:val="none" w:sz="0" w:space="0" w:color="auto"/>
                                                          </w:divBdr>
                                                          <w:divsChild>
                                                            <w:div w:id="973754529">
                                                              <w:marLeft w:val="0"/>
                                                              <w:marRight w:val="0"/>
                                                              <w:marTop w:val="0"/>
                                                              <w:marBottom w:val="0"/>
                                                              <w:divBdr>
                                                                <w:top w:val="none" w:sz="0" w:space="0" w:color="auto"/>
                                                                <w:left w:val="none" w:sz="0" w:space="0" w:color="auto"/>
                                                                <w:bottom w:val="none" w:sz="0" w:space="0" w:color="auto"/>
                                                                <w:right w:val="none" w:sz="0" w:space="0" w:color="auto"/>
                                                              </w:divBdr>
                                                              <w:divsChild>
                                                                <w:div w:id="10432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085570">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26564862">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13449871">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0370201">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86404942">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31621731">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p.psc.gov/ccmis/ccis/documents/CCI_241.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chc.org/CCHP-ex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ph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ntalacademyofce.com/dace/courses.aspx?s=Dental%20Hygienist&amp;c=Hygiene" TargetMode="External"/><Relationship Id="rId4" Type="http://schemas.openxmlformats.org/officeDocument/2006/relationships/settings" Target="settings.xml"/><Relationship Id="rId9" Type="http://schemas.openxmlformats.org/officeDocument/2006/relationships/hyperlink" Target="https://www.colgateoralhealthnetwork.com/webinar/?cwF=1&amp;fr=all-forma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E1B31-63A6-4BFD-9D95-D33FA13B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1282</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9095</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2019-02-26T12:57:00Z</dcterms:created>
  <dcterms:modified xsi:type="dcterms:W3CDTF">2019-03-22T14:59:00Z</dcterms:modified>
</cp:coreProperties>
</file>